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CF" w:rsidRDefault="00526935">
      <w:pPr>
        <w:pStyle w:val="a6"/>
        <w:wordWrap w:val="0"/>
        <w:spacing w:beforeAutospacing="0" w:afterAutospacing="0" w:line="315" w:lineRule="atLeast"/>
        <w:jc w:val="center"/>
        <w:rPr>
          <w:rFonts w:ascii="方正小标宋简体" w:eastAsia="方正小标宋简体" w:hAnsi="宋体" w:cs="宋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202</w:t>
      </w:r>
      <w:r w:rsidR="004C20C8"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3</w:t>
      </w:r>
      <w:r>
        <w:rPr>
          <w:rFonts w:ascii="方正小标宋简体" w:eastAsia="方正小标宋简体" w:hAnsi="宋体" w:cs="宋体" w:hint="eastAsia"/>
          <w:color w:val="000000"/>
          <w:sz w:val="44"/>
          <w:szCs w:val="44"/>
          <w:shd w:val="clear" w:color="auto" w:fill="FFFFFF"/>
        </w:rPr>
        <w:t>年唐山市城镇单位就业人员平均工资</w:t>
      </w:r>
    </w:p>
    <w:p w:rsidR="00D14DCF" w:rsidRDefault="00D14DCF">
      <w:pPr>
        <w:pStyle w:val="a6"/>
        <w:wordWrap w:val="0"/>
        <w:spacing w:beforeAutospacing="0" w:afterAutospacing="0" w:line="315" w:lineRule="atLeast"/>
        <w:jc w:val="center"/>
        <w:rPr>
          <w:rFonts w:ascii="宋体" w:eastAsia="宋体" w:hAnsi="宋体" w:cs="宋体"/>
          <w:bCs/>
          <w:color w:val="000000"/>
          <w:sz w:val="44"/>
          <w:szCs w:val="44"/>
          <w:shd w:val="clear" w:color="auto" w:fill="FFFFFF"/>
        </w:rPr>
      </w:pPr>
    </w:p>
    <w:p w:rsidR="00D14DCF" w:rsidRDefault="00526935" w:rsidP="00F34C47">
      <w:pPr>
        <w:pStyle w:val="a6"/>
        <w:wordWrap w:val="0"/>
        <w:spacing w:beforeAutospacing="0" w:afterAutospacing="0" w:line="600" w:lineRule="exact"/>
        <w:ind w:firstLineChars="200" w:firstLine="605"/>
        <w:jc w:val="both"/>
        <w:rPr>
          <w:rFonts w:ascii="方正黑体简体" w:eastAsia="方正黑体简体" w:hAnsi="黑体" w:cs="黑体"/>
          <w:bCs/>
          <w:sz w:val="32"/>
          <w:szCs w:val="32"/>
        </w:rPr>
      </w:pPr>
      <w:r>
        <w:rPr>
          <w:rFonts w:ascii="方正黑体简体" w:eastAsia="方正黑体简体" w:hAnsi="黑体" w:cs="黑体" w:hint="eastAsia"/>
          <w:bCs/>
          <w:color w:val="000000"/>
          <w:sz w:val="32"/>
          <w:szCs w:val="32"/>
          <w:shd w:val="clear" w:color="auto" w:fill="FFFFFF"/>
        </w:rPr>
        <w:t>一、城镇非私营单位</w:t>
      </w:r>
    </w:p>
    <w:p w:rsidR="000F2495" w:rsidRPr="003F479E" w:rsidRDefault="000837AA" w:rsidP="003F479E">
      <w:pPr>
        <w:widowControl/>
        <w:spacing w:line="570" w:lineRule="exact"/>
        <w:ind w:firstLineChars="200" w:firstLine="605"/>
        <w:rPr>
          <w:rFonts w:ascii="方正仿宋简体" w:eastAsia="方正仿宋简体" w:hAnsi="宋体" w:cs="宋体"/>
          <w:color w:val="333333"/>
          <w:kern w:val="0"/>
          <w:sz w:val="32"/>
          <w:szCs w:val="32"/>
          <w:lang w:bidi="ar"/>
        </w:rPr>
      </w:pPr>
      <w:r w:rsidRPr="006036C8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2</w:t>
      </w:r>
      <w:r w:rsidR="006036C8" w:rsidRPr="006036C8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02</w:t>
      </w:r>
      <w:r w:rsidR="004C20C8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3</w:t>
      </w:r>
      <w:r w:rsidR="006036C8" w:rsidRPr="006036C8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年</w:t>
      </w:r>
      <w:r w:rsidR="00355A7B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，</w:t>
      </w:r>
      <w:r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全市城镇非私营单位就业人员</w:t>
      </w:r>
      <w:r w:rsidR="00AE59CA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平均工资</w:t>
      </w:r>
      <w:r w:rsidR="00784984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9</w:t>
      </w:r>
      <w:r w:rsidR="004C20C8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5447</w:t>
      </w:r>
      <w:r w:rsidR="005269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元，比上年增加</w:t>
      </w:r>
      <w:r w:rsidR="004C20C8">
        <w:rPr>
          <w:rFonts w:ascii="方正仿宋简体" w:eastAsia="方正仿宋简体" w:hAnsi="Times New Roman" w:cs="Times New Roman" w:hint="eastAsia"/>
          <w:color w:val="333333"/>
          <w:kern w:val="0"/>
          <w:sz w:val="32"/>
          <w:szCs w:val="32"/>
          <w:lang w:bidi="ar"/>
        </w:rPr>
        <w:t>2868</w:t>
      </w:r>
      <w:r w:rsidR="005269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元</w:t>
      </w:r>
      <w:r w:rsidR="00E27E3D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，</w:t>
      </w:r>
      <w:r w:rsidR="00E27E3D">
        <w:rPr>
          <w:rFonts w:ascii="方正仿宋简体" w:eastAsia="方正仿宋简体" w:hAnsi="宋体" w:cs="宋体"/>
          <w:color w:val="333333"/>
          <w:kern w:val="0"/>
          <w:sz w:val="32"/>
          <w:szCs w:val="32"/>
          <w:lang w:bidi="ar"/>
        </w:rPr>
        <w:t>增长</w:t>
      </w:r>
      <w:r w:rsidR="004C20C8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3.1</w:t>
      </w:r>
      <w:r w:rsidR="00E27E3D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%</w:t>
      </w:r>
      <w:r w:rsidR="005269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。</w:t>
      </w:r>
      <w:r w:rsidR="00B41EBA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其中</w:t>
      </w:r>
      <w:r w:rsidR="00B41EBA">
        <w:rPr>
          <w:rFonts w:ascii="方正仿宋简体" w:eastAsia="方正仿宋简体" w:hAnsi="宋体" w:cs="宋体"/>
          <w:color w:val="333333"/>
          <w:kern w:val="0"/>
          <w:sz w:val="32"/>
          <w:szCs w:val="32"/>
          <w:lang w:bidi="ar"/>
        </w:rPr>
        <w:t>，</w:t>
      </w:r>
      <w:r w:rsidR="005269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在岗职工（含劳务派遣人员</w:t>
      </w:r>
      <w:r w:rsidR="000271DE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）</w:t>
      </w:r>
      <w:r w:rsidR="00E27E3D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平均工资</w:t>
      </w:r>
      <w:r w:rsidR="004C20C8" w:rsidRPr="004C20C8">
        <w:rPr>
          <w:rFonts w:ascii="方正仿宋简体" w:eastAsia="方正仿宋简体" w:hAnsi="宋体" w:cs="宋体"/>
          <w:color w:val="333333"/>
          <w:kern w:val="0"/>
          <w:sz w:val="32"/>
          <w:szCs w:val="32"/>
          <w:lang w:bidi="ar"/>
        </w:rPr>
        <w:t>97417</w:t>
      </w:r>
      <w:r w:rsidR="005269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元，比上年增加</w:t>
      </w:r>
      <w:r w:rsidR="004C20C8"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  <w:t>2075</w:t>
      </w:r>
      <w:r w:rsidR="00355A7B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元，</w:t>
      </w:r>
      <w:r w:rsidR="005269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增长</w:t>
      </w:r>
      <w:r w:rsidR="004C20C8">
        <w:rPr>
          <w:rFonts w:ascii="方正仿宋简体" w:eastAsia="方正仿宋简体" w:hAnsi="宋体" w:cs="宋体"/>
          <w:color w:val="333333"/>
          <w:kern w:val="0"/>
          <w:sz w:val="32"/>
          <w:szCs w:val="32"/>
          <w:lang w:bidi="ar"/>
        </w:rPr>
        <w:t>2.2</w:t>
      </w:r>
      <w:r w:rsidR="00526935" w:rsidRPr="003B4551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%</w:t>
      </w:r>
      <w:r w:rsidR="00526935">
        <w:rPr>
          <w:rFonts w:ascii="方正仿宋简体" w:eastAsia="方正仿宋简体" w:hAnsi="宋体" w:cs="宋体" w:hint="eastAsia"/>
          <w:color w:val="333333"/>
          <w:kern w:val="0"/>
          <w:sz w:val="32"/>
          <w:szCs w:val="32"/>
          <w:lang w:bidi="ar"/>
        </w:rPr>
        <w:t>。</w:t>
      </w:r>
    </w:p>
    <w:p w:rsidR="00B92574" w:rsidRPr="00643C17" w:rsidRDefault="00745F5D" w:rsidP="00B92574">
      <w:pPr>
        <w:widowControl/>
        <w:spacing w:beforeLines="50" w:before="144" w:line="375" w:lineRule="atLeast"/>
        <w:ind w:firstLine="482"/>
        <w:jc w:val="center"/>
        <w:rPr>
          <w:rFonts w:asciiTheme="minorEastAsia" w:hAnsiTheme="minorEastAsia" w:cs="宋体"/>
          <w:b/>
          <w:bCs/>
          <w:color w:val="333333"/>
          <w:kern w:val="0"/>
          <w:sz w:val="24"/>
          <w:lang w:bidi="ar"/>
        </w:rPr>
      </w:pPr>
      <w:r>
        <w:rPr>
          <w:rFonts w:ascii="方正仿宋简体" w:eastAsia="方正仿宋简体" w:hAnsi="Times New Roman" w:cs="Times New Roman"/>
          <w:noProof/>
          <w:color w:val="333333"/>
          <w:kern w:val="0"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6249825B" wp14:editId="391AC522">
            <wp:simplePos x="0" y="0"/>
            <wp:positionH relativeFrom="margin">
              <wp:align>center</wp:align>
            </wp:positionH>
            <wp:positionV relativeFrom="paragraph">
              <wp:posOffset>569595</wp:posOffset>
            </wp:positionV>
            <wp:extent cx="5698800" cy="324360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800" cy="32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41A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 xml:space="preserve">图1  </w:t>
      </w:r>
      <w:r w:rsidR="00526935" w:rsidRPr="00043D98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201</w:t>
      </w:r>
      <w:r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4</w:t>
      </w:r>
      <w:r w:rsidR="00526935" w:rsidRPr="00043D98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-202</w:t>
      </w:r>
      <w:r w:rsidR="004C20C8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3</w:t>
      </w:r>
      <w:r w:rsidR="00E27E3D">
        <w:rPr>
          <w:rFonts w:asciiTheme="minorEastAsia" w:hAnsiTheme="minorEastAsia" w:cs="宋体" w:hint="eastAsia"/>
          <w:b/>
          <w:bCs/>
          <w:color w:val="333333"/>
          <w:kern w:val="0"/>
          <w:sz w:val="24"/>
          <w:lang w:bidi="ar"/>
        </w:rPr>
        <w:t>年城镇非私营单位就业人员</w:t>
      </w:r>
      <w:r w:rsidR="00643C17">
        <w:rPr>
          <w:rFonts w:asciiTheme="minorEastAsia" w:hAnsiTheme="minorEastAsia" w:cs="宋体" w:hint="eastAsia"/>
          <w:b/>
          <w:bCs/>
          <w:color w:val="333333"/>
          <w:kern w:val="0"/>
          <w:sz w:val="24"/>
          <w:lang w:bidi="ar"/>
        </w:rPr>
        <w:t>平均工资及增速</w:t>
      </w:r>
    </w:p>
    <w:p w:rsidR="000F2495" w:rsidRDefault="000F2495">
      <w:pPr>
        <w:widowControl/>
        <w:spacing w:line="570" w:lineRule="exact"/>
        <w:ind w:firstLineChars="200" w:firstLine="605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</w:p>
    <w:p w:rsidR="000F2495" w:rsidRPr="00745F5D" w:rsidRDefault="000F2495">
      <w:pPr>
        <w:widowControl/>
        <w:spacing w:line="570" w:lineRule="exact"/>
        <w:ind w:firstLineChars="200" w:firstLine="605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</w:p>
    <w:p w:rsidR="000F2495" w:rsidRDefault="000F2495">
      <w:pPr>
        <w:widowControl/>
        <w:spacing w:line="570" w:lineRule="exact"/>
        <w:ind w:firstLineChars="200" w:firstLine="605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</w:p>
    <w:p w:rsidR="003F479E" w:rsidRDefault="003F479E">
      <w:pPr>
        <w:widowControl/>
        <w:spacing w:line="570" w:lineRule="exact"/>
        <w:ind w:firstLineChars="200" w:firstLine="605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</w:p>
    <w:p w:rsidR="00D14DCF" w:rsidRDefault="00526935" w:rsidP="00043D98">
      <w:pPr>
        <w:widowControl/>
        <w:spacing w:beforeLines="50" w:before="144" w:line="375" w:lineRule="atLeast"/>
        <w:ind w:firstLine="482"/>
        <w:jc w:val="center"/>
        <w:rPr>
          <w:rFonts w:ascii="宋体" w:eastAsia="宋体" w:hAnsi="宋体" w:cs="宋体"/>
          <w:color w:val="333333"/>
          <w:kern w:val="0"/>
          <w:sz w:val="24"/>
          <w:lang w:bidi="ar"/>
        </w:rPr>
      </w:pPr>
      <w:r w:rsidRPr="00043D98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lastRenderedPageBreak/>
        <w:t>表</w:t>
      </w:r>
      <w:r w:rsidRPr="00043D98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1</w:t>
      </w:r>
      <w:r w:rsidRPr="00043D98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 xml:space="preserve">　</w:t>
      </w:r>
      <w:r w:rsidRPr="00043D98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202</w:t>
      </w:r>
      <w:r w:rsidR="004C20C8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3</w:t>
      </w:r>
      <w:r w:rsidR="00E27E3D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>年城镇非私营单位分行业就业人员</w:t>
      </w:r>
      <w:r w:rsidRPr="00043D98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>平均工资</w:t>
      </w:r>
      <w:r>
        <w:rPr>
          <w:rFonts w:ascii="宋体" w:eastAsia="宋体" w:hAnsi="宋体" w:cs="宋体" w:hint="eastAsia"/>
          <w:color w:val="333333"/>
          <w:kern w:val="0"/>
          <w:sz w:val="24"/>
          <w:lang w:bidi="ar"/>
        </w:rPr>
        <w:t xml:space="preserve">　　</w:t>
      </w:r>
    </w:p>
    <w:p w:rsidR="00D14DCF" w:rsidRPr="00705D76" w:rsidRDefault="00526935" w:rsidP="00705D76">
      <w:pPr>
        <w:widowControl/>
        <w:spacing w:line="375" w:lineRule="exact"/>
        <w:ind w:right="111"/>
        <w:jc w:val="right"/>
        <w:textAlignment w:val="center"/>
        <w:rPr>
          <w:rFonts w:asciiTheme="minorEastAsia" w:hAnsiTheme="minorEastAsia" w:cs="宋体"/>
          <w:color w:val="000000"/>
          <w:kern w:val="0"/>
          <w:sz w:val="24"/>
          <w:lang w:bidi="ar"/>
        </w:rPr>
      </w:pPr>
      <w:r w:rsidRPr="00705D76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单位：元</w:t>
      </w:r>
    </w:p>
    <w:tbl>
      <w:tblPr>
        <w:tblW w:w="0" w:type="auto"/>
        <w:jc w:val="center"/>
        <w:tblBorders>
          <w:top w:val="single" w:sz="18" w:space="0" w:color="000000"/>
          <w:bottom w:val="single" w:sz="18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268"/>
      </w:tblGrid>
      <w:tr w:rsidR="00BE3820" w:rsidRPr="00385F0D" w:rsidTr="00F34C47">
        <w:trPr>
          <w:trHeight w:val="426"/>
          <w:jc w:val="center"/>
        </w:trPr>
        <w:tc>
          <w:tcPr>
            <w:tcW w:w="4253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E3820" w:rsidRPr="00526935" w:rsidRDefault="00BE3820" w:rsidP="00BE382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333333"/>
                <w:sz w:val="24"/>
              </w:rPr>
            </w:pPr>
            <w:r w:rsidRPr="00526935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lang w:bidi="ar"/>
              </w:rPr>
              <w:t xml:space="preserve">行　</w:t>
            </w:r>
            <w:r w:rsidRPr="00526935">
              <w:rPr>
                <w:rStyle w:val="font31"/>
                <w:rFonts w:eastAsia="宋体"/>
                <w:b/>
                <w:lang w:bidi="ar"/>
              </w:rPr>
              <w:t xml:space="preserve"> </w:t>
            </w:r>
            <w:r w:rsidRPr="00526935">
              <w:rPr>
                <w:rStyle w:val="font01"/>
                <w:rFonts w:hint="default"/>
                <w:b/>
                <w:lang w:bidi="ar"/>
              </w:rPr>
              <w:t>业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E3820" w:rsidRPr="00BE3820" w:rsidRDefault="00BE3820" w:rsidP="005E1585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BE3820">
              <w:rPr>
                <w:rFonts w:hint="eastAsia"/>
                <w:b/>
                <w:kern w:val="0"/>
                <w:sz w:val="24"/>
                <w:lang w:bidi="ar"/>
              </w:rPr>
              <w:t>就业人员</w:t>
            </w:r>
            <w:r w:rsidR="005E1585">
              <w:rPr>
                <w:rFonts w:hint="eastAsia"/>
                <w:b/>
                <w:kern w:val="0"/>
                <w:sz w:val="24"/>
                <w:lang w:bidi="ar"/>
              </w:rPr>
              <w:t>平均工资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E3820" w:rsidRPr="00BE3820" w:rsidRDefault="00BE3820" w:rsidP="00BE3820">
            <w:pPr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BE3820" w:rsidRPr="00385F0D" w:rsidTr="00F34C47">
        <w:trPr>
          <w:trHeight w:val="510"/>
          <w:jc w:val="center"/>
        </w:trPr>
        <w:tc>
          <w:tcPr>
            <w:tcW w:w="4253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E3820" w:rsidRPr="00526935" w:rsidRDefault="00BE3820" w:rsidP="00BE3820">
            <w:pPr>
              <w:widowControl/>
              <w:spacing w:line="48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BE3820" w:rsidRPr="00BE3820" w:rsidRDefault="00BE3820" w:rsidP="00BE3820">
            <w:pPr>
              <w:widowControl/>
              <w:spacing w:line="480" w:lineRule="exact"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BE3820" w:rsidRPr="00BE3820" w:rsidRDefault="00BE3820" w:rsidP="005E1585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333333"/>
                <w:kern w:val="0"/>
                <w:sz w:val="24"/>
                <w:lang w:bidi="ar"/>
              </w:rPr>
            </w:pPr>
            <w:r w:rsidRPr="00BE3820">
              <w:rPr>
                <w:rFonts w:hint="eastAsia"/>
                <w:b/>
                <w:kern w:val="0"/>
                <w:sz w:val="24"/>
                <w:lang w:bidi="ar"/>
              </w:rPr>
              <w:t>在岗职工（含劳务派遣人员）</w:t>
            </w:r>
            <w:r w:rsidR="005E1585">
              <w:rPr>
                <w:rFonts w:hint="eastAsia"/>
                <w:b/>
                <w:kern w:val="0"/>
                <w:sz w:val="24"/>
                <w:lang w:bidi="ar"/>
              </w:rPr>
              <w:t>平均工资</w:t>
            </w:r>
          </w:p>
        </w:tc>
      </w:tr>
      <w:tr w:rsidR="00C306E9" w:rsidRPr="00043D98" w:rsidTr="00C65615">
        <w:trPr>
          <w:trHeight w:val="363"/>
          <w:jc w:val="center"/>
        </w:trPr>
        <w:tc>
          <w:tcPr>
            <w:tcW w:w="4253" w:type="dxa"/>
            <w:tcBorders>
              <w:top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Pr="00526935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全   市</w:t>
            </w:r>
            <w:r w:rsidRPr="0052693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                             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95447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385F0D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>97417</w:t>
            </w:r>
            <w:r w:rsidRPr="00385F0D"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  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农、林、牧、渔业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48679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50359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采矿业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112764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112889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制造业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89691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89932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电力、热力、燃气及水生产和供应业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159136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161869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建筑业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105714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106960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批发和零售业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69865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70153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交通运输、仓储和邮政业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106027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106888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住宿和餐饮业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48258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48012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信息传输、软件和信息技术服务业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109716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111099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金融业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99665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119053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房地产业  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87005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87539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租赁和商务服务业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60540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61419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科学研究和技术服务业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100794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102239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水利、环境和公共设施管理业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50658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53327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居民服务、修理和其他服务业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49481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49777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教育          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101336 </w:t>
            </w:r>
          </w:p>
        </w:tc>
        <w:tc>
          <w:tcPr>
            <w:tcW w:w="2268" w:type="dxa"/>
            <w:tcBorders>
              <w:left w:val="single" w:sz="12" w:space="0" w:color="000000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103333 </w:t>
            </w:r>
          </w:p>
        </w:tc>
      </w:tr>
      <w:tr w:rsidR="00C306E9" w:rsidTr="005646CB">
        <w:trPr>
          <w:trHeight w:val="419"/>
          <w:jc w:val="center"/>
        </w:trPr>
        <w:tc>
          <w:tcPr>
            <w:tcW w:w="4253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卫生和社会工作    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101612 </w:t>
            </w:r>
          </w:p>
        </w:tc>
        <w:tc>
          <w:tcPr>
            <w:tcW w:w="2268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104186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文化、体育和娱乐业          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74072 </w:t>
            </w:r>
          </w:p>
        </w:tc>
        <w:tc>
          <w:tcPr>
            <w:tcW w:w="2268" w:type="dxa"/>
            <w:tcBorders>
              <w:left w:val="single" w:sz="12" w:space="0" w:color="000000"/>
              <w:bottom w:val="nil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75637 </w:t>
            </w:r>
          </w:p>
        </w:tc>
      </w:tr>
      <w:tr w:rsidR="00C306E9" w:rsidTr="005646CB">
        <w:trPr>
          <w:trHeight w:val="363"/>
          <w:jc w:val="center"/>
        </w:trPr>
        <w:tc>
          <w:tcPr>
            <w:tcW w:w="4253" w:type="dxa"/>
            <w:tcBorders>
              <w:top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C306E9" w:rsidRDefault="00C306E9" w:rsidP="00C306E9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公共管理、社会保障和社会组织              </w:t>
            </w:r>
          </w:p>
        </w:tc>
        <w:tc>
          <w:tcPr>
            <w:tcW w:w="212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C306E9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306E9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84831 </w:t>
            </w:r>
          </w:p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C306E9" w:rsidRPr="00F15BB6" w:rsidRDefault="00C306E9" w:rsidP="00C306E9">
            <w:pPr>
              <w:widowControl/>
              <w:spacing w:line="440" w:lineRule="exact"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F15BB6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87627 </w:t>
            </w:r>
          </w:p>
        </w:tc>
      </w:tr>
    </w:tbl>
    <w:p w:rsidR="000F2495" w:rsidRDefault="000F2495" w:rsidP="000B20E3">
      <w:pPr>
        <w:pStyle w:val="a6"/>
        <w:wordWrap w:val="0"/>
        <w:spacing w:beforeAutospacing="0" w:afterAutospacing="0" w:line="600" w:lineRule="exact"/>
        <w:ind w:firstLineChars="200" w:firstLine="605"/>
        <w:jc w:val="both"/>
        <w:rPr>
          <w:rFonts w:ascii="方正黑体简体" w:eastAsia="方正黑体简体" w:hAnsi="黑体" w:cs="黑体"/>
          <w:bCs/>
          <w:color w:val="000000"/>
          <w:sz w:val="32"/>
          <w:szCs w:val="32"/>
          <w:shd w:val="clear" w:color="auto" w:fill="FFFFFF"/>
        </w:rPr>
      </w:pPr>
    </w:p>
    <w:p w:rsidR="000F2495" w:rsidRDefault="000F2495" w:rsidP="000B20E3">
      <w:pPr>
        <w:pStyle w:val="a6"/>
        <w:wordWrap w:val="0"/>
        <w:spacing w:beforeAutospacing="0" w:afterAutospacing="0" w:line="600" w:lineRule="exact"/>
        <w:ind w:firstLineChars="200" w:firstLine="605"/>
        <w:jc w:val="both"/>
        <w:rPr>
          <w:rFonts w:ascii="方正黑体简体" w:eastAsia="方正黑体简体" w:hAnsi="黑体" w:cs="黑体"/>
          <w:bCs/>
          <w:color w:val="000000"/>
          <w:sz w:val="32"/>
          <w:szCs w:val="32"/>
          <w:shd w:val="clear" w:color="auto" w:fill="FFFFFF"/>
        </w:rPr>
      </w:pPr>
    </w:p>
    <w:p w:rsidR="00D14DCF" w:rsidRDefault="00526935" w:rsidP="000B20E3">
      <w:pPr>
        <w:pStyle w:val="a6"/>
        <w:wordWrap w:val="0"/>
        <w:spacing w:beforeAutospacing="0" w:afterAutospacing="0" w:line="600" w:lineRule="exact"/>
        <w:ind w:firstLineChars="200" w:firstLine="605"/>
        <w:jc w:val="both"/>
        <w:rPr>
          <w:rFonts w:ascii="方正黑体简体" w:eastAsia="方正黑体简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方正黑体简体" w:eastAsia="方正黑体简体" w:hAnsi="黑体" w:cs="黑体" w:hint="eastAsia"/>
          <w:bCs/>
          <w:color w:val="000000"/>
          <w:sz w:val="32"/>
          <w:szCs w:val="32"/>
          <w:shd w:val="clear" w:color="auto" w:fill="FFFFFF"/>
        </w:rPr>
        <w:lastRenderedPageBreak/>
        <w:t>二、城镇私营单位</w:t>
      </w:r>
    </w:p>
    <w:p w:rsidR="000F2495" w:rsidRPr="003F479E" w:rsidRDefault="00526935" w:rsidP="003F479E">
      <w:pPr>
        <w:widowControl/>
        <w:spacing w:line="570" w:lineRule="exact"/>
        <w:ind w:firstLineChars="200" w:firstLine="605"/>
        <w:rPr>
          <w:rFonts w:ascii="方正仿宋简体" w:eastAsia="方正仿宋简体" w:hAnsi="Times New Roman" w:cs="Times New Roman"/>
          <w:kern w:val="0"/>
          <w:sz w:val="32"/>
          <w:szCs w:val="32"/>
          <w:lang w:bidi="ar"/>
        </w:rPr>
      </w:pPr>
      <w:r w:rsidRPr="00FA30D6">
        <w:rPr>
          <w:rFonts w:ascii="方正仿宋简体" w:eastAsia="方正仿宋简体" w:hAnsi="Times New Roman" w:cs="Times New Roman"/>
          <w:kern w:val="0"/>
          <w:sz w:val="32"/>
          <w:szCs w:val="32"/>
          <w:lang w:bidi="ar"/>
        </w:rPr>
        <w:t>202</w:t>
      </w:r>
      <w:r w:rsidR="007262AB">
        <w:rPr>
          <w:rFonts w:ascii="方正仿宋简体" w:eastAsia="方正仿宋简体" w:hAnsi="Times New Roman" w:cs="Times New Roman"/>
          <w:kern w:val="0"/>
          <w:sz w:val="32"/>
          <w:szCs w:val="32"/>
          <w:lang w:bidi="ar"/>
        </w:rPr>
        <w:t>3</w:t>
      </w:r>
      <w:r w:rsidRPr="00FA30D6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年</w:t>
      </w:r>
      <w:r w:rsidR="00E11403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，</w:t>
      </w:r>
      <w:r w:rsidR="00E27E3D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全市城镇私营单位就业人员平均工资</w:t>
      </w:r>
      <w:r w:rsidR="007262AB">
        <w:rPr>
          <w:rFonts w:ascii="方正仿宋简体" w:eastAsia="方正仿宋简体" w:hAnsi="Times New Roman" w:cs="Times New Roman"/>
          <w:kern w:val="0"/>
          <w:sz w:val="32"/>
          <w:szCs w:val="32"/>
          <w:lang w:bidi="ar"/>
        </w:rPr>
        <w:t>54068</w:t>
      </w:r>
      <w:r w:rsidRPr="00FA30D6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元，比上年增加</w:t>
      </w:r>
      <w:r w:rsidR="007262AB">
        <w:rPr>
          <w:rFonts w:ascii="方正仿宋简体" w:eastAsia="方正仿宋简体" w:hAnsi="Times New Roman" w:cs="Times New Roman"/>
          <w:kern w:val="0"/>
          <w:sz w:val="32"/>
          <w:szCs w:val="32"/>
          <w:lang w:bidi="ar"/>
        </w:rPr>
        <w:t>1971</w:t>
      </w:r>
      <w:r w:rsidRPr="00FA30D6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元</w:t>
      </w:r>
      <w:r w:rsidR="00002A14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，</w:t>
      </w:r>
      <w:r w:rsidR="00002A14">
        <w:rPr>
          <w:rFonts w:ascii="方正仿宋简体" w:eastAsia="方正仿宋简体" w:hAnsi="Times New Roman" w:cs="Times New Roman"/>
          <w:kern w:val="0"/>
          <w:sz w:val="32"/>
          <w:szCs w:val="32"/>
          <w:lang w:bidi="ar"/>
        </w:rPr>
        <w:t>增长</w:t>
      </w:r>
      <w:r w:rsidR="007262AB">
        <w:rPr>
          <w:rFonts w:ascii="方正仿宋简体" w:eastAsia="方正仿宋简体" w:hAnsi="Times New Roman" w:cs="Times New Roman"/>
          <w:kern w:val="0"/>
          <w:sz w:val="32"/>
          <w:szCs w:val="32"/>
          <w:lang w:bidi="ar"/>
        </w:rPr>
        <w:t>3.8</w:t>
      </w:r>
      <w:r w:rsidR="00002A14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%</w:t>
      </w:r>
      <w:r w:rsidRPr="00FA30D6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。</w:t>
      </w:r>
      <w:r w:rsidR="006B4D7F" w:rsidRPr="00FA30D6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其中</w:t>
      </w:r>
      <w:r w:rsidR="006B4D7F" w:rsidRPr="00FA30D6">
        <w:rPr>
          <w:rFonts w:ascii="方正仿宋简体" w:eastAsia="方正仿宋简体" w:hAnsi="Times New Roman" w:cs="Times New Roman"/>
          <w:kern w:val="0"/>
          <w:sz w:val="32"/>
          <w:szCs w:val="32"/>
          <w:lang w:bidi="ar"/>
        </w:rPr>
        <w:t>，</w:t>
      </w:r>
      <w:r w:rsidRPr="00FA30D6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在岗职工（含劳务派遣人员</w:t>
      </w:r>
      <w:r w:rsidR="00534129" w:rsidRPr="00FA30D6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）</w:t>
      </w:r>
      <w:r w:rsidR="00E27E3D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平均工资</w:t>
      </w:r>
      <w:r w:rsidR="007262AB">
        <w:rPr>
          <w:rFonts w:ascii="方正仿宋简体" w:eastAsia="方正仿宋简体" w:hAnsi="Times New Roman" w:cs="Times New Roman"/>
          <w:kern w:val="0"/>
          <w:sz w:val="32"/>
          <w:szCs w:val="32"/>
          <w:lang w:bidi="ar"/>
        </w:rPr>
        <w:t>54128</w:t>
      </w:r>
      <w:r w:rsidRPr="00FA30D6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元，比上年增加</w:t>
      </w:r>
      <w:r w:rsidR="00745F5D">
        <w:rPr>
          <w:rFonts w:ascii="方正仿宋简体" w:eastAsia="方正仿宋简体" w:hAnsi="Times New Roman" w:cs="Times New Roman"/>
          <w:kern w:val="0"/>
          <w:sz w:val="32"/>
          <w:szCs w:val="32"/>
          <w:lang w:bidi="ar"/>
        </w:rPr>
        <w:t>1972</w:t>
      </w:r>
      <w:r w:rsidR="00C87A89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元，</w:t>
      </w:r>
      <w:r w:rsidRPr="00FA30D6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增长</w:t>
      </w:r>
      <w:r w:rsidR="007262AB">
        <w:rPr>
          <w:rFonts w:ascii="方正仿宋简体" w:eastAsia="方正仿宋简体" w:hAnsi="Times New Roman" w:cs="Times New Roman"/>
          <w:kern w:val="0"/>
          <w:sz w:val="32"/>
          <w:szCs w:val="32"/>
          <w:lang w:bidi="ar"/>
        </w:rPr>
        <w:t>3.8</w:t>
      </w:r>
      <w:r w:rsidRPr="00FA30D6">
        <w:rPr>
          <w:rFonts w:ascii="方正仿宋简体" w:eastAsia="方正仿宋简体" w:hAnsi="Times New Roman" w:cs="Times New Roman" w:hint="eastAsia"/>
          <w:kern w:val="0"/>
          <w:sz w:val="32"/>
          <w:szCs w:val="32"/>
          <w:lang w:bidi="ar"/>
        </w:rPr>
        <w:t>%。</w:t>
      </w:r>
    </w:p>
    <w:p w:rsidR="00FA30D6" w:rsidRDefault="00745F5D" w:rsidP="00FA30D6">
      <w:pPr>
        <w:widowControl/>
        <w:spacing w:beforeLines="50" w:before="144" w:line="375" w:lineRule="atLeast"/>
        <w:ind w:firstLine="482"/>
        <w:jc w:val="center"/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</w:pPr>
      <w:r>
        <w:rPr>
          <w:rFonts w:ascii="方正仿宋简体" w:eastAsia="方正仿宋简体" w:hAnsi="Times New Roman" w:cs="Times New Roman"/>
          <w:noProof/>
          <w:color w:val="333333"/>
          <w:kern w:val="0"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0EA85055" wp14:editId="6A1E739D">
            <wp:simplePos x="0" y="0"/>
            <wp:positionH relativeFrom="margin">
              <wp:align>center</wp:align>
            </wp:positionH>
            <wp:positionV relativeFrom="paragraph">
              <wp:posOffset>679450</wp:posOffset>
            </wp:positionV>
            <wp:extent cx="5263200" cy="3492000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200" cy="34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41A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 xml:space="preserve">图2  </w:t>
      </w:r>
      <w:r w:rsidR="00FA30D6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201</w:t>
      </w:r>
      <w:r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4</w:t>
      </w:r>
      <w:r w:rsidR="00FA30D6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-202</w:t>
      </w:r>
      <w:r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3</w:t>
      </w:r>
      <w:r w:rsidR="008D3300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>年城镇私营单位就业人员</w:t>
      </w:r>
      <w:r w:rsidR="00526935" w:rsidRPr="00043D98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>平均工资及增速</w:t>
      </w:r>
    </w:p>
    <w:p w:rsidR="00271BC9" w:rsidRPr="00271BC9" w:rsidRDefault="00271BC9" w:rsidP="00271BC9">
      <w:pPr>
        <w:widowControl/>
        <w:spacing w:beforeLines="50" w:before="144" w:line="375" w:lineRule="atLeast"/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</w:pPr>
    </w:p>
    <w:p w:rsidR="000F2495" w:rsidRDefault="000F2495" w:rsidP="00F51B14">
      <w:pPr>
        <w:widowControl/>
        <w:spacing w:line="375" w:lineRule="exact"/>
        <w:ind w:firstLineChars="200" w:firstLine="605"/>
        <w:jc w:val="center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</w:p>
    <w:p w:rsidR="000F2495" w:rsidRPr="00745F5D" w:rsidRDefault="000F2495" w:rsidP="00F51B14">
      <w:pPr>
        <w:widowControl/>
        <w:spacing w:line="375" w:lineRule="exact"/>
        <w:ind w:firstLineChars="200" w:firstLine="605"/>
        <w:jc w:val="center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</w:p>
    <w:p w:rsidR="000F2495" w:rsidRDefault="000F2495" w:rsidP="00F51B14">
      <w:pPr>
        <w:widowControl/>
        <w:spacing w:line="375" w:lineRule="exact"/>
        <w:ind w:firstLineChars="200" w:firstLine="605"/>
        <w:jc w:val="center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</w:p>
    <w:p w:rsidR="000F2495" w:rsidRDefault="000F2495" w:rsidP="00F51B14">
      <w:pPr>
        <w:widowControl/>
        <w:spacing w:line="375" w:lineRule="exact"/>
        <w:ind w:firstLineChars="200" w:firstLine="605"/>
        <w:jc w:val="center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</w:p>
    <w:p w:rsidR="000F2495" w:rsidRDefault="000F2495" w:rsidP="00F51B14">
      <w:pPr>
        <w:widowControl/>
        <w:spacing w:line="375" w:lineRule="exact"/>
        <w:ind w:firstLineChars="200" w:firstLine="605"/>
        <w:jc w:val="center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</w:p>
    <w:p w:rsidR="000F2495" w:rsidRDefault="000F2495" w:rsidP="00F51B14">
      <w:pPr>
        <w:widowControl/>
        <w:spacing w:line="375" w:lineRule="exact"/>
        <w:ind w:firstLineChars="200" w:firstLine="605"/>
        <w:jc w:val="center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</w:p>
    <w:p w:rsidR="003F479E" w:rsidRPr="00745F5D" w:rsidRDefault="003F479E" w:rsidP="00745F5D">
      <w:pPr>
        <w:widowControl/>
        <w:spacing w:line="375" w:lineRule="exact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</w:p>
    <w:p w:rsidR="000F2495" w:rsidRDefault="000F2495" w:rsidP="00F51B14">
      <w:pPr>
        <w:widowControl/>
        <w:spacing w:line="375" w:lineRule="exact"/>
        <w:ind w:firstLineChars="200" w:firstLine="605"/>
        <w:jc w:val="center"/>
        <w:rPr>
          <w:rFonts w:ascii="方正仿宋简体" w:eastAsia="方正仿宋简体" w:hAnsi="Times New Roman" w:cs="Times New Roman"/>
          <w:color w:val="333333"/>
          <w:kern w:val="0"/>
          <w:sz w:val="32"/>
          <w:szCs w:val="32"/>
          <w:lang w:bidi="ar"/>
        </w:rPr>
      </w:pPr>
    </w:p>
    <w:p w:rsidR="00D14DCF" w:rsidRPr="00043D98" w:rsidRDefault="00526935" w:rsidP="00F51B14">
      <w:pPr>
        <w:widowControl/>
        <w:spacing w:line="375" w:lineRule="exact"/>
        <w:ind w:firstLineChars="200" w:firstLine="446"/>
        <w:jc w:val="center"/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</w:pPr>
      <w:r w:rsidRPr="00043D98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>表</w:t>
      </w:r>
      <w:r w:rsidRPr="00043D98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2</w:t>
      </w:r>
      <w:r w:rsidRPr="00043D98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 xml:space="preserve">　</w:t>
      </w:r>
      <w:r w:rsidRPr="00043D98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202</w:t>
      </w:r>
      <w:r w:rsidR="00745F5D">
        <w:rPr>
          <w:rFonts w:asciiTheme="minorEastAsia" w:hAnsiTheme="minorEastAsia" w:cs="Times New Roman"/>
          <w:b/>
          <w:bCs/>
          <w:color w:val="333333"/>
          <w:kern w:val="0"/>
          <w:sz w:val="24"/>
          <w:lang w:bidi="ar"/>
        </w:rPr>
        <w:t>3</w:t>
      </w:r>
      <w:r w:rsidR="00E27E3D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>年城镇私营单位分行业就业人员</w:t>
      </w:r>
      <w:r w:rsidRPr="00043D98">
        <w:rPr>
          <w:rFonts w:asciiTheme="minorEastAsia" w:hAnsiTheme="minorEastAsia" w:cs="Times New Roman" w:hint="eastAsia"/>
          <w:b/>
          <w:bCs/>
          <w:color w:val="333333"/>
          <w:kern w:val="0"/>
          <w:sz w:val="24"/>
          <w:lang w:bidi="ar"/>
        </w:rPr>
        <w:t>平均工资</w:t>
      </w:r>
    </w:p>
    <w:p w:rsidR="00D14DCF" w:rsidRPr="00C37D56" w:rsidRDefault="00526935" w:rsidP="007D710F">
      <w:pPr>
        <w:widowControl/>
        <w:spacing w:line="375" w:lineRule="exact"/>
        <w:ind w:right="111"/>
        <w:jc w:val="right"/>
        <w:textAlignment w:val="center"/>
        <w:rPr>
          <w:rFonts w:asciiTheme="minorEastAsia" w:hAnsiTheme="minorEastAsia" w:cs="宋体"/>
          <w:color w:val="000000"/>
          <w:kern w:val="0"/>
          <w:sz w:val="24"/>
          <w:lang w:bidi="ar"/>
        </w:rPr>
      </w:pPr>
      <w:r w:rsidRPr="00C37D56">
        <w:rPr>
          <w:rFonts w:asciiTheme="minorEastAsia" w:hAnsiTheme="minorEastAsia" w:cs="宋体" w:hint="eastAsia"/>
          <w:color w:val="000000"/>
          <w:kern w:val="0"/>
          <w:sz w:val="24"/>
          <w:lang w:bidi="ar"/>
        </w:rPr>
        <w:t>单位：元</w:t>
      </w:r>
    </w:p>
    <w:tbl>
      <w:tblPr>
        <w:tblW w:w="8789" w:type="dxa"/>
        <w:tblBorders>
          <w:top w:val="single" w:sz="18" w:space="0" w:color="000000"/>
          <w:bottom w:val="single" w:sz="18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349"/>
        <w:gridCol w:w="2329"/>
      </w:tblGrid>
      <w:tr w:rsidR="007E20F8" w:rsidRPr="002E66CA" w:rsidTr="00F34C47">
        <w:trPr>
          <w:trHeight w:val="480"/>
        </w:trPr>
        <w:tc>
          <w:tcPr>
            <w:tcW w:w="4111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E20F8" w:rsidRPr="002E66CA" w:rsidRDefault="007E20F8" w:rsidP="00385F0D">
            <w:pPr>
              <w:widowControl/>
              <w:spacing w:line="48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333333"/>
                <w:kern w:val="0"/>
                <w:sz w:val="24"/>
                <w:lang w:bidi="ar"/>
              </w:rPr>
            </w:pPr>
            <w:r w:rsidRPr="002E66CA">
              <w:rPr>
                <w:rFonts w:asciiTheme="minorEastAsia" w:hAnsiTheme="minorEastAsia" w:cs="Times New Roman" w:hint="eastAsia"/>
                <w:b/>
                <w:color w:val="333333"/>
                <w:kern w:val="0"/>
                <w:sz w:val="24"/>
                <w:lang w:bidi="ar"/>
              </w:rPr>
              <w:t xml:space="preserve">行　</w:t>
            </w:r>
            <w:r w:rsidRPr="002E66CA">
              <w:rPr>
                <w:rFonts w:asciiTheme="minorEastAsia" w:hAnsiTheme="minorEastAsia" w:cs="Times New Roman"/>
                <w:b/>
                <w:color w:val="333333"/>
                <w:kern w:val="0"/>
                <w:sz w:val="24"/>
                <w:lang w:bidi="ar"/>
              </w:rPr>
              <w:t xml:space="preserve"> </w:t>
            </w:r>
            <w:r w:rsidRPr="002E66CA">
              <w:rPr>
                <w:rFonts w:asciiTheme="minorEastAsia" w:hAnsiTheme="minorEastAsia" w:cs="Times New Roman"/>
                <w:b/>
                <w:kern w:val="0"/>
                <w:sz w:val="24"/>
              </w:rPr>
              <w:t>业</w:t>
            </w:r>
          </w:p>
        </w:tc>
        <w:tc>
          <w:tcPr>
            <w:tcW w:w="2349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7E20F8" w:rsidRPr="002E66CA" w:rsidRDefault="007E20F8" w:rsidP="007E20F8">
            <w:pPr>
              <w:widowControl/>
              <w:spacing w:line="48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333333"/>
                <w:kern w:val="0"/>
                <w:sz w:val="24"/>
                <w:lang w:bidi="ar"/>
              </w:rPr>
            </w:pPr>
            <w:r w:rsidRPr="002E66CA">
              <w:rPr>
                <w:rFonts w:asciiTheme="minorEastAsia" w:hAnsiTheme="minorEastAsia" w:cs="Times New Roman" w:hint="eastAsia"/>
                <w:b/>
                <w:color w:val="333333"/>
                <w:kern w:val="0"/>
                <w:sz w:val="24"/>
                <w:lang w:bidi="ar"/>
              </w:rPr>
              <w:t>就业人员</w:t>
            </w:r>
            <w:r w:rsidR="002E66CA">
              <w:rPr>
                <w:rFonts w:asciiTheme="minorEastAsia" w:hAnsiTheme="minorEastAsia" w:cs="Times New Roman" w:hint="eastAsia"/>
                <w:b/>
                <w:color w:val="333333"/>
                <w:kern w:val="0"/>
                <w:sz w:val="24"/>
                <w:lang w:bidi="ar"/>
              </w:rPr>
              <w:t>平均工资</w:t>
            </w:r>
          </w:p>
        </w:tc>
        <w:tc>
          <w:tcPr>
            <w:tcW w:w="2329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7E20F8" w:rsidRPr="002E66CA" w:rsidRDefault="007E20F8" w:rsidP="00385F0D">
            <w:pPr>
              <w:widowControl/>
              <w:spacing w:line="48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333333"/>
                <w:sz w:val="24"/>
              </w:rPr>
            </w:pPr>
          </w:p>
        </w:tc>
      </w:tr>
      <w:tr w:rsidR="007E20F8" w:rsidRPr="002E66CA" w:rsidTr="00F34C47">
        <w:trPr>
          <w:trHeight w:val="480"/>
        </w:trPr>
        <w:tc>
          <w:tcPr>
            <w:tcW w:w="411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E20F8" w:rsidRPr="002E66CA" w:rsidRDefault="007E20F8" w:rsidP="00385F0D">
            <w:pPr>
              <w:widowControl/>
              <w:spacing w:line="480" w:lineRule="exact"/>
              <w:jc w:val="center"/>
              <w:textAlignment w:val="center"/>
              <w:rPr>
                <w:rFonts w:asciiTheme="minorEastAsia" w:hAnsiTheme="minorEastAsia" w:cs="宋体"/>
                <w:b/>
                <w:color w:val="333333"/>
                <w:kern w:val="0"/>
                <w:sz w:val="24"/>
                <w:lang w:bidi="ar"/>
              </w:rPr>
            </w:pPr>
          </w:p>
        </w:tc>
        <w:tc>
          <w:tcPr>
            <w:tcW w:w="234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E20F8" w:rsidRPr="002E66CA" w:rsidRDefault="007E20F8" w:rsidP="00385F0D">
            <w:pPr>
              <w:widowControl/>
              <w:spacing w:line="480" w:lineRule="exact"/>
              <w:jc w:val="center"/>
              <w:textAlignment w:val="center"/>
              <w:rPr>
                <w:rStyle w:val="a7"/>
                <w:rFonts w:ascii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E20F8" w:rsidRPr="002E66CA" w:rsidRDefault="007E20F8" w:rsidP="002E66CA">
            <w:pPr>
              <w:widowControl/>
              <w:spacing w:line="480" w:lineRule="exact"/>
              <w:jc w:val="center"/>
              <w:textAlignment w:val="center"/>
              <w:rPr>
                <w:rFonts w:asciiTheme="minorEastAsia" w:hAnsiTheme="minorEastAsia" w:cs="Times New Roman"/>
                <w:b/>
                <w:color w:val="333333"/>
                <w:kern w:val="0"/>
                <w:sz w:val="24"/>
                <w:lang w:bidi="ar"/>
              </w:rPr>
            </w:pPr>
            <w:r w:rsidRPr="002E66CA">
              <w:rPr>
                <w:rFonts w:asciiTheme="minorEastAsia" w:hAnsiTheme="minorEastAsia" w:cs="Times New Roman" w:hint="eastAsia"/>
                <w:b/>
                <w:color w:val="333333"/>
                <w:kern w:val="0"/>
                <w:sz w:val="24"/>
                <w:lang w:bidi="ar"/>
              </w:rPr>
              <w:t>在岗职工（含劳务派遣人员）</w:t>
            </w:r>
            <w:r w:rsidR="002E66CA">
              <w:rPr>
                <w:rFonts w:asciiTheme="minorEastAsia" w:hAnsiTheme="minorEastAsia" w:cs="Times New Roman" w:hint="eastAsia"/>
                <w:b/>
                <w:color w:val="333333"/>
                <w:kern w:val="0"/>
                <w:sz w:val="24"/>
                <w:lang w:bidi="ar"/>
              </w:rPr>
              <w:t>平均工资</w:t>
            </w:r>
          </w:p>
        </w:tc>
      </w:tr>
      <w:tr w:rsidR="002366BB" w:rsidTr="00BB2261">
        <w:trPr>
          <w:trHeight w:val="363"/>
        </w:trPr>
        <w:tc>
          <w:tcPr>
            <w:tcW w:w="4111" w:type="dxa"/>
            <w:tcBorders>
              <w:top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Pr="00526935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全 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市</w:t>
            </w:r>
            <w:r w:rsidRPr="00526935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                                             </w:t>
            </w:r>
          </w:p>
        </w:tc>
        <w:tc>
          <w:tcPr>
            <w:tcW w:w="23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b/>
                <w:color w:val="000000"/>
                <w:kern w:val="0"/>
                <w:sz w:val="24"/>
                <w:lang w:bidi="ar"/>
              </w:rPr>
              <w:t xml:space="preserve">54068 </w:t>
            </w: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b/>
                <w:color w:val="000000"/>
                <w:kern w:val="0"/>
                <w:sz w:val="24"/>
                <w:lang w:bidi="ar"/>
              </w:rPr>
              <w:t xml:space="preserve">54128 </w:t>
            </w:r>
          </w:p>
        </w:tc>
      </w:tr>
      <w:tr w:rsidR="002366BB" w:rsidTr="00613863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农、林、牧、渔业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43950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44849 </w:t>
            </w:r>
          </w:p>
        </w:tc>
      </w:tr>
      <w:tr w:rsidR="002366BB" w:rsidTr="00613863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采矿业      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55551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55659 </w:t>
            </w:r>
          </w:p>
        </w:tc>
      </w:tr>
      <w:tr w:rsidR="002366BB" w:rsidTr="00613863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制造业      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62553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62691 </w:t>
            </w:r>
          </w:p>
        </w:tc>
      </w:tr>
      <w:tr w:rsidR="002366BB" w:rsidTr="00613863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电力、热力、燃气及水生产和供应业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72005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72540 </w:t>
            </w:r>
          </w:p>
        </w:tc>
      </w:tr>
      <w:tr w:rsidR="002366BB" w:rsidTr="00613863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建筑业      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52357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52444 </w:t>
            </w:r>
          </w:p>
        </w:tc>
      </w:tr>
      <w:tr w:rsidR="002366BB" w:rsidTr="00613863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批发和零售业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45074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45112 </w:t>
            </w:r>
          </w:p>
        </w:tc>
      </w:tr>
      <w:tr w:rsidR="002366BB" w:rsidTr="00613863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交通运输、仓储和邮政业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64802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64906 </w:t>
            </w:r>
          </w:p>
        </w:tc>
      </w:tr>
      <w:tr w:rsidR="002366BB" w:rsidTr="00613863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住宿和餐饮业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41655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41687 </w:t>
            </w:r>
          </w:p>
        </w:tc>
      </w:tr>
      <w:tr w:rsidR="002366BB" w:rsidTr="00613863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ind w:firstLineChars="100" w:firstLine="222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信息传输、软件和信息技术服务业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57828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57836 </w:t>
            </w:r>
          </w:p>
        </w:tc>
      </w:tr>
      <w:tr w:rsidR="002366BB" w:rsidTr="00613863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金融业      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84127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84100 </w:t>
            </w:r>
          </w:p>
        </w:tc>
      </w:tr>
      <w:tr w:rsidR="002366BB" w:rsidTr="00613863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房地产业  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46520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46123 </w:t>
            </w:r>
          </w:p>
        </w:tc>
      </w:tr>
      <w:tr w:rsidR="002366BB" w:rsidTr="00613863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租赁和商务服务业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45464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44891 </w:t>
            </w:r>
          </w:p>
        </w:tc>
      </w:tr>
      <w:tr w:rsidR="002366BB" w:rsidTr="00613863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科学研究和技术服务业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48495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48915 </w:t>
            </w:r>
          </w:p>
        </w:tc>
      </w:tr>
      <w:tr w:rsidR="002366BB" w:rsidTr="00613863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水利、环境和公共设施管理业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30049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29134 </w:t>
            </w:r>
          </w:p>
        </w:tc>
      </w:tr>
      <w:tr w:rsidR="002366BB" w:rsidTr="00613863">
        <w:trPr>
          <w:trHeight w:val="363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居民服务、修理和其他服务业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38842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38738 </w:t>
            </w:r>
          </w:p>
        </w:tc>
      </w:tr>
      <w:tr w:rsidR="002366BB" w:rsidTr="00613863">
        <w:trPr>
          <w:trHeight w:val="360"/>
        </w:trPr>
        <w:tc>
          <w:tcPr>
            <w:tcW w:w="4111" w:type="dxa"/>
            <w:tcBorders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教育           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40476 </w:t>
            </w:r>
          </w:p>
        </w:tc>
        <w:tc>
          <w:tcPr>
            <w:tcW w:w="2329" w:type="dxa"/>
            <w:tcBorders>
              <w:lef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40143 </w:t>
            </w:r>
          </w:p>
        </w:tc>
      </w:tr>
      <w:tr w:rsidR="002366BB" w:rsidTr="00613863">
        <w:trPr>
          <w:trHeight w:val="360"/>
        </w:trPr>
        <w:tc>
          <w:tcPr>
            <w:tcW w:w="4111" w:type="dxa"/>
            <w:tcBorders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卫生和社会工作                           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46477 </w:t>
            </w:r>
          </w:p>
        </w:tc>
        <w:tc>
          <w:tcPr>
            <w:tcW w:w="2329" w:type="dxa"/>
            <w:tcBorders>
              <w:left w:val="single" w:sz="12" w:space="0" w:color="000000"/>
              <w:bottom w:val="nil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46506 </w:t>
            </w:r>
          </w:p>
        </w:tc>
      </w:tr>
      <w:tr w:rsidR="002366BB" w:rsidTr="00613863">
        <w:trPr>
          <w:trHeight w:val="360"/>
        </w:trPr>
        <w:tc>
          <w:tcPr>
            <w:tcW w:w="4111" w:type="dxa"/>
            <w:tcBorders>
              <w:top w:val="nil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  <w:vAlign w:val="center"/>
          </w:tcPr>
          <w:p w:rsidR="002366BB" w:rsidRDefault="002366BB" w:rsidP="002366BB">
            <w:pPr>
              <w:widowControl/>
              <w:spacing w:line="440" w:lineRule="exact"/>
              <w:ind w:firstLineChars="100" w:firstLine="222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文化、体育和娱乐业</w:t>
            </w:r>
          </w:p>
        </w:tc>
        <w:tc>
          <w:tcPr>
            <w:tcW w:w="23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42078 </w:t>
            </w:r>
          </w:p>
        </w:tc>
        <w:tc>
          <w:tcPr>
            <w:tcW w:w="2329" w:type="dxa"/>
            <w:tcBorders>
              <w:top w:val="nil"/>
              <w:left w:val="single" w:sz="12" w:space="0" w:color="000000"/>
              <w:bottom w:val="single" w:sz="12" w:space="0" w:color="000000"/>
              <w:tl2br w:val="nil"/>
              <w:tr2bl w:val="nil"/>
            </w:tcBorders>
            <w:shd w:val="clear" w:color="auto" w:fill="auto"/>
            <w:noWrap/>
          </w:tcPr>
          <w:p w:rsidR="002366BB" w:rsidRPr="002366BB" w:rsidRDefault="002366BB" w:rsidP="002366BB">
            <w:pPr>
              <w:widowControl/>
              <w:spacing w:line="440" w:lineRule="exact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2366BB"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 xml:space="preserve">42078 </w:t>
            </w:r>
          </w:p>
        </w:tc>
      </w:tr>
    </w:tbl>
    <w:p w:rsidR="00F51B14" w:rsidRDefault="00526935" w:rsidP="00F34C47">
      <w:pPr>
        <w:pStyle w:val="a6"/>
        <w:wordWrap w:val="0"/>
        <w:spacing w:beforeAutospacing="0" w:afterAutospacing="0" w:line="600" w:lineRule="exact"/>
        <w:ind w:firstLineChars="200" w:firstLine="605"/>
        <w:jc w:val="both"/>
        <w:rPr>
          <w:rFonts w:ascii="方正黑体简体" w:eastAsia="方正黑体简体" w:hAnsi="黑体" w:cs="黑体"/>
          <w:bCs/>
          <w:color w:val="000000"/>
          <w:sz w:val="32"/>
          <w:szCs w:val="32"/>
          <w:shd w:val="clear" w:color="auto" w:fill="FFFFFF"/>
        </w:rPr>
      </w:pPr>
      <w:r w:rsidRPr="00526935">
        <w:rPr>
          <w:rFonts w:ascii="方正黑体简体" w:eastAsia="方正黑体简体" w:hAnsi="黑体" w:cs="黑体" w:hint="eastAsia"/>
          <w:bCs/>
          <w:color w:val="000000"/>
          <w:sz w:val="32"/>
          <w:szCs w:val="32"/>
          <w:shd w:val="clear" w:color="auto" w:fill="FFFFFF"/>
        </w:rPr>
        <w:t>三、规模以上</w:t>
      </w:r>
      <w:r w:rsidR="00C8695C">
        <w:rPr>
          <w:rFonts w:ascii="方正黑体简体" w:eastAsia="方正黑体简体" w:hAnsi="黑体" w:cs="黑体" w:hint="eastAsia"/>
          <w:bCs/>
          <w:color w:val="000000"/>
          <w:sz w:val="32"/>
          <w:szCs w:val="32"/>
          <w:shd w:val="clear" w:color="auto" w:fill="FFFFFF"/>
        </w:rPr>
        <w:t>企业</w:t>
      </w:r>
    </w:p>
    <w:p w:rsidR="00D14DCF" w:rsidRPr="00565860" w:rsidRDefault="00526935" w:rsidP="00F34C47">
      <w:pPr>
        <w:pStyle w:val="a6"/>
        <w:wordWrap w:val="0"/>
        <w:spacing w:beforeAutospacing="0" w:afterAutospacing="0" w:line="570" w:lineRule="exact"/>
        <w:ind w:firstLineChars="200" w:firstLine="605"/>
        <w:jc w:val="both"/>
        <w:rPr>
          <w:rFonts w:ascii="方正仿宋简体" w:eastAsia="方正仿宋简体" w:hAnsi="Times New Roman"/>
          <w:sz w:val="32"/>
          <w:szCs w:val="32"/>
          <w:lang w:bidi="ar"/>
        </w:rPr>
      </w:pPr>
      <w:r w:rsidRPr="00565860">
        <w:rPr>
          <w:rFonts w:ascii="方正仿宋简体" w:eastAsia="方正仿宋简体" w:hAnsi="Times New Roman" w:hint="eastAsia"/>
          <w:sz w:val="32"/>
          <w:szCs w:val="32"/>
          <w:lang w:bidi="ar"/>
        </w:rPr>
        <w:t>202</w:t>
      </w:r>
      <w:r w:rsidR="00F65786">
        <w:rPr>
          <w:rFonts w:ascii="方正仿宋简体" w:eastAsia="方正仿宋简体" w:hAnsi="Times New Roman"/>
          <w:sz w:val="32"/>
          <w:szCs w:val="32"/>
          <w:lang w:bidi="ar"/>
        </w:rPr>
        <w:t>3</w:t>
      </w:r>
      <w:r w:rsidRPr="00565860">
        <w:rPr>
          <w:rFonts w:ascii="方正仿宋简体" w:eastAsia="方正仿宋简体" w:hAnsi="Times New Roman" w:hint="eastAsia"/>
          <w:sz w:val="32"/>
          <w:szCs w:val="32"/>
          <w:lang w:bidi="ar"/>
        </w:rPr>
        <w:t>年</w:t>
      </w:r>
      <w:r w:rsidR="00E11403">
        <w:rPr>
          <w:rFonts w:ascii="方正仿宋简体" w:eastAsia="方正仿宋简体" w:hAnsi="Times New Roman" w:hint="eastAsia"/>
          <w:sz w:val="32"/>
          <w:szCs w:val="32"/>
          <w:lang w:bidi="ar"/>
        </w:rPr>
        <w:t>，</w:t>
      </w:r>
      <w:r w:rsidRPr="00565860">
        <w:rPr>
          <w:rFonts w:ascii="方正仿宋简体" w:eastAsia="方正仿宋简体" w:hAnsi="Times New Roman" w:hint="eastAsia"/>
          <w:sz w:val="32"/>
          <w:szCs w:val="32"/>
          <w:lang w:bidi="ar"/>
        </w:rPr>
        <w:t>全市规模以上</w:t>
      </w:r>
      <w:r w:rsidR="00C8695C" w:rsidRPr="00565860">
        <w:rPr>
          <w:rFonts w:ascii="方正仿宋简体" w:eastAsia="方正仿宋简体" w:hAnsi="Times New Roman" w:hint="eastAsia"/>
          <w:sz w:val="32"/>
          <w:szCs w:val="32"/>
          <w:lang w:bidi="ar"/>
        </w:rPr>
        <w:t>企业</w:t>
      </w:r>
      <w:r w:rsidR="00E27E3D">
        <w:rPr>
          <w:rFonts w:ascii="方正仿宋简体" w:eastAsia="方正仿宋简体" w:hAnsi="Times New Roman" w:hint="eastAsia"/>
          <w:sz w:val="32"/>
          <w:szCs w:val="32"/>
          <w:lang w:bidi="ar"/>
        </w:rPr>
        <w:t>就业人员平均工资</w:t>
      </w:r>
      <w:r w:rsidR="00C330DC">
        <w:rPr>
          <w:rFonts w:ascii="方正仿宋简体" w:eastAsia="方正仿宋简体" w:hAnsi="Times New Roman" w:hint="eastAsia"/>
          <w:sz w:val="32"/>
          <w:szCs w:val="32"/>
          <w:lang w:bidi="ar"/>
        </w:rPr>
        <w:t>84016</w:t>
      </w:r>
      <w:r w:rsidRPr="00565860">
        <w:rPr>
          <w:rFonts w:ascii="方正仿宋简体" w:eastAsia="方正仿宋简体" w:hAnsi="Times New Roman" w:hint="eastAsia"/>
          <w:sz w:val="32"/>
          <w:szCs w:val="32"/>
          <w:lang w:bidi="ar"/>
        </w:rPr>
        <w:t>元，比上</w:t>
      </w:r>
      <w:r w:rsidRPr="00565860">
        <w:rPr>
          <w:rFonts w:ascii="方正仿宋简体" w:eastAsia="方正仿宋简体" w:hAnsi="Times New Roman" w:hint="eastAsia"/>
          <w:sz w:val="32"/>
          <w:szCs w:val="32"/>
          <w:lang w:bidi="ar"/>
        </w:rPr>
        <w:lastRenderedPageBreak/>
        <w:t>年增加</w:t>
      </w:r>
      <w:r w:rsidR="00C330DC">
        <w:rPr>
          <w:rFonts w:ascii="方正仿宋简体" w:eastAsia="方正仿宋简体" w:hAnsi="Times New Roman" w:hint="eastAsia"/>
          <w:sz w:val="32"/>
          <w:szCs w:val="32"/>
          <w:lang w:bidi="ar"/>
        </w:rPr>
        <w:t>4917</w:t>
      </w:r>
      <w:r w:rsidRPr="00565860">
        <w:rPr>
          <w:rFonts w:ascii="方正仿宋简体" w:eastAsia="方正仿宋简体" w:hAnsi="Times New Roman" w:hint="eastAsia"/>
          <w:sz w:val="32"/>
          <w:szCs w:val="32"/>
          <w:lang w:bidi="ar"/>
        </w:rPr>
        <w:t>元，增长</w:t>
      </w:r>
      <w:r w:rsidR="00C330DC">
        <w:rPr>
          <w:rFonts w:ascii="方正仿宋简体" w:eastAsia="方正仿宋简体" w:hAnsi="Times New Roman" w:hint="eastAsia"/>
          <w:sz w:val="32"/>
          <w:szCs w:val="32"/>
          <w:lang w:bidi="ar"/>
        </w:rPr>
        <w:t>6.2</w:t>
      </w:r>
      <w:r w:rsidRPr="00565860">
        <w:rPr>
          <w:rFonts w:ascii="方正仿宋简体" w:eastAsia="方正仿宋简体" w:hAnsi="Times New Roman" w:hint="eastAsia"/>
          <w:sz w:val="32"/>
          <w:szCs w:val="32"/>
          <w:lang w:bidi="ar"/>
        </w:rPr>
        <w:t>%。</w:t>
      </w:r>
    </w:p>
    <w:p w:rsidR="00D14DCF" w:rsidRPr="00B41EBA" w:rsidRDefault="00526935" w:rsidP="00F51B14">
      <w:pPr>
        <w:widowControl/>
        <w:spacing w:beforeLines="50" w:before="144" w:line="375" w:lineRule="exact"/>
        <w:ind w:firstLine="482"/>
        <w:jc w:val="center"/>
        <w:rPr>
          <w:rFonts w:asciiTheme="minorEastAsia" w:hAnsiTheme="minorEastAsia" w:cs="Times New Roman"/>
          <w:b/>
          <w:bCs/>
          <w:kern w:val="0"/>
          <w:sz w:val="24"/>
          <w:lang w:bidi="ar"/>
        </w:rPr>
      </w:pPr>
      <w:r w:rsidRPr="00B41EBA">
        <w:rPr>
          <w:rFonts w:asciiTheme="minorEastAsia" w:hAnsiTheme="minorEastAsia" w:cs="Times New Roman" w:hint="eastAsia"/>
          <w:b/>
          <w:bCs/>
          <w:kern w:val="0"/>
          <w:sz w:val="24"/>
          <w:lang w:bidi="ar"/>
        </w:rPr>
        <w:t>表</w:t>
      </w:r>
      <w:r w:rsidRPr="00B41EBA">
        <w:rPr>
          <w:rFonts w:asciiTheme="minorEastAsia" w:hAnsiTheme="minorEastAsia" w:cs="Times New Roman"/>
          <w:b/>
          <w:bCs/>
          <w:kern w:val="0"/>
          <w:sz w:val="24"/>
          <w:lang w:bidi="ar"/>
        </w:rPr>
        <w:t>3</w:t>
      </w:r>
      <w:r w:rsidRPr="00B41EBA">
        <w:rPr>
          <w:rFonts w:asciiTheme="minorEastAsia" w:hAnsiTheme="minorEastAsia" w:cs="Times New Roman" w:hint="eastAsia"/>
          <w:b/>
          <w:bCs/>
          <w:kern w:val="0"/>
          <w:sz w:val="24"/>
          <w:lang w:bidi="ar"/>
        </w:rPr>
        <w:t xml:space="preserve"> </w:t>
      </w:r>
      <w:r w:rsidRPr="00B41EBA">
        <w:rPr>
          <w:rFonts w:asciiTheme="minorEastAsia" w:hAnsiTheme="minorEastAsia" w:cs="Times New Roman"/>
          <w:b/>
          <w:bCs/>
          <w:kern w:val="0"/>
          <w:sz w:val="24"/>
          <w:lang w:bidi="ar"/>
        </w:rPr>
        <w:t xml:space="preserve"> </w:t>
      </w:r>
      <w:r w:rsidRPr="00B41EBA">
        <w:rPr>
          <w:rFonts w:asciiTheme="minorEastAsia" w:hAnsiTheme="minorEastAsia" w:cs="Times New Roman" w:hint="eastAsia"/>
          <w:b/>
          <w:bCs/>
          <w:kern w:val="0"/>
          <w:sz w:val="24"/>
          <w:lang w:bidi="ar"/>
        </w:rPr>
        <w:t>202</w:t>
      </w:r>
      <w:r w:rsidR="0082467C">
        <w:rPr>
          <w:rFonts w:asciiTheme="minorEastAsia" w:hAnsiTheme="minorEastAsia" w:cs="Times New Roman" w:hint="eastAsia"/>
          <w:b/>
          <w:bCs/>
          <w:kern w:val="0"/>
          <w:sz w:val="24"/>
          <w:lang w:bidi="ar"/>
        </w:rPr>
        <w:t>3</w:t>
      </w:r>
      <w:r w:rsidR="00002A14">
        <w:rPr>
          <w:rFonts w:asciiTheme="minorEastAsia" w:hAnsiTheme="minorEastAsia" w:cs="Times New Roman" w:hint="eastAsia"/>
          <w:b/>
          <w:bCs/>
          <w:kern w:val="0"/>
          <w:sz w:val="24"/>
          <w:lang w:bidi="ar"/>
        </w:rPr>
        <w:t>年分岗位就业人员</w:t>
      </w:r>
      <w:r w:rsidRPr="00B41EBA">
        <w:rPr>
          <w:rFonts w:asciiTheme="minorEastAsia" w:hAnsiTheme="minorEastAsia" w:cs="Times New Roman" w:hint="eastAsia"/>
          <w:b/>
          <w:bCs/>
          <w:kern w:val="0"/>
          <w:sz w:val="24"/>
          <w:lang w:bidi="ar"/>
        </w:rPr>
        <w:t>平均工资</w:t>
      </w:r>
    </w:p>
    <w:tbl>
      <w:tblPr>
        <w:tblW w:w="86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681"/>
        <w:gridCol w:w="3101"/>
      </w:tblGrid>
      <w:tr w:rsidR="00D14DCF" w:rsidRPr="00705D76" w:rsidTr="00B6404D">
        <w:trPr>
          <w:gridBefore w:val="1"/>
          <w:wBefore w:w="1820" w:type="dxa"/>
          <w:trHeight w:val="179"/>
          <w:jc w:val="center"/>
        </w:trPr>
        <w:tc>
          <w:tcPr>
            <w:tcW w:w="678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14DCF" w:rsidRPr="00C37D56" w:rsidRDefault="00526935" w:rsidP="00705D76">
            <w:pPr>
              <w:widowControl/>
              <w:spacing w:line="375" w:lineRule="exact"/>
              <w:ind w:right="111"/>
              <w:jc w:val="right"/>
              <w:textAlignment w:val="center"/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</w:pPr>
            <w:r w:rsidRPr="00C37D56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 单位：元</w:t>
            </w:r>
          </w:p>
        </w:tc>
      </w:tr>
      <w:tr w:rsidR="00D14DCF" w:rsidTr="00B6404D">
        <w:trPr>
          <w:trHeight w:val="179"/>
          <w:jc w:val="center"/>
        </w:trPr>
        <w:tc>
          <w:tcPr>
            <w:tcW w:w="550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14DCF" w:rsidRPr="00526935" w:rsidRDefault="00526935">
            <w:pPr>
              <w:pStyle w:val="a6"/>
              <w:widowControl/>
              <w:wordWrap w:val="0"/>
              <w:spacing w:beforeAutospacing="0" w:afterAutospacing="0"/>
              <w:ind w:firstLine="420"/>
              <w:rPr>
                <w:rFonts w:ascii="微软雅黑" w:eastAsia="微软雅黑" w:hAnsi="微软雅黑" w:cs="微软雅黑"/>
              </w:rPr>
            </w:pPr>
            <w:r w:rsidRPr="00526935">
              <w:rPr>
                <w:rFonts w:ascii="微软雅黑" w:eastAsia="微软雅黑" w:hAnsi="微软雅黑" w:cs="微软雅黑" w:hint="eastAsia"/>
                <w:color w:val="000000"/>
              </w:rPr>
              <w:t> 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14DCF" w:rsidRPr="00526935" w:rsidRDefault="00526935" w:rsidP="00526935">
            <w:pPr>
              <w:pStyle w:val="a6"/>
              <w:widowControl/>
              <w:wordWrap w:val="0"/>
              <w:spacing w:beforeAutospacing="0" w:afterAutospacing="0"/>
              <w:ind w:firstLineChars="350" w:firstLine="781"/>
              <w:rPr>
                <w:rFonts w:ascii="微软雅黑" w:eastAsia="微软雅黑" w:hAnsi="微软雅黑" w:cs="微软雅黑"/>
              </w:rPr>
            </w:pPr>
            <w:r w:rsidRPr="00526935">
              <w:rPr>
                <w:rStyle w:val="a7"/>
                <w:rFonts w:ascii="宋体" w:eastAsia="宋体" w:hAnsi="宋体" w:cs="宋体" w:hint="eastAsia"/>
                <w:color w:val="000000"/>
              </w:rPr>
              <w:t>就业人员平均工资</w:t>
            </w:r>
          </w:p>
        </w:tc>
      </w:tr>
      <w:tr w:rsidR="00D14DCF" w:rsidRPr="00043D98" w:rsidTr="00B6404D">
        <w:trPr>
          <w:trHeight w:val="179"/>
          <w:jc w:val="center"/>
        </w:trPr>
        <w:tc>
          <w:tcPr>
            <w:tcW w:w="5501" w:type="dxa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14DCF" w:rsidRPr="00043D98" w:rsidRDefault="000F2495" w:rsidP="00C37D56">
            <w:pPr>
              <w:pStyle w:val="a6"/>
              <w:widowControl/>
              <w:wordWrap w:val="0"/>
              <w:spacing w:beforeAutospacing="0" w:afterAutospacing="0"/>
              <w:ind w:firstLineChars="50" w:firstLine="112"/>
              <w:rPr>
                <w:rFonts w:asciiTheme="minorEastAsia" w:hAnsiTheme="minorEastAsia" w:cs="微软雅黑"/>
                <w:b/>
              </w:rPr>
            </w:pPr>
            <w:r>
              <w:rPr>
                <w:rStyle w:val="a7"/>
                <w:rFonts w:asciiTheme="minorEastAsia" w:hAnsiTheme="minorEastAsia" w:cs="宋体" w:hint="eastAsia"/>
                <w:color w:val="000000"/>
              </w:rPr>
              <w:t>全</w:t>
            </w:r>
            <w:r w:rsidR="0036741A">
              <w:rPr>
                <w:rStyle w:val="a7"/>
                <w:rFonts w:asciiTheme="minorEastAsia" w:hAnsiTheme="minorEastAsia" w:cs="宋体" w:hint="eastAsia"/>
                <w:color w:val="000000"/>
              </w:rPr>
              <w:t xml:space="preserve">  </w:t>
            </w:r>
            <w:r w:rsidR="007C2315">
              <w:rPr>
                <w:rStyle w:val="a7"/>
                <w:rFonts w:asciiTheme="minorEastAsia" w:hAnsiTheme="minorEastAsia" w:cs="宋体" w:hint="eastAsia"/>
                <w:color w:val="000000"/>
              </w:rPr>
              <w:t>市</w:t>
            </w:r>
          </w:p>
        </w:tc>
        <w:tc>
          <w:tcPr>
            <w:tcW w:w="3101" w:type="dxa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D14DCF" w:rsidRPr="00043D98" w:rsidRDefault="0082467C">
            <w:pPr>
              <w:widowControl/>
              <w:jc w:val="right"/>
              <w:textAlignment w:val="center"/>
              <w:rPr>
                <w:rFonts w:asciiTheme="minorEastAsia" w:hAnsiTheme="minorEastAsia" w:cs="微软雅黑"/>
                <w:b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8</w:t>
            </w:r>
            <w:r w:rsidR="00C330D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lang w:bidi="ar"/>
              </w:rPr>
              <w:t>4016</w:t>
            </w:r>
          </w:p>
        </w:tc>
      </w:tr>
      <w:tr w:rsidR="00D14DCF" w:rsidTr="00B6404D">
        <w:trPr>
          <w:trHeight w:val="179"/>
          <w:jc w:val="center"/>
        </w:trPr>
        <w:tc>
          <w:tcPr>
            <w:tcW w:w="5501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14DCF" w:rsidRPr="00043D98" w:rsidRDefault="00526935">
            <w:pPr>
              <w:pStyle w:val="a6"/>
              <w:widowControl/>
              <w:wordWrap w:val="0"/>
              <w:spacing w:beforeAutospacing="0" w:afterAutospacing="0"/>
              <w:ind w:firstLine="420"/>
              <w:rPr>
                <w:rFonts w:asciiTheme="minorEastAsia" w:hAnsiTheme="minorEastAsia" w:cs="微软雅黑"/>
              </w:rPr>
            </w:pPr>
            <w:r w:rsidRPr="00043D98">
              <w:rPr>
                <w:rFonts w:asciiTheme="minorEastAsia" w:hAnsiTheme="minorEastAsia" w:cs="宋体" w:hint="eastAsia"/>
                <w:color w:val="000000"/>
              </w:rPr>
              <w:t>中层及以上管理人员</w:t>
            </w:r>
          </w:p>
        </w:tc>
        <w:tc>
          <w:tcPr>
            <w:tcW w:w="3101" w:type="dxa"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D14DCF" w:rsidRPr="00043D98" w:rsidRDefault="005B5C69">
            <w:pPr>
              <w:widowControl/>
              <w:jc w:val="right"/>
              <w:textAlignment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>1</w:t>
            </w:r>
            <w:r w:rsidR="00C330DC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58618</w:t>
            </w:r>
          </w:p>
        </w:tc>
      </w:tr>
      <w:tr w:rsidR="00D14DCF" w:rsidTr="00B6404D">
        <w:trPr>
          <w:trHeight w:val="179"/>
          <w:jc w:val="center"/>
        </w:trPr>
        <w:tc>
          <w:tcPr>
            <w:tcW w:w="5501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D14DCF" w:rsidRPr="00043D98" w:rsidRDefault="00526935">
            <w:pPr>
              <w:pStyle w:val="a6"/>
              <w:widowControl/>
              <w:wordWrap w:val="0"/>
              <w:spacing w:beforeAutospacing="0" w:afterAutospacing="0"/>
              <w:ind w:firstLine="420"/>
              <w:rPr>
                <w:rFonts w:asciiTheme="minorEastAsia" w:hAnsiTheme="minorEastAsia" w:cs="微软雅黑"/>
              </w:rPr>
            </w:pPr>
            <w:r w:rsidRPr="00043D98">
              <w:rPr>
                <w:rFonts w:asciiTheme="minorEastAsia" w:hAnsiTheme="minorEastAsia" w:cs="宋体" w:hint="eastAsia"/>
                <w:color w:val="000000"/>
              </w:rPr>
              <w:t>专业技术人员</w:t>
            </w:r>
          </w:p>
        </w:tc>
        <w:tc>
          <w:tcPr>
            <w:tcW w:w="3101" w:type="dxa"/>
            <w:tcBorders>
              <w:left w:val="single" w:sz="12" w:space="0" w:color="00000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D14DCF" w:rsidRPr="00043D98" w:rsidRDefault="0082467C">
            <w:pPr>
              <w:widowControl/>
              <w:jc w:val="right"/>
              <w:textAlignment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</w:t>
            </w:r>
            <w:r w:rsidR="00C330DC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00702</w:t>
            </w:r>
          </w:p>
        </w:tc>
      </w:tr>
      <w:tr w:rsidR="00D14DCF" w:rsidTr="00B6404D">
        <w:trPr>
          <w:trHeight w:val="179"/>
          <w:jc w:val="center"/>
        </w:trPr>
        <w:tc>
          <w:tcPr>
            <w:tcW w:w="5501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14DCF" w:rsidRPr="00043D98" w:rsidRDefault="00526935">
            <w:pPr>
              <w:pStyle w:val="a6"/>
              <w:widowControl/>
              <w:wordWrap w:val="0"/>
              <w:spacing w:beforeAutospacing="0" w:afterAutospacing="0"/>
              <w:ind w:firstLine="420"/>
              <w:rPr>
                <w:rFonts w:asciiTheme="minorEastAsia" w:hAnsiTheme="minorEastAsia" w:cs="微软雅黑"/>
              </w:rPr>
            </w:pPr>
            <w:r w:rsidRPr="00043D98">
              <w:rPr>
                <w:rFonts w:asciiTheme="minorEastAsia" w:hAnsiTheme="minorEastAsia" w:cs="宋体" w:hint="eastAsia"/>
                <w:color w:val="000000"/>
              </w:rPr>
              <w:t>办事人员和有关人员</w:t>
            </w:r>
          </w:p>
        </w:tc>
        <w:tc>
          <w:tcPr>
            <w:tcW w:w="3101" w:type="dxa"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D14DCF" w:rsidRPr="00043D98" w:rsidRDefault="0082467C">
            <w:pPr>
              <w:widowControl/>
              <w:jc w:val="right"/>
              <w:textAlignment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</w:t>
            </w:r>
            <w:r w:rsidR="00C330DC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1352</w:t>
            </w:r>
          </w:p>
        </w:tc>
      </w:tr>
      <w:tr w:rsidR="00D14DCF" w:rsidTr="00B6404D">
        <w:trPr>
          <w:trHeight w:val="179"/>
          <w:jc w:val="center"/>
        </w:trPr>
        <w:tc>
          <w:tcPr>
            <w:tcW w:w="5501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14DCF" w:rsidRPr="00043D98" w:rsidRDefault="00526935">
            <w:pPr>
              <w:pStyle w:val="a6"/>
              <w:widowControl/>
              <w:wordWrap w:val="0"/>
              <w:spacing w:beforeAutospacing="0" w:afterAutospacing="0"/>
              <w:ind w:firstLine="420"/>
              <w:rPr>
                <w:rFonts w:asciiTheme="minorEastAsia" w:hAnsiTheme="minorEastAsia" w:cs="微软雅黑"/>
              </w:rPr>
            </w:pPr>
            <w:r w:rsidRPr="00043D98">
              <w:rPr>
                <w:rFonts w:asciiTheme="minorEastAsia" w:hAnsiTheme="minorEastAsia" w:cs="宋体" w:hint="eastAsia"/>
                <w:color w:val="000000"/>
              </w:rPr>
              <w:t>社会生产服务和生活服务人员</w:t>
            </w:r>
          </w:p>
        </w:tc>
        <w:tc>
          <w:tcPr>
            <w:tcW w:w="3101" w:type="dxa"/>
            <w:tcBorders>
              <w:left w:val="single" w:sz="12" w:space="0" w:color="000000"/>
              <w:right w:val="nil"/>
            </w:tcBorders>
            <w:shd w:val="clear" w:color="auto" w:fill="auto"/>
            <w:vAlign w:val="center"/>
          </w:tcPr>
          <w:p w:rsidR="00D14DCF" w:rsidRPr="00043D98" w:rsidRDefault="0082467C">
            <w:pPr>
              <w:widowControl/>
              <w:jc w:val="right"/>
              <w:textAlignment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6</w:t>
            </w:r>
            <w:r w:rsidR="00C330DC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1473</w:t>
            </w:r>
          </w:p>
        </w:tc>
      </w:tr>
      <w:tr w:rsidR="00D14DCF" w:rsidTr="00B6404D">
        <w:trPr>
          <w:trHeight w:val="134"/>
          <w:jc w:val="center"/>
        </w:trPr>
        <w:tc>
          <w:tcPr>
            <w:tcW w:w="5501" w:type="dxa"/>
            <w:gridSpan w:val="2"/>
            <w:tcBorders>
              <w:left w:val="nil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D14DCF" w:rsidRPr="00043D98" w:rsidRDefault="00526935">
            <w:pPr>
              <w:pStyle w:val="a6"/>
              <w:widowControl/>
              <w:wordWrap w:val="0"/>
              <w:spacing w:beforeAutospacing="0" w:afterAutospacing="0"/>
              <w:ind w:firstLine="420"/>
              <w:rPr>
                <w:rFonts w:asciiTheme="minorEastAsia" w:hAnsiTheme="minorEastAsia" w:cs="微软雅黑"/>
              </w:rPr>
            </w:pPr>
            <w:r w:rsidRPr="00043D98">
              <w:rPr>
                <w:rFonts w:asciiTheme="minorEastAsia" w:hAnsiTheme="minorEastAsia" w:cs="宋体" w:hint="eastAsia"/>
                <w:color w:val="000000"/>
              </w:rPr>
              <w:t>生产制造及有关人员</w:t>
            </w:r>
          </w:p>
        </w:tc>
        <w:tc>
          <w:tcPr>
            <w:tcW w:w="3101" w:type="dxa"/>
            <w:tcBorders>
              <w:left w:val="single" w:sz="12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D14DCF" w:rsidRPr="00043D98" w:rsidRDefault="005B5C69">
            <w:pPr>
              <w:widowControl/>
              <w:jc w:val="right"/>
              <w:textAlignment w:val="center"/>
              <w:rPr>
                <w:rFonts w:asciiTheme="minorEastAsia" w:hAnsiTheme="minorEastAsia" w:cs="微软雅黑"/>
                <w:sz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lang w:bidi="ar"/>
              </w:rPr>
              <w:t>7</w:t>
            </w:r>
            <w:r w:rsidR="00C330DC">
              <w:rPr>
                <w:rFonts w:asciiTheme="minorEastAsia" w:hAnsiTheme="minorEastAsia" w:cs="宋体" w:hint="eastAsia"/>
                <w:color w:val="000000"/>
                <w:kern w:val="0"/>
                <w:sz w:val="24"/>
                <w:lang w:bidi="ar"/>
              </w:rPr>
              <w:t>7702</w:t>
            </w:r>
          </w:p>
        </w:tc>
      </w:tr>
    </w:tbl>
    <w:p w:rsidR="00F51B14" w:rsidRDefault="00F51B14" w:rsidP="0036741A">
      <w:pPr>
        <w:widowControl/>
        <w:spacing w:line="375" w:lineRule="atLeast"/>
        <w:ind w:firstLineChars="200" w:firstLine="527"/>
        <w:jc w:val="left"/>
        <w:rPr>
          <w:rFonts w:ascii="方正楷体简体" w:eastAsia="方正楷体简体" w:hAnsi="楷体" w:cs="楷体"/>
          <w:b/>
          <w:bCs/>
          <w:color w:val="333333"/>
          <w:kern w:val="0"/>
          <w:sz w:val="28"/>
          <w:szCs w:val="28"/>
          <w:lang w:bidi="ar"/>
        </w:rPr>
      </w:pPr>
    </w:p>
    <w:p w:rsidR="00D14DCF" w:rsidRPr="00C37D56" w:rsidRDefault="00526935" w:rsidP="0036741A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7"/>
        <w:jc w:val="both"/>
        <w:rPr>
          <w:rFonts w:ascii="方正楷体简体" w:eastAsia="方正楷体简体" w:hAnsi="微软雅黑" w:cs="微软雅黑"/>
          <w:b/>
          <w:sz w:val="28"/>
          <w:szCs w:val="28"/>
        </w:rPr>
      </w:pPr>
      <w:r w:rsidRPr="00C37D56">
        <w:rPr>
          <w:rFonts w:ascii="方正楷体简体" w:eastAsia="方正楷体简体" w:hAnsi="楷体" w:cs="楷体" w:hint="eastAsia"/>
          <w:b/>
          <w:color w:val="000000"/>
          <w:sz w:val="28"/>
          <w:szCs w:val="28"/>
          <w:shd w:val="clear" w:color="auto" w:fill="FFFFFF"/>
        </w:rPr>
        <w:t>附注</w:t>
      </w:r>
      <w:r w:rsidRPr="00C37D56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：</w:t>
      </w:r>
    </w:p>
    <w:p w:rsidR="00D14DCF" w:rsidRPr="0036741A" w:rsidRDefault="00526935" w:rsidP="0036741A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楷体简体" w:eastAsia="方正楷体简体" w:hAnsi="微软雅黑" w:cs="微软雅黑"/>
          <w:sz w:val="28"/>
          <w:szCs w:val="28"/>
        </w:rPr>
      </w:pPr>
      <w:r w:rsidRPr="0036741A">
        <w:rPr>
          <w:rFonts w:ascii="Calibri" w:eastAsia="方正楷体简体" w:hAnsi="Calibri" w:cs="Calibri"/>
          <w:color w:val="000000"/>
          <w:sz w:val="28"/>
          <w:szCs w:val="28"/>
          <w:shd w:val="clear" w:color="auto" w:fill="FFFFFF"/>
        </w:rPr>
        <w:t> </w:t>
      </w: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一、就业人员平均工资统计方法</w:t>
      </w:r>
      <w:r w:rsidRPr="0036741A">
        <w:rPr>
          <w:rFonts w:ascii="Calibri" w:eastAsia="方正楷体简体" w:hAnsi="Calibri" w:cs="Calibri"/>
          <w:color w:val="000000"/>
          <w:sz w:val="28"/>
          <w:szCs w:val="28"/>
          <w:shd w:val="clear" w:color="auto" w:fill="FFFFFF"/>
        </w:rPr>
        <w:t> </w:t>
      </w:r>
    </w:p>
    <w:p w:rsidR="00D14DCF" w:rsidRPr="0036741A" w:rsidRDefault="00526935" w:rsidP="0036741A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346" w:firstLineChars="200" w:firstLine="525"/>
        <w:jc w:val="both"/>
        <w:rPr>
          <w:rFonts w:ascii="方正楷体简体" w:eastAsia="方正楷体简体" w:hAnsi="微软雅黑" w:cs="微软雅黑"/>
          <w:sz w:val="28"/>
          <w:szCs w:val="28"/>
        </w:rPr>
      </w:pP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202</w:t>
      </w:r>
      <w:r w:rsidR="00997A23">
        <w:rPr>
          <w:rFonts w:ascii="方正楷体简体" w:eastAsia="方正楷体简体" w:hAnsi="楷体" w:cs="楷体"/>
          <w:color w:val="000000"/>
          <w:sz w:val="28"/>
          <w:szCs w:val="28"/>
          <w:shd w:val="clear" w:color="auto" w:fill="FFFFFF"/>
        </w:rPr>
        <w:t>3</w:t>
      </w: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年，按照国家统计局制定的《劳动工资统计报表制度》，一套表法人单位采用全面调查方法，非一套表法人单位采用抽样调查方法。调查对象是法人单位，包括统计上认定的视同法人单位的产业活动单位，由国家、省、市、县各级统计局组织实施。</w:t>
      </w:r>
    </w:p>
    <w:p w:rsidR="00D14DCF" w:rsidRPr="0036741A" w:rsidRDefault="00526935" w:rsidP="0036741A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楷体简体" w:eastAsia="方正楷体简体" w:hAnsi="微软雅黑" w:cs="微软雅黑"/>
          <w:sz w:val="28"/>
          <w:szCs w:val="28"/>
        </w:rPr>
      </w:pP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单位就业人员是指在各类法人单位工作，并由单位支付劳动报酬的人员，包括在岗职工和其他就业人员。就业人员平均工资是国家统计局在保证19个行业代表性基础上，采取全面调查与抽样调查相结合的方法，推算全市分行业城镇非私营、城镇私营单位就业人员平均工资。</w:t>
      </w:r>
      <w:r w:rsidRPr="0036741A">
        <w:rPr>
          <w:rFonts w:ascii="Calibri" w:eastAsia="方正楷体简体" w:hAnsi="Calibri" w:cs="Calibri"/>
          <w:color w:val="000000"/>
          <w:sz w:val="28"/>
          <w:szCs w:val="28"/>
          <w:shd w:val="clear" w:color="auto" w:fill="FFFFFF"/>
        </w:rPr>
        <w:t> </w:t>
      </w:r>
    </w:p>
    <w:p w:rsidR="00D14DCF" w:rsidRPr="0036741A" w:rsidRDefault="00526935" w:rsidP="0036741A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楷体简体" w:eastAsia="方正楷体简体" w:hAnsi="微软雅黑" w:cs="微软雅黑"/>
          <w:sz w:val="28"/>
          <w:szCs w:val="28"/>
        </w:rPr>
      </w:pP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lastRenderedPageBreak/>
        <w:t>不同岗位平均工资，是在一套表联网直报单位范围内，具体包括规模以上工业、有资质的建筑业、限额以上批发和零售业、限额以上住宿和餐饮业、全部房地产开发经营业、规模以上服务业共16个行业门类的</w:t>
      </w:r>
      <w:r w:rsidR="0066450F" w:rsidRPr="0066450F">
        <w:rPr>
          <w:rFonts w:ascii="方正楷体简体" w:eastAsia="方正楷体简体" w:hAnsi="楷体" w:cs="楷体"/>
          <w:color w:val="000000"/>
          <w:sz w:val="28"/>
          <w:szCs w:val="28"/>
          <w:shd w:val="clear" w:color="auto" w:fill="FFFFFF"/>
        </w:rPr>
        <w:t>5854</w:t>
      </w: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家法人单位，对</w:t>
      </w:r>
      <w:r w:rsidR="00A63105" w:rsidRPr="00A63105">
        <w:rPr>
          <w:rFonts w:ascii="方正楷体简体" w:eastAsia="方正楷体简体" w:hAnsi="楷体" w:cs="楷体"/>
          <w:color w:val="000000"/>
          <w:sz w:val="28"/>
          <w:szCs w:val="28"/>
          <w:shd w:val="clear" w:color="auto" w:fill="FFFFFF"/>
        </w:rPr>
        <w:t>7</w:t>
      </w:r>
      <w:r w:rsidR="0066450F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5.9</w:t>
      </w:r>
      <w:r w:rsidR="00E64FA7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万</w:t>
      </w: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名就业人员不同岗位的工资情况进行了全面调查。调查单位的就业人员按岗位分为中层及以上管理人员、专业技术人员、办事人员和有关人员、社会生产服务和生活服务人员、生产制造及有关人员5类。</w:t>
      </w:r>
      <w:r w:rsidRPr="0036741A">
        <w:rPr>
          <w:rFonts w:ascii="Calibri" w:eastAsia="方正楷体简体" w:hAnsi="Calibri" w:cs="Calibri"/>
          <w:color w:val="000000"/>
          <w:sz w:val="28"/>
          <w:szCs w:val="28"/>
          <w:shd w:val="clear" w:color="auto" w:fill="FFFFFF"/>
        </w:rPr>
        <w:t> </w:t>
      </w:r>
    </w:p>
    <w:p w:rsidR="00D14DCF" w:rsidRPr="0036741A" w:rsidRDefault="00526935" w:rsidP="0036741A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楷体简体" w:eastAsia="方正楷体简体" w:hAnsi="微软雅黑" w:cs="微软雅黑"/>
          <w:sz w:val="28"/>
          <w:szCs w:val="28"/>
        </w:rPr>
      </w:pP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二、工资总额构成</w:t>
      </w:r>
      <w:r w:rsidRPr="0036741A">
        <w:rPr>
          <w:rFonts w:ascii="Calibri" w:eastAsia="方正楷体简体" w:hAnsi="Calibri" w:cs="Calibri"/>
          <w:color w:val="000000"/>
          <w:sz w:val="28"/>
          <w:szCs w:val="28"/>
          <w:shd w:val="clear" w:color="auto" w:fill="FFFFFF"/>
        </w:rPr>
        <w:t> </w:t>
      </w:r>
    </w:p>
    <w:p w:rsidR="00D14DCF" w:rsidRDefault="00526935" w:rsidP="0036741A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楷体简体" w:eastAsia="方正楷体简体" w:hAnsi="楷体" w:cs="楷体"/>
          <w:color w:val="000000"/>
          <w:sz w:val="28"/>
          <w:szCs w:val="28"/>
          <w:shd w:val="clear" w:color="auto" w:fill="FFFFFF"/>
        </w:rPr>
      </w:pPr>
      <w:r w:rsidRPr="0036741A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工资总额是指本单位在报告期内（季度或年度）直接支付给本单位就业人员的劳动报酬总额。包括计时工资、计件工资、奖金、津贴和补贴、加班加点工资、特殊情况下支付的工资。工资总额是税前工资，包括单位从个人工资中直接为其代扣或代缴的个人所得税、社会保险金、住房公积金等个人应缴纳部分。工资总额不论是计入成本的还是不计入成本的，不论是以货</w:t>
      </w:r>
      <w:r w:rsidR="0081593D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币形式支付的还是以实物形式支付的，均应列入工资总额的计算范围。</w:t>
      </w:r>
    </w:p>
    <w:p w:rsidR="007C2315" w:rsidRDefault="007C2315" w:rsidP="007C2315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楷体简体" w:eastAsia="方正楷体简体" w:hAnsi="楷体" w:cs="楷体"/>
          <w:color w:val="000000"/>
          <w:sz w:val="28"/>
          <w:szCs w:val="28"/>
          <w:shd w:val="clear" w:color="auto" w:fill="FFFFFF"/>
        </w:rPr>
      </w:pPr>
      <w:r w:rsidRPr="007C2315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三、</w:t>
      </w:r>
      <w:r w:rsidR="00383C32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就</w:t>
      </w:r>
      <w:r w:rsidRPr="007C2315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业人员平均工资</w:t>
      </w:r>
    </w:p>
    <w:p w:rsidR="007C2315" w:rsidRPr="007C2315" w:rsidRDefault="007C2315" w:rsidP="007C2315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楷体简体" w:eastAsia="方正楷体简体" w:hAnsi="楷体" w:cs="楷体"/>
          <w:color w:val="000000"/>
          <w:sz w:val="28"/>
          <w:szCs w:val="28"/>
          <w:shd w:val="clear" w:color="auto" w:fill="FFFFFF"/>
        </w:rPr>
      </w:pPr>
      <w:r w:rsidRPr="007C2315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指本单位</w:t>
      </w:r>
      <w:r w:rsidR="00AA0395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就</w:t>
      </w:r>
      <w:r w:rsidRPr="007C2315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业人员平均每人所得的工资额。</w:t>
      </w:r>
    </w:p>
    <w:p w:rsidR="007C2315" w:rsidRDefault="007C2315" w:rsidP="007C2315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仿宋简体" w:eastAsia="方正仿宋简体" w:hAnsi="Times New Roman"/>
          <w:color w:val="333333"/>
          <w:sz w:val="32"/>
          <w:szCs w:val="32"/>
          <w:lang w:bidi="ar"/>
        </w:rPr>
      </w:pPr>
      <w:r w:rsidRPr="007C2315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计算公式为：</w:t>
      </w:r>
    </w:p>
    <w:p w:rsidR="00F51B14" w:rsidRDefault="00383C32" w:rsidP="007C2315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楷体简体" w:eastAsia="方正楷体简体" w:hAnsi="楷体" w:cs="楷体"/>
          <w:color w:val="000000"/>
          <w:sz w:val="28"/>
          <w:szCs w:val="28"/>
          <w:shd w:val="clear" w:color="auto" w:fill="FFFFFF"/>
        </w:rPr>
      </w:pPr>
      <w:r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就</w:t>
      </w:r>
      <w:r w:rsidR="007C2315" w:rsidRPr="007C2315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业人员平均工资</w:t>
      </w:r>
      <w:r w:rsidR="00862171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=</w:t>
      </w:r>
      <w:r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就</w:t>
      </w:r>
      <w:r w:rsidR="007C2315" w:rsidRPr="007C2315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业人员工资总额/</w:t>
      </w:r>
      <w:r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就</w:t>
      </w:r>
      <w:r w:rsidR="007C2315" w:rsidRPr="007C2315">
        <w:rPr>
          <w:rFonts w:ascii="方正楷体简体" w:eastAsia="方正楷体简体" w:hAnsi="楷体" w:cs="楷体" w:hint="eastAsia"/>
          <w:color w:val="000000"/>
          <w:sz w:val="28"/>
          <w:szCs w:val="28"/>
          <w:shd w:val="clear" w:color="auto" w:fill="FFFFFF"/>
        </w:rPr>
        <w:t>业人员平均人数</w:t>
      </w:r>
    </w:p>
    <w:p w:rsidR="00862171" w:rsidRDefault="00862171" w:rsidP="007C2315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楷体简体" w:eastAsia="方正楷体简体" w:hAnsi="楷体" w:cs="楷体"/>
          <w:color w:val="000000"/>
          <w:sz w:val="28"/>
          <w:szCs w:val="28"/>
          <w:shd w:val="clear" w:color="auto" w:fill="FFFFFF"/>
        </w:rPr>
      </w:pPr>
    </w:p>
    <w:p w:rsidR="00862171" w:rsidRDefault="00862171" w:rsidP="007C2315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525"/>
        <w:jc w:val="both"/>
        <w:rPr>
          <w:rFonts w:ascii="方正楷体简体" w:eastAsia="方正楷体简体" w:hAnsi="楷体" w:cs="楷体"/>
          <w:color w:val="000000"/>
          <w:sz w:val="28"/>
          <w:szCs w:val="28"/>
          <w:shd w:val="clear" w:color="auto" w:fill="FFFFFF"/>
        </w:rPr>
      </w:pPr>
    </w:p>
    <w:p w:rsidR="00862171" w:rsidRPr="007C2315" w:rsidRDefault="00862171" w:rsidP="007C2315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right="226" w:firstLineChars="200" w:firstLine="605"/>
        <w:jc w:val="both"/>
        <w:rPr>
          <w:rFonts w:ascii="方正仿宋简体" w:eastAsia="方正仿宋简体" w:hAnsi="Times New Roman"/>
          <w:color w:val="333333"/>
          <w:sz w:val="32"/>
          <w:szCs w:val="32"/>
          <w:lang w:bidi="ar"/>
        </w:rPr>
      </w:pPr>
    </w:p>
    <w:p w:rsidR="00D14DCF" w:rsidRPr="0036741A" w:rsidRDefault="0036741A" w:rsidP="00F51B14">
      <w:pPr>
        <w:pStyle w:val="a6"/>
        <w:widowControl/>
        <w:shd w:val="clear" w:color="auto" w:fill="FFFFFF"/>
        <w:spacing w:beforeAutospacing="0" w:afterAutospacing="0" w:line="570" w:lineRule="exact"/>
        <w:ind w:left="227" w:right="528" w:firstLine="301"/>
        <w:jc w:val="right"/>
        <w:rPr>
          <w:rFonts w:ascii="方正仿宋简体" w:eastAsia="方正仿宋简体" w:hAnsi="Times New Roman"/>
          <w:color w:val="333333"/>
          <w:sz w:val="32"/>
          <w:szCs w:val="32"/>
          <w:lang w:bidi="ar"/>
        </w:rPr>
      </w:pPr>
      <w:r w:rsidRPr="0036741A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唐山市</w:t>
      </w:r>
      <w:r w:rsidR="00526935" w:rsidRPr="0036741A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统计局</w:t>
      </w:r>
    </w:p>
    <w:p w:rsidR="00D14DCF" w:rsidRDefault="00526935" w:rsidP="00F51B14">
      <w:pPr>
        <w:pStyle w:val="a6"/>
        <w:widowControl/>
        <w:shd w:val="clear" w:color="auto" w:fill="FFFFFF"/>
        <w:wordWrap w:val="0"/>
        <w:spacing w:beforeAutospacing="0" w:afterAutospacing="0" w:line="570" w:lineRule="exact"/>
        <w:ind w:left="227" w:right="226" w:firstLine="301"/>
        <w:jc w:val="right"/>
        <w:rPr>
          <w:rFonts w:ascii="楷体" w:eastAsia="楷体" w:hAnsi="楷体" w:cs="楷体"/>
          <w:b/>
          <w:bCs/>
          <w:color w:val="333333"/>
          <w:lang w:bidi="ar"/>
        </w:rPr>
      </w:pPr>
      <w:r w:rsidRPr="0036741A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202</w:t>
      </w:r>
      <w:r w:rsidR="00997A23">
        <w:rPr>
          <w:rFonts w:ascii="方正仿宋简体" w:eastAsia="方正仿宋简体" w:hAnsi="Times New Roman"/>
          <w:color w:val="333333"/>
          <w:sz w:val="32"/>
          <w:szCs w:val="32"/>
          <w:lang w:bidi="ar"/>
        </w:rPr>
        <w:t>4</w:t>
      </w:r>
      <w:r w:rsidRPr="0036741A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年</w:t>
      </w:r>
      <w:r w:rsidR="00997A23">
        <w:rPr>
          <w:rFonts w:ascii="方正仿宋简体" w:eastAsia="方正仿宋简体" w:hAnsi="Times New Roman"/>
          <w:color w:val="333333"/>
          <w:sz w:val="32"/>
          <w:szCs w:val="32"/>
          <w:lang w:bidi="ar"/>
        </w:rPr>
        <w:t>6</w:t>
      </w:r>
      <w:r w:rsidRPr="0036741A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月</w:t>
      </w:r>
      <w:bookmarkStart w:id="0" w:name="_GoBack"/>
      <w:bookmarkEnd w:id="0"/>
      <w:r w:rsidR="00E44B58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18</w:t>
      </w:r>
      <w:r w:rsidRPr="0036741A">
        <w:rPr>
          <w:rFonts w:ascii="方正仿宋简体" w:eastAsia="方正仿宋简体" w:hAnsi="Times New Roman" w:hint="eastAsia"/>
          <w:color w:val="333333"/>
          <w:sz w:val="32"/>
          <w:szCs w:val="32"/>
          <w:lang w:bidi="ar"/>
        </w:rPr>
        <w:t>日</w:t>
      </w:r>
    </w:p>
    <w:sectPr w:rsidR="00D14DCF" w:rsidSect="00F5314E">
      <w:footerReference w:type="default" r:id="rId11"/>
      <w:pgSz w:w="11906" w:h="16838" w:code="9"/>
      <w:pgMar w:top="2098" w:right="1474" w:bottom="1985" w:left="1588" w:header="851" w:footer="1701" w:gutter="0"/>
      <w:cols w:space="425"/>
      <w:docGrid w:type="linesAndChars" w:linePitch="289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D8F" w:rsidRDefault="00705D8F">
      <w:r>
        <w:separator/>
      </w:r>
    </w:p>
  </w:endnote>
  <w:endnote w:type="continuationSeparator" w:id="0">
    <w:p w:rsidR="00705D8F" w:rsidRDefault="0070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41A" w:rsidRDefault="0036741A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20740556"/>
                          </w:sdtPr>
                          <w:sdtEndPr/>
                          <w:sdtContent>
                            <w:p w:rsidR="0036741A" w:rsidRDefault="0036741A">
                              <w:pPr>
                                <w:pStyle w:val="a4"/>
                                <w:jc w:val="right"/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t>－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E44B58" w:rsidRPr="00E44B58">
                                <w:rPr>
                                  <w:rFonts w:ascii="宋体" w:eastAsia="宋体" w:hAnsi="宋体" w:cs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宋体" w:eastAsia="宋体" w:hAnsi="宋体" w:cs="宋体" w:hint="eastAsia"/>
                                  <w:sz w:val="28"/>
                                  <w:szCs w:val="28"/>
                                </w:rPr>
                                <w:t>－</w:t>
                              </w:r>
                            </w:p>
                          </w:sdtContent>
                        </w:sdt>
                        <w:p w:rsidR="0036741A" w:rsidRDefault="0036741A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520740556"/>
                    </w:sdtPr>
                    <w:sdtEndPr/>
                    <w:sdtContent>
                      <w:p w:rsidR="0036741A" w:rsidRDefault="0036741A">
                        <w:pPr>
                          <w:pStyle w:val="a4"/>
                          <w:jc w:val="right"/>
                        </w:pP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t>－</w: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E44B58" w:rsidRPr="00E44B58">
                          <w:rPr>
                            <w:rFonts w:ascii="宋体" w:eastAsia="宋体" w:hAnsi="宋体" w:cs="宋体"/>
                            <w:noProof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宋体" w:eastAsia="宋体" w:hAnsi="宋体" w:cs="宋体" w:hint="eastAsia"/>
                            <w:sz w:val="28"/>
                            <w:szCs w:val="28"/>
                          </w:rPr>
                          <w:t>－</w:t>
                        </w:r>
                      </w:p>
                    </w:sdtContent>
                  </w:sdt>
                  <w:p w:rsidR="0036741A" w:rsidRDefault="0036741A"/>
                </w:txbxContent>
              </v:textbox>
              <w10:wrap anchorx="margin"/>
            </v:shape>
          </w:pict>
        </mc:Fallback>
      </mc:AlternateContent>
    </w:r>
  </w:p>
  <w:p w:rsidR="0036741A" w:rsidRDefault="003674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D8F" w:rsidRDefault="00705D8F">
      <w:r>
        <w:separator/>
      </w:r>
    </w:p>
  </w:footnote>
  <w:footnote w:type="continuationSeparator" w:id="0">
    <w:p w:rsidR="00705D8F" w:rsidRDefault="0070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9A20372"/>
    <w:multiLevelType w:val="singleLevel"/>
    <w:tmpl w:val="C9A20372"/>
    <w:lvl w:ilvl="0">
      <w:start w:val="6"/>
      <w:numFmt w:val="decimal"/>
      <w:suff w:val="nothing"/>
      <w:lvlText w:val="%1、"/>
      <w:lvlJc w:val="left"/>
      <w:pPr>
        <w:ind w:left="425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96"/>
  <w:drawingGridVerticalSpacing w:val="28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B63CAA"/>
    <w:rsid w:val="00002A14"/>
    <w:rsid w:val="00017288"/>
    <w:rsid w:val="000271DE"/>
    <w:rsid w:val="00043D98"/>
    <w:rsid w:val="000837AA"/>
    <w:rsid w:val="000B20E3"/>
    <w:rsid w:val="000C5743"/>
    <w:rsid w:val="000D2090"/>
    <w:rsid w:val="000E1BCC"/>
    <w:rsid w:val="000F2495"/>
    <w:rsid w:val="00105057"/>
    <w:rsid w:val="00111E11"/>
    <w:rsid w:val="00115335"/>
    <w:rsid w:val="0012290E"/>
    <w:rsid w:val="00136F86"/>
    <w:rsid w:val="00142380"/>
    <w:rsid w:val="00144E14"/>
    <w:rsid w:val="001516FA"/>
    <w:rsid w:val="001E777A"/>
    <w:rsid w:val="002152B7"/>
    <w:rsid w:val="002366BB"/>
    <w:rsid w:val="00271BC9"/>
    <w:rsid w:val="0027523A"/>
    <w:rsid w:val="00287205"/>
    <w:rsid w:val="002938A4"/>
    <w:rsid w:val="002C67EF"/>
    <w:rsid w:val="002E66CA"/>
    <w:rsid w:val="00315762"/>
    <w:rsid w:val="003172BC"/>
    <w:rsid w:val="003530A6"/>
    <w:rsid w:val="00355A7B"/>
    <w:rsid w:val="0036741A"/>
    <w:rsid w:val="00374066"/>
    <w:rsid w:val="00383C32"/>
    <w:rsid w:val="00385F0D"/>
    <w:rsid w:val="003B4551"/>
    <w:rsid w:val="003C0AA5"/>
    <w:rsid w:val="003E37CC"/>
    <w:rsid w:val="003F479E"/>
    <w:rsid w:val="004415D3"/>
    <w:rsid w:val="004C20C8"/>
    <w:rsid w:val="004E020A"/>
    <w:rsid w:val="00501DA7"/>
    <w:rsid w:val="00526935"/>
    <w:rsid w:val="005300EF"/>
    <w:rsid w:val="005301C9"/>
    <w:rsid w:val="00534129"/>
    <w:rsid w:val="00565860"/>
    <w:rsid w:val="00595355"/>
    <w:rsid w:val="005B2F78"/>
    <w:rsid w:val="005B5C69"/>
    <w:rsid w:val="005D373C"/>
    <w:rsid w:val="005D4DD8"/>
    <w:rsid w:val="005E1585"/>
    <w:rsid w:val="006036C8"/>
    <w:rsid w:val="00643C17"/>
    <w:rsid w:val="0066450F"/>
    <w:rsid w:val="006B4D7F"/>
    <w:rsid w:val="006C31B5"/>
    <w:rsid w:val="006D3D7A"/>
    <w:rsid w:val="0070133A"/>
    <w:rsid w:val="0070256E"/>
    <w:rsid w:val="00705D76"/>
    <w:rsid w:val="00705D8F"/>
    <w:rsid w:val="007175E3"/>
    <w:rsid w:val="007176CD"/>
    <w:rsid w:val="007262AB"/>
    <w:rsid w:val="00745F5D"/>
    <w:rsid w:val="00751849"/>
    <w:rsid w:val="0075655F"/>
    <w:rsid w:val="00784984"/>
    <w:rsid w:val="007A5776"/>
    <w:rsid w:val="007C2315"/>
    <w:rsid w:val="007D710F"/>
    <w:rsid w:val="007E20F8"/>
    <w:rsid w:val="0081593D"/>
    <w:rsid w:val="0082467C"/>
    <w:rsid w:val="00862171"/>
    <w:rsid w:val="00864BE4"/>
    <w:rsid w:val="008777FF"/>
    <w:rsid w:val="008C04D1"/>
    <w:rsid w:val="008C48E4"/>
    <w:rsid w:val="008C6D67"/>
    <w:rsid w:val="008D3300"/>
    <w:rsid w:val="00945711"/>
    <w:rsid w:val="00953CF5"/>
    <w:rsid w:val="00961731"/>
    <w:rsid w:val="00966617"/>
    <w:rsid w:val="00967F0C"/>
    <w:rsid w:val="0099780E"/>
    <w:rsid w:val="00997A23"/>
    <w:rsid w:val="009A6517"/>
    <w:rsid w:val="009B68D8"/>
    <w:rsid w:val="009E165B"/>
    <w:rsid w:val="00A63105"/>
    <w:rsid w:val="00AA0395"/>
    <w:rsid w:val="00AA2E92"/>
    <w:rsid w:val="00AE2D23"/>
    <w:rsid w:val="00AE59CA"/>
    <w:rsid w:val="00B41EBA"/>
    <w:rsid w:val="00B43F0C"/>
    <w:rsid w:val="00B6404D"/>
    <w:rsid w:val="00B877F6"/>
    <w:rsid w:val="00B92574"/>
    <w:rsid w:val="00B9683F"/>
    <w:rsid w:val="00BD3CAC"/>
    <w:rsid w:val="00BE3820"/>
    <w:rsid w:val="00C306E9"/>
    <w:rsid w:val="00C330DC"/>
    <w:rsid w:val="00C37D56"/>
    <w:rsid w:val="00C6115A"/>
    <w:rsid w:val="00C70F9C"/>
    <w:rsid w:val="00C73E8E"/>
    <w:rsid w:val="00C8695C"/>
    <w:rsid w:val="00C87A89"/>
    <w:rsid w:val="00CB140C"/>
    <w:rsid w:val="00CC754B"/>
    <w:rsid w:val="00D14DCF"/>
    <w:rsid w:val="00E0245E"/>
    <w:rsid w:val="00E11403"/>
    <w:rsid w:val="00E27E3D"/>
    <w:rsid w:val="00E31F91"/>
    <w:rsid w:val="00E44B58"/>
    <w:rsid w:val="00E64FA7"/>
    <w:rsid w:val="00E836C0"/>
    <w:rsid w:val="00E977EA"/>
    <w:rsid w:val="00ED2EDF"/>
    <w:rsid w:val="00F145AD"/>
    <w:rsid w:val="00F15BB6"/>
    <w:rsid w:val="00F327BA"/>
    <w:rsid w:val="00F34C47"/>
    <w:rsid w:val="00F41657"/>
    <w:rsid w:val="00F51B14"/>
    <w:rsid w:val="00F5314E"/>
    <w:rsid w:val="00F65786"/>
    <w:rsid w:val="00FA30D6"/>
    <w:rsid w:val="00FB3428"/>
    <w:rsid w:val="00FB5C2C"/>
    <w:rsid w:val="00FC7CF1"/>
    <w:rsid w:val="00FD1BDB"/>
    <w:rsid w:val="12CC6F9C"/>
    <w:rsid w:val="1B487F78"/>
    <w:rsid w:val="33301046"/>
    <w:rsid w:val="38447A31"/>
    <w:rsid w:val="38D55D1D"/>
    <w:rsid w:val="3FC033B1"/>
    <w:rsid w:val="40ED27D1"/>
    <w:rsid w:val="45B63CAA"/>
    <w:rsid w:val="50663D33"/>
    <w:rsid w:val="74F23E30"/>
    <w:rsid w:val="7D63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EAFF51B-D3F6-4866-9907-019C61DE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bsharetext">
    <w:name w:val="bsharetext"/>
    <w:basedOn w:val="a0"/>
    <w:qFormat/>
  </w:style>
  <w:style w:type="character" w:customStyle="1" w:styleId="xilantitf1">
    <w:name w:val="xilan_titf1"/>
    <w:basedOn w:val="a0"/>
    <w:qFormat/>
    <w:rPr>
      <w:color w:val="333333"/>
      <w:sz w:val="21"/>
      <w:szCs w:val="21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333333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018F29-020A-483B-9831-66646DF6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520</Words>
  <Characters>2964</Characters>
  <Application>Microsoft Office Word</Application>
  <DocSecurity>0</DocSecurity>
  <Lines>24</Lines>
  <Paragraphs>6</Paragraphs>
  <ScaleCrop>false</ScaleCrop>
  <Company>国家统计局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WPS_1642687964</dc:creator>
  <cp:lastModifiedBy>lenovo</cp:lastModifiedBy>
  <cp:revision>11</cp:revision>
  <cp:lastPrinted>2023-05-31T08:13:00Z</cp:lastPrinted>
  <dcterms:created xsi:type="dcterms:W3CDTF">2024-05-27T08:17:00Z</dcterms:created>
  <dcterms:modified xsi:type="dcterms:W3CDTF">2024-06-18T06:27:00Z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E2CAE02063A04F458668569E2C9C5383</vt:lpwstr>
  </property>
  <property fmtid="{D5CDD505-2E9C-101B-9397-08002B2CF9AE}" pid="4" name="_DocHome">
    <vt:i4>-2015862049</vt:i4>
  </property>
</Properties>
</file>