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一、滦南县人民法院本级收支预算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一、滦南县人民法院本级收支预算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340001滦南县人民法院本级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2380.21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2354.83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2380.21</w:t>
            </w:r>
          </w:p>
        </w:tc>
        <w:tc>
          <w:tcPr>
            <w:tcW w:w="4535" w:type="dxa"/>
            <w:vAlign w:val="center"/>
          </w:tcPr>
          <w:p>
            <w:pPr>
              <w:pStyle w:val="14"/>
            </w:pPr>
            <w:r>
              <w:t>本年支出合计</w:t>
            </w:r>
          </w:p>
        </w:tc>
        <w:tc>
          <w:tcPr>
            <w:tcW w:w="2126" w:type="dxa"/>
            <w:vAlign w:val="center"/>
          </w:tcPr>
          <w:p>
            <w:pPr>
              <w:pStyle w:val="15"/>
            </w:pPr>
            <w:r>
              <w:t>2660.26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280.05</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2660.26</w:t>
            </w:r>
          </w:p>
        </w:tc>
        <w:tc>
          <w:tcPr>
            <w:tcW w:w="4535" w:type="dxa"/>
            <w:vAlign w:val="center"/>
          </w:tcPr>
          <w:p>
            <w:pPr>
              <w:pStyle w:val="14"/>
            </w:pPr>
            <w:r>
              <w:t>支出总计</w:t>
            </w:r>
          </w:p>
        </w:tc>
        <w:tc>
          <w:tcPr>
            <w:tcW w:w="2126" w:type="dxa"/>
            <w:vAlign w:val="center"/>
          </w:tcPr>
          <w:p>
            <w:pPr>
              <w:pStyle w:val="15"/>
            </w:pPr>
            <w:r>
              <w:t>2660.26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340001滦南县人民法院本级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2660.26</w:t>
            </w:r>
          </w:p>
        </w:tc>
        <w:tc>
          <w:tcPr>
            <w:tcW w:w="1134" w:type="dxa"/>
            <w:vAlign w:val="center"/>
          </w:tcPr>
          <w:p>
            <w:pPr>
              <w:pStyle w:val="15"/>
            </w:pPr>
            <w:r>
              <w:t>2380.21</w:t>
            </w:r>
          </w:p>
        </w:tc>
        <w:tc>
          <w:tcPr>
            <w:tcW w:w="1134" w:type="dxa"/>
            <w:vAlign w:val="center"/>
          </w:tcPr>
          <w:p>
            <w:pPr>
              <w:pStyle w:val="15"/>
            </w:pPr>
            <w:r>
              <w:t>2380.21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280.05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2354.83</w:t>
            </w:r>
          </w:p>
        </w:tc>
        <w:tc>
          <w:tcPr>
            <w:tcW w:w="1134" w:type="dxa"/>
            <w:vAlign w:val="center"/>
          </w:tcPr>
          <w:p>
            <w:pPr>
              <w:pStyle w:val="11"/>
            </w:pPr>
            <w:r>
              <w:t>2074.78</w:t>
            </w:r>
          </w:p>
        </w:tc>
        <w:tc>
          <w:tcPr>
            <w:tcW w:w="1134" w:type="dxa"/>
            <w:vAlign w:val="center"/>
          </w:tcPr>
          <w:p>
            <w:pPr>
              <w:pStyle w:val="11"/>
            </w:pPr>
            <w:r>
              <w:t>2074.78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20405</w:t>
            </w:r>
          </w:p>
        </w:tc>
        <w:tc>
          <w:tcPr>
            <w:tcW w:w="1559" w:type="dxa"/>
            <w:vAlign w:val="center"/>
          </w:tcPr>
          <w:p>
            <w:pPr>
              <w:pStyle w:val="12"/>
            </w:pPr>
            <w:r>
              <w:t>法院</w:t>
            </w:r>
          </w:p>
        </w:tc>
        <w:tc>
          <w:tcPr>
            <w:tcW w:w="1134" w:type="dxa"/>
            <w:vAlign w:val="center"/>
          </w:tcPr>
          <w:p>
            <w:pPr>
              <w:pStyle w:val="11"/>
            </w:pPr>
            <w:r>
              <w:t>2354.83</w:t>
            </w:r>
          </w:p>
        </w:tc>
        <w:tc>
          <w:tcPr>
            <w:tcW w:w="1134" w:type="dxa"/>
            <w:vAlign w:val="center"/>
          </w:tcPr>
          <w:p>
            <w:pPr>
              <w:pStyle w:val="11"/>
            </w:pPr>
            <w:r>
              <w:t>2074.78</w:t>
            </w:r>
          </w:p>
        </w:tc>
        <w:tc>
          <w:tcPr>
            <w:tcW w:w="1134" w:type="dxa"/>
            <w:vAlign w:val="center"/>
          </w:tcPr>
          <w:p>
            <w:pPr>
              <w:pStyle w:val="11"/>
            </w:pPr>
            <w:r>
              <w:t>2074.78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2040501</w:t>
            </w:r>
          </w:p>
        </w:tc>
        <w:tc>
          <w:tcPr>
            <w:tcW w:w="1559" w:type="dxa"/>
            <w:vAlign w:val="center"/>
          </w:tcPr>
          <w:p>
            <w:pPr>
              <w:pStyle w:val="12"/>
            </w:pPr>
            <w:r>
              <w:t>行政运行</w:t>
            </w:r>
          </w:p>
        </w:tc>
        <w:tc>
          <w:tcPr>
            <w:tcW w:w="1134" w:type="dxa"/>
            <w:vAlign w:val="center"/>
          </w:tcPr>
          <w:p>
            <w:pPr>
              <w:pStyle w:val="11"/>
            </w:pPr>
            <w:r>
              <w:t>1733.57</w:t>
            </w:r>
          </w:p>
        </w:tc>
        <w:tc>
          <w:tcPr>
            <w:tcW w:w="1134" w:type="dxa"/>
            <w:vAlign w:val="center"/>
          </w:tcPr>
          <w:p>
            <w:pPr>
              <w:pStyle w:val="11"/>
            </w:pPr>
            <w:r>
              <w:t>1733.57</w:t>
            </w:r>
          </w:p>
        </w:tc>
        <w:tc>
          <w:tcPr>
            <w:tcW w:w="1134" w:type="dxa"/>
            <w:vAlign w:val="center"/>
          </w:tcPr>
          <w:p>
            <w:pPr>
              <w:pStyle w:val="11"/>
            </w:pPr>
            <w:r>
              <w:t>1733.57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2040502</w:t>
            </w:r>
          </w:p>
        </w:tc>
        <w:tc>
          <w:tcPr>
            <w:tcW w:w="1559" w:type="dxa"/>
            <w:vAlign w:val="center"/>
          </w:tcPr>
          <w:p>
            <w:pPr>
              <w:pStyle w:val="12"/>
            </w:pPr>
            <w:r>
              <w:t>一般行政管理事务</w:t>
            </w:r>
          </w:p>
        </w:tc>
        <w:tc>
          <w:tcPr>
            <w:tcW w:w="1134" w:type="dxa"/>
            <w:vAlign w:val="center"/>
          </w:tcPr>
          <w:p>
            <w:pPr>
              <w:pStyle w:val="11"/>
            </w:pPr>
            <w:r>
              <w:t>341.21</w:t>
            </w:r>
          </w:p>
        </w:tc>
        <w:tc>
          <w:tcPr>
            <w:tcW w:w="1134" w:type="dxa"/>
            <w:vAlign w:val="center"/>
          </w:tcPr>
          <w:p>
            <w:pPr>
              <w:pStyle w:val="11"/>
            </w:pPr>
            <w:r>
              <w:t>341.21</w:t>
            </w:r>
          </w:p>
        </w:tc>
        <w:tc>
          <w:tcPr>
            <w:tcW w:w="1134" w:type="dxa"/>
            <w:vAlign w:val="center"/>
          </w:tcPr>
          <w:p>
            <w:pPr>
              <w:pStyle w:val="11"/>
            </w:pPr>
            <w:r>
              <w:t>341.21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2040599</w:t>
            </w:r>
          </w:p>
        </w:tc>
        <w:tc>
          <w:tcPr>
            <w:tcW w:w="1559" w:type="dxa"/>
            <w:vAlign w:val="center"/>
          </w:tcPr>
          <w:p>
            <w:pPr>
              <w:pStyle w:val="12"/>
            </w:pPr>
            <w:r>
              <w:t>其他法院支出</w:t>
            </w:r>
          </w:p>
        </w:tc>
        <w:tc>
          <w:tcPr>
            <w:tcW w:w="1134" w:type="dxa"/>
            <w:vAlign w:val="center"/>
          </w:tcPr>
          <w:p>
            <w:pPr>
              <w:pStyle w:val="11"/>
            </w:pPr>
            <w:r>
              <w:t>280.05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110.21</w:t>
            </w:r>
          </w:p>
        </w:tc>
        <w:tc>
          <w:tcPr>
            <w:tcW w:w="1134" w:type="dxa"/>
            <w:vAlign w:val="center"/>
          </w:tcPr>
          <w:p>
            <w:pPr>
              <w:pStyle w:val="11"/>
            </w:pPr>
            <w:r>
              <w:t>110.21</w:t>
            </w:r>
          </w:p>
        </w:tc>
        <w:tc>
          <w:tcPr>
            <w:tcW w:w="1134" w:type="dxa"/>
            <w:vAlign w:val="center"/>
          </w:tcPr>
          <w:p>
            <w:pPr>
              <w:pStyle w:val="11"/>
            </w:pPr>
            <w:r>
              <w:t>110.21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110.21</w:t>
            </w:r>
          </w:p>
        </w:tc>
        <w:tc>
          <w:tcPr>
            <w:tcW w:w="1134" w:type="dxa"/>
            <w:vAlign w:val="center"/>
          </w:tcPr>
          <w:p>
            <w:pPr>
              <w:pStyle w:val="11"/>
            </w:pPr>
            <w:r>
              <w:t>110.21</w:t>
            </w:r>
          </w:p>
        </w:tc>
        <w:tc>
          <w:tcPr>
            <w:tcW w:w="1134" w:type="dxa"/>
            <w:vAlign w:val="center"/>
          </w:tcPr>
          <w:p>
            <w:pPr>
              <w:pStyle w:val="11"/>
            </w:pPr>
            <w:r>
              <w:t>110.21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110.21</w:t>
            </w:r>
          </w:p>
        </w:tc>
        <w:tc>
          <w:tcPr>
            <w:tcW w:w="1134" w:type="dxa"/>
            <w:vAlign w:val="center"/>
          </w:tcPr>
          <w:p>
            <w:pPr>
              <w:pStyle w:val="11"/>
            </w:pPr>
            <w:r>
              <w:t>110.21</w:t>
            </w:r>
          </w:p>
        </w:tc>
        <w:tc>
          <w:tcPr>
            <w:tcW w:w="1134" w:type="dxa"/>
            <w:vAlign w:val="center"/>
          </w:tcPr>
          <w:p>
            <w:pPr>
              <w:pStyle w:val="11"/>
            </w:pPr>
            <w:r>
              <w:t>110.21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110.98</w:t>
            </w:r>
          </w:p>
        </w:tc>
        <w:tc>
          <w:tcPr>
            <w:tcW w:w="1134" w:type="dxa"/>
            <w:vAlign w:val="center"/>
          </w:tcPr>
          <w:p>
            <w:pPr>
              <w:pStyle w:val="11"/>
            </w:pPr>
            <w:r>
              <w:t>110.98</w:t>
            </w:r>
          </w:p>
        </w:tc>
        <w:tc>
          <w:tcPr>
            <w:tcW w:w="1134" w:type="dxa"/>
            <w:vAlign w:val="center"/>
          </w:tcPr>
          <w:p>
            <w:pPr>
              <w:pStyle w:val="11"/>
            </w:pPr>
            <w:r>
              <w:t>110.98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110.98</w:t>
            </w:r>
          </w:p>
        </w:tc>
        <w:tc>
          <w:tcPr>
            <w:tcW w:w="1134" w:type="dxa"/>
            <w:vAlign w:val="center"/>
          </w:tcPr>
          <w:p>
            <w:pPr>
              <w:pStyle w:val="11"/>
            </w:pPr>
            <w:r>
              <w:t>110.98</w:t>
            </w:r>
          </w:p>
        </w:tc>
        <w:tc>
          <w:tcPr>
            <w:tcW w:w="1134" w:type="dxa"/>
            <w:vAlign w:val="center"/>
          </w:tcPr>
          <w:p>
            <w:pPr>
              <w:pStyle w:val="11"/>
            </w:pPr>
            <w:r>
              <w:t>110.98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52.76</w:t>
            </w:r>
          </w:p>
        </w:tc>
        <w:tc>
          <w:tcPr>
            <w:tcW w:w="1134" w:type="dxa"/>
            <w:vAlign w:val="center"/>
          </w:tcPr>
          <w:p>
            <w:pPr>
              <w:pStyle w:val="11"/>
            </w:pPr>
            <w:r>
              <w:t>52.76</w:t>
            </w:r>
          </w:p>
        </w:tc>
        <w:tc>
          <w:tcPr>
            <w:tcW w:w="1134" w:type="dxa"/>
            <w:vAlign w:val="center"/>
          </w:tcPr>
          <w:p>
            <w:pPr>
              <w:pStyle w:val="11"/>
            </w:pPr>
            <w:r>
              <w:t>52.76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58.22</w:t>
            </w:r>
          </w:p>
        </w:tc>
        <w:tc>
          <w:tcPr>
            <w:tcW w:w="1134" w:type="dxa"/>
            <w:vAlign w:val="center"/>
          </w:tcPr>
          <w:p>
            <w:pPr>
              <w:pStyle w:val="11"/>
            </w:pPr>
            <w:r>
              <w:t>58.22</w:t>
            </w:r>
          </w:p>
        </w:tc>
        <w:tc>
          <w:tcPr>
            <w:tcW w:w="1134" w:type="dxa"/>
            <w:vAlign w:val="center"/>
          </w:tcPr>
          <w:p>
            <w:pPr>
              <w:pStyle w:val="11"/>
            </w:pPr>
            <w:r>
              <w:t>58.22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84.24</w:t>
            </w:r>
          </w:p>
        </w:tc>
        <w:tc>
          <w:tcPr>
            <w:tcW w:w="1134" w:type="dxa"/>
            <w:vAlign w:val="center"/>
          </w:tcPr>
          <w:p>
            <w:pPr>
              <w:pStyle w:val="11"/>
            </w:pPr>
            <w:r>
              <w:t>84.24</w:t>
            </w:r>
          </w:p>
        </w:tc>
        <w:tc>
          <w:tcPr>
            <w:tcW w:w="1134" w:type="dxa"/>
            <w:vAlign w:val="center"/>
          </w:tcPr>
          <w:p>
            <w:pPr>
              <w:pStyle w:val="11"/>
            </w:pPr>
            <w:r>
              <w:t>84.24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84.24</w:t>
            </w:r>
          </w:p>
        </w:tc>
        <w:tc>
          <w:tcPr>
            <w:tcW w:w="1134" w:type="dxa"/>
            <w:vAlign w:val="center"/>
          </w:tcPr>
          <w:p>
            <w:pPr>
              <w:pStyle w:val="11"/>
            </w:pPr>
            <w:r>
              <w:t>84.24</w:t>
            </w:r>
          </w:p>
        </w:tc>
        <w:tc>
          <w:tcPr>
            <w:tcW w:w="1134" w:type="dxa"/>
            <w:vAlign w:val="center"/>
          </w:tcPr>
          <w:p>
            <w:pPr>
              <w:pStyle w:val="11"/>
            </w:pPr>
            <w:r>
              <w:t>84.24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84.24</w:t>
            </w:r>
          </w:p>
        </w:tc>
        <w:tc>
          <w:tcPr>
            <w:tcW w:w="1134" w:type="dxa"/>
            <w:vAlign w:val="center"/>
          </w:tcPr>
          <w:p>
            <w:pPr>
              <w:pStyle w:val="11"/>
            </w:pPr>
            <w:r>
              <w:t>84.24</w:t>
            </w:r>
          </w:p>
        </w:tc>
        <w:tc>
          <w:tcPr>
            <w:tcW w:w="1134" w:type="dxa"/>
            <w:vAlign w:val="center"/>
          </w:tcPr>
          <w:p>
            <w:pPr>
              <w:pStyle w:val="11"/>
            </w:pPr>
            <w:r>
              <w:t>84.24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340001滦南县人民法院本级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2660.26</w:t>
            </w:r>
          </w:p>
        </w:tc>
        <w:tc>
          <w:tcPr>
            <w:tcW w:w="1361" w:type="dxa"/>
            <w:vAlign w:val="center"/>
          </w:tcPr>
          <w:p>
            <w:pPr>
              <w:pStyle w:val="15"/>
            </w:pPr>
            <w:r>
              <w:t>2039.00</w:t>
            </w:r>
          </w:p>
        </w:tc>
        <w:tc>
          <w:tcPr>
            <w:tcW w:w="1361" w:type="dxa"/>
            <w:vAlign w:val="center"/>
          </w:tcPr>
          <w:p>
            <w:pPr>
              <w:pStyle w:val="15"/>
            </w:pPr>
            <w:r>
              <w:t>621.26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6" w:type="dxa"/>
            <w:vAlign w:val="center"/>
          </w:tcPr>
          <w:p>
            <w:pPr>
              <w:pStyle w:val="12"/>
            </w:pPr>
            <w:r>
              <w:t>公共安全支出</w:t>
            </w:r>
          </w:p>
        </w:tc>
        <w:tc>
          <w:tcPr>
            <w:tcW w:w="1361" w:type="dxa"/>
            <w:vAlign w:val="center"/>
          </w:tcPr>
          <w:p>
            <w:pPr>
              <w:pStyle w:val="11"/>
            </w:pPr>
            <w:r>
              <w:t>2354.83</w:t>
            </w:r>
          </w:p>
        </w:tc>
        <w:tc>
          <w:tcPr>
            <w:tcW w:w="1361" w:type="dxa"/>
            <w:vAlign w:val="center"/>
          </w:tcPr>
          <w:p>
            <w:pPr>
              <w:pStyle w:val="11"/>
            </w:pPr>
            <w:r>
              <w:t>1733.57</w:t>
            </w:r>
          </w:p>
        </w:tc>
        <w:tc>
          <w:tcPr>
            <w:tcW w:w="1361" w:type="dxa"/>
            <w:vAlign w:val="center"/>
          </w:tcPr>
          <w:p>
            <w:pPr>
              <w:pStyle w:val="11"/>
            </w:pPr>
            <w:r>
              <w:t>621.26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20405</w:t>
            </w:r>
          </w:p>
        </w:tc>
        <w:tc>
          <w:tcPr>
            <w:tcW w:w="4536" w:type="dxa"/>
            <w:vAlign w:val="center"/>
          </w:tcPr>
          <w:p>
            <w:pPr>
              <w:pStyle w:val="12"/>
            </w:pPr>
            <w:r>
              <w:t>法院</w:t>
            </w:r>
          </w:p>
        </w:tc>
        <w:tc>
          <w:tcPr>
            <w:tcW w:w="1361" w:type="dxa"/>
            <w:vAlign w:val="center"/>
          </w:tcPr>
          <w:p>
            <w:pPr>
              <w:pStyle w:val="11"/>
            </w:pPr>
            <w:r>
              <w:t>2354.83</w:t>
            </w:r>
          </w:p>
        </w:tc>
        <w:tc>
          <w:tcPr>
            <w:tcW w:w="1361" w:type="dxa"/>
            <w:vAlign w:val="center"/>
          </w:tcPr>
          <w:p>
            <w:pPr>
              <w:pStyle w:val="11"/>
            </w:pPr>
            <w:r>
              <w:t>1733.57</w:t>
            </w:r>
          </w:p>
        </w:tc>
        <w:tc>
          <w:tcPr>
            <w:tcW w:w="1361" w:type="dxa"/>
            <w:vAlign w:val="center"/>
          </w:tcPr>
          <w:p>
            <w:pPr>
              <w:pStyle w:val="11"/>
            </w:pPr>
            <w:r>
              <w:t>621.26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2040501</w:t>
            </w:r>
          </w:p>
        </w:tc>
        <w:tc>
          <w:tcPr>
            <w:tcW w:w="4536" w:type="dxa"/>
            <w:vAlign w:val="center"/>
          </w:tcPr>
          <w:p>
            <w:pPr>
              <w:pStyle w:val="12"/>
            </w:pPr>
            <w:r>
              <w:t>行政运行</w:t>
            </w:r>
          </w:p>
        </w:tc>
        <w:tc>
          <w:tcPr>
            <w:tcW w:w="1361" w:type="dxa"/>
            <w:vAlign w:val="center"/>
          </w:tcPr>
          <w:p>
            <w:pPr>
              <w:pStyle w:val="11"/>
            </w:pPr>
            <w:r>
              <w:t>1733.57</w:t>
            </w:r>
          </w:p>
        </w:tc>
        <w:tc>
          <w:tcPr>
            <w:tcW w:w="1361" w:type="dxa"/>
            <w:vAlign w:val="center"/>
          </w:tcPr>
          <w:p>
            <w:pPr>
              <w:pStyle w:val="11"/>
            </w:pPr>
            <w:r>
              <w:t>1733.57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2040502</w:t>
            </w:r>
          </w:p>
        </w:tc>
        <w:tc>
          <w:tcPr>
            <w:tcW w:w="4536" w:type="dxa"/>
            <w:vAlign w:val="center"/>
          </w:tcPr>
          <w:p>
            <w:pPr>
              <w:pStyle w:val="12"/>
            </w:pPr>
            <w:r>
              <w:t>一般行政管理事务</w:t>
            </w:r>
          </w:p>
        </w:tc>
        <w:tc>
          <w:tcPr>
            <w:tcW w:w="1361" w:type="dxa"/>
            <w:vAlign w:val="center"/>
          </w:tcPr>
          <w:p>
            <w:pPr>
              <w:pStyle w:val="11"/>
            </w:pPr>
            <w:r>
              <w:t>341.21</w:t>
            </w:r>
          </w:p>
        </w:tc>
        <w:tc>
          <w:tcPr>
            <w:tcW w:w="1361" w:type="dxa"/>
            <w:vAlign w:val="center"/>
          </w:tcPr>
          <w:p>
            <w:pPr>
              <w:pStyle w:val="11"/>
            </w:pPr>
          </w:p>
        </w:tc>
        <w:tc>
          <w:tcPr>
            <w:tcW w:w="1361" w:type="dxa"/>
            <w:vAlign w:val="center"/>
          </w:tcPr>
          <w:p>
            <w:pPr>
              <w:pStyle w:val="11"/>
            </w:pPr>
            <w:r>
              <w:t>341.21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2040599</w:t>
            </w:r>
          </w:p>
        </w:tc>
        <w:tc>
          <w:tcPr>
            <w:tcW w:w="4536" w:type="dxa"/>
            <w:vAlign w:val="center"/>
          </w:tcPr>
          <w:p>
            <w:pPr>
              <w:pStyle w:val="12"/>
            </w:pPr>
            <w:r>
              <w:t>其他法院支出</w:t>
            </w:r>
          </w:p>
        </w:tc>
        <w:tc>
          <w:tcPr>
            <w:tcW w:w="1361" w:type="dxa"/>
            <w:vAlign w:val="center"/>
          </w:tcPr>
          <w:p>
            <w:pPr>
              <w:pStyle w:val="11"/>
            </w:pPr>
            <w:r>
              <w:t>280.05</w:t>
            </w:r>
          </w:p>
        </w:tc>
        <w:tc>
          <w:tcPr>
            <w:tcW w:w="1361" w:type="dxa"/>
            <w:vAlign w:val="center"/>
          </w:tcPr>
          <w:p>
            <w:pPr>
              <w:pStyle w:val="11"/>
            </w:pPr>
          </w:p>
        </w:tc>
        <w:tc>
          <w:tcPr>
            <w:tcW w:w="1361" w:type="dxa"/>
            <w:vAlign w:val="center"/>
          </w:tcPr>
          <w:p>
            <w:pPr>
              <w:pStyle w:val="11"/>
            </w:pPr>
            <w:r>
              <w:t>280.05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110.21</w:t>
            </w:r>
          </w:p>
        </w:tc>
        <w:tc>
          <w:tcPr>
            <w:tcW w:w="1361" w:type="dxa"/>
            <w:vAlign w:val="center"/>
          </w:tcPr>
          <w:p>
            <w:pPr>
              <w:pStyle w:val="11"/>
            </w:pPr>
            <w:r>
              <w:t>110.21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110.21</w:t>
            </w:r>
          </w:p>
        </w:tc>
        <w:tc>
          <w:tcPr>
            <w:tcW w:w="1361" w:type="dxa"/>
            <w:vAlign w:val="center"/>
          </w:tcPr>
          <w:p>
            <w:pPr>
              <w:pStyle w:val="11"/>
            </w:pPr>
            <w:r>
              <w:t>110.21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110.21</w:t>
            </w:r>
          </w:p>
        </w:tc>
        <w:tc>
          <w:tcPr>
            <w:tcW w:w="1361" w:type="dxa"/>
            <w:vAlign w:val="center"/>
          </w:tcPr>
          <w:p>
            <w:pPr>
              <w:pStyle w:val="11"/>
            </w:pPr>
            <w:r>
              <w:t>110.21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110.98</w:t>
            </w:r>
          </w:p>
        </w:tc>
        <w:tc>
          <w:tcPr>
            <w:tcW w:w="1361" w:type="dxa"/>
            <w:vAlign w:val="center"/>
          </w:tcPr>
          <w:p>
            <w:pPr>
              <w:pStyle w:val="11"/>
            </w:pPr>
            <w:r>
              <w:t>110.98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110.98</w:t>
            </w:r>
          </w:p>
        </w:tc>
        <w:tc>
          <w:tcPr>
            <w:tcW w:w="1361" w:type="dxa"/>
            <w:vAlign w:val="center"/>
          </w:tcPr>
          <w:p>
            <w:pPr>
              <w:pStyle w:val="11"/>
            </w:pPr>
            <w:r>
              <w:t>110.98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52.76</w:t>
            </w:r>
          </w:p>
        </w:tc>
        <w:tc>
          <w:tcPr>
            <w:tcW w:w="1361" w:type="dxa"/>
            <w:vAlign w:val="center"/>
          </w:tcPr>
          <w:p>
            <w:pPr>
              <w:pStyle w:val="11"/>
            </w:pPr>
            <w:r>
              <w:t>52.76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58.22</w:t>
            </w:r>
          </w:p>
        </w:tc>
        <w:tc>
          <w:tcPr>
            <w:tcW w:w="1361" w:type="dxa"/>
            <w:vAlign w:val="center"/>
          </w:tcPr>
          <w:p>
            <w:pPr>
              <w:pStyle w:val="11"/>
            </w:pPr>
            <w:r>
              <w:t>58.22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84.24</w:t>
            </w:r>
          </w:p>
        </w:tc>
        <w:tc>
          <w:tcPr>
            <w:tcW w:w="1361" w:type="dxa"/>
            <w:vAlign w:val="center"/>
          </w:tcPr>
          <w:p>
            <w:pPr>
              <w:pStyle w:val="11"/>
            </w:pPr>
            <w:r>
              <w:t>84.24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84.24</w:t>
            </w:r>
          </w:p>
        </w:tc>
        <w:tc>
          <w:tcPr>
            <w:tcW w:w="1361" w:type="dxa"/>
            <w:vAlign w:val="center"/>
          </w:tcPr>
          <w:p>
            <w:pPr>
              <w:pStyle w:val="11"/>
            </w:pPr>
            <w:r>
              <w:t>84.24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84.24</w:t>
            </w:r>
          </w:p>
        </w:tc>
        <w:tc>
          <w:tcPr>
            <w:tcW w:w="1361" w:type="dxa"/>
            <w:vAlign w:val="center"/>
          </w:tcPr>
          <w:p>
            <w:pPr>
              <w:pStyle w:val="11"/>
            </w:pPr>
            <w:r>
              <w:t>84.24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340001滦南县人民法院本级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2380.21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2354.83</w:t>
            </w:r>
          </w:p>
        </w:tc>
        <w:tc>
          <w:tcPr>
            <w:tcW w:w="1474" w:type="dxa"/>
            <w:vAlign w:val="center"/>
          </w:tcPr>
          <w:p>
            <w:pPr>
              <w:pStyle w:val="11"/>
            </w:pPr>
            <w:r>
              <w:t>2354.83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110.21</w:t>
            </w:r>
          </w:p>
        </w:tc>
        <w:tc>
          <w:tcPr>
            <w:tcW w:w="1474" w:type="dxa"/>
            <w:vAlign w:val="center"/>
          </w:tcPr>
          <w:p>
            <w:pPr>
              <w:pStyle w:val="11"/>
            </w:pPr>
            <w:r>
              <w:t>110.21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110.98</w:t>
            </w:r>
          </w:p>
        </w:tc>
        <w:tc>
          <w:tcPr>
            <w:tcW w:w="1474" w:type="dxa"/>
            <w:vAlign w:val="center"/>
          </w:tcPr>
          <w:p>
            <w:pPr>
              <w:pStyle w:val="11"/>
            </w:pPr>
            <w:r>
              <w:t>110.98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84.24</w:t>
            </w:r>
          </w:p>
        </w:tc>
        <w:tc>
          <w:tcPr>
            <w:tcW w:w="1474" w:type="dxa"/>
            <w:vAlign w:val="center"/>
          </w:tcPr>
          <w:p>
            <w:pPr>
              <w:pStyle w:val="11"/>
            </w:pPr>
            <w:r>
              <w:t>84.24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2380.21</w:t>
            </w:r>
          </w:p>
        </w:tc>
        <w:tc>
          <w:tcPr>
            <w:tcW w:w="3402" w:type="dxa"/>
            <w:vAlign w:val="center"/>
          </w:tcPr>
          <w:p>
            <w:pPr>
              <w:pStyle w:val="14"/>
            </w:pPr>
            <w:r>
              <w:t>本年支出合计</w:t>
            </w:r>
          </w:p>
        </w:tc>
        <w:tc>
          <w:tcPr>
            <w:tcW w:w="1474" w:type="dxa"/>
            <w:vAlign w:val="center"/>
          </w:tcPr>
          <w:p>
            <w:pPr>
              <w:pStyle w:val="15"/>
            </w:pPr>
            <w:r>
              <w:t>2660.26</w:t>
            </w:r>
          </w:p>
        </w:tc>
        <w:tc>
          <w:tcPr>
            <w:tcW w:w="1474" w:type="dxa"/>
            <w:vAlign w:val="center"/>
          </w:tcPr>
          <w:p>
            <w:pPr>
              <w:pStyle w:val="15"/>
            </w:pPr>
            <w:r>
              <w:t>2660.26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280.05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280.05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2660.26</w:t>
            </w:r>
          </w:p>
        </w:tc>
        <w:tc>
          <w:tcPr>
            <w:tcW w:w="3402" w:type="dxa"/>
            <w:vAlign w:val="center"/>
          </w:tcPr>
          <w:p>
            <w:pPr>
              <w:pStyle w:val="14"/>
            </w:pPr>
            <w:r>
              <w:t>支出总计</w:t>
            </w:r>
          </w:p>
        </w:tc>
        <w:tc>
          <w:tcPr>
            <w:tcW w:w="1474" w:type="dxa"/>
            <w:vAlign w:val="center"/>
          </w:tcPr>
          <w:p>
            <w:pPr>
              <w:pStyle w:val="15"/>
            </w:pPr>
            <w:r>
              <w:t>2660.26</w:t>
            </w:r>
          </w:p>
        </w:tc>
        <w:tc>
          <w:tcPr>
            <w:tcW w:w="1474" w:type="dxa"/>
            <w:vAlign w:val="center"/>
          </w:tcPr>
          <w:p>
            <w:pPr>
              <w:pStyle w:val="15"/>
            </w:pPr>
            <w:r>
              <w:t>2660.26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340001滦南县人民法院本级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2660.26</w:t>
            </w:r>
          </w:p>
        </w:tc>
        <w:tc>
          <w:tcPr>
            <w:tcW w:w="2551" w:type="dxa"/>
            <w:vAlign w:val="center"/>
          </w:tcPr>
          <w:p>
            <w:pPr>
              <w:pStyle w:val="15"/>
            </w:pPr>
            <w:r>
              <w:t>2039.00</w:t>
            </w:r>
          </w:p>
        </w:tc>
        <w:tc>
          <w:tcPr>
            <w:tcW w:w="2551" w:type="dxa"/>
            <w:vAlign w:val="center"/>
          </w:tcPr>
          <w:p>
            <w:pPr>
              <w:pStyle w:val="15"/>
            </w:pPr>
            <w:r>
              <w:t>621.26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2354.83</w:t>
            </w:r>
          </w:p>
        </w:tc>
        <w:tc>
          <w:tcPr>
            <w:tcW w:w="2551" w:type="dxa"/>
            <w:vAlign w:val="center"/>
          </w:tcPr>
          <w:p>
            <w:pPr>
              <w:pStyle w:val="11"/>
            </w:pPr>
            <w:r>
              <w:t>1733.57</w:t>
            </w:r>
          </w:p>
        </w:tc>
        <w:tc>
          <w:tcPr>
            <w:tcW w:w="2551" w:type="dxa"/>
            <w:vAlign w:val="center"/>
          </w:tcPr>
          <w:p>
            <w:pPr>
              <w:pStyle w:val="11"/>
            </w:pPr>
            <w:r>
              <w:t>621.26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20405</w:t>
            </w:r>
          </w:p>
        </w:tc>
        <w:tc>
          <w:tcPr>
            <w:tcW w:w="4535" w:type="dxa"/>
            <w:vAlign w:val="center"/>
          </w:tcPr>
          <w:p>
            <w:pPr>
              <w:pStyle w:val="12"/>
            </w:pPr>
            <w:r>
              <w:t>法院</w:t>
            </w:r>
          </w:p>
        </w:tc>
        <w:tc>
          <w:tcPr>
            <w:tcW w:w="2551" w:type="dxa"/>
            <w:vAlign w:val="center"/>
          </w:tcPr>
          <w:p>
            <w:pPr>
              <w:pStyle w:val="11"/>
            </w:pPr>
            <w:r>
              <w:t>2354.83</w:t>
            </w:r>
          </w:p>
        </w:tc>
        <w:tc>
          <w:tcPr>
            <w:tcW w:w="2551" w:type="dxa"/>
            <w:vAlign w:val="center"/>
          </w:tcPr>
          <w:p>
            <w:pPr>
              <w:pStyle w:val="11"/>
            </w:pPr>
            <w:r>
              <w:t>1733.57</w:t>
            </w:r>
          </w:p>
        </w:tc>
        <w:tc>
          <w:tcPr>
            <w:tcW w:w="2551" w:type="dxa"/>
            <w:vAlign w:val="center"/>
          </w:tcPr>
          <w:p>
            <w:pPr>
              <w:pStyle w:val="11"/>
            </w:pPr>
            <w:r>
              <w:t>621.26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2040501</w:t>
            </w:r>
          </w:p>
        </w:tc>
        <w:tc>
          <w:tcPr>
            <w:tcW w:w="4535" w:type="dxa"/>
            <w:vAlign w:val="center"/>
          </w:tcPr>
          <w:p>
            <w:pPr>
              <w:pStyle w:val="12"/>
            </w:pPr>
            <w:r>
              <w:t>行政运行</w:t>
            </w:r>
          </w:p>
        </w:tc>
        <w:tc>
          <w:tcPr>
            <w:tcW w:w="2551" w:type="dxa"/>
            <w:vAlign w:val="center"/>
          </w:tcPr>
          <w:p>
            <w:pPr>
              <w:pStyle w:val="11"/>
            </w:pPr>
            <w:r>
              <w:t>1733.57</w:t>
            </w:r>
          </w:p>
        </w:tc>
        <w:tc>
          <w:tcPr>
            <w:tcW w:w="2551" w:type="dxa"/>
            <w:vAlign w:val="center"/>
          </w:tcPr>
          <w:p>
            <w:pPr>
              <w:pStyle w:val="11"/>
            </w:pPr>
            <w:r>
              <w:t>1733.57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2040502</w:t>
            </w:r>
          </w:p>
        </w:tc>
        <w:tc>
          <w:tcPr>
            <w:tcW w:w="4535" w:type="dxa"/>
            <w:vAlign w:val="center"/>
          </w:tcPr>
          <w:p>
            <w:pPr>
              <w:pStyle w:val="12"/>
            </w:pPr>
            <w:r>
              <w:t>一般行政管理事务</w:t>
            </w:r>
          </w:p>
        </w:tc>
        <w:tc>
          <w:tcPr>
            <w:tcW w:w="2551" w:type="dxa"/>
            <w:vAlign w:val="center"/>
          </w:tcPr>
          <w:p>
            <w:pPr>
              <w:pStyle w:val="11"/>
            </w:pPr>
            <w:r>
              <w:t>341.21</w:t>
            </w:r>
          </w:p>
        </w:tc>
        <w:tc>
          <w:tcPr>
            <w:tcW w:w="2551" w:type="dxa"/>
            <w:vAlign w:val="center"/>
          </w:tcPr>
          <w:p>
            <w:pPr>
              <w:pStyle w:val="11"/>
            </w:pPr>
          </w:p>
        </w:tc>
        <w:tc>
          <w:tcPr>
            <w:tcW w:w="2551" w:type="dxa"/>
            <w:vAlign w:val="center"/>
          </w:tcPr>
          <w:p>
            <w:pPr>
              <w:pStyle w:val="11"/>
            </w:pPr>
            <w:r>
              <w:t>341.21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2040599</w:t>
            </w:r>
          </w:p>
        </w:tc>
        <w:tc>
          <w:tcPr>
            <w:tcW w:w="4535" w:type="dxa"/>
            <w:vAlign w:val="center"/>
          </w:tcPr>
          <w:p>
            <w:pPr>
              <w:pStyle w:val="12"/>
            </w:pPr>
            <w:r>
              <w:t>其他法院支出</w:t>
            </w:r>
          </w:p>
        </w:tc>
        <w:tc>
          <w:tcPr>
            <w:tcW w:w="2551" w:type="dxa"/>
            <w:vAlign w:val="center"/>
          </w:tcPr>
          <w:p>
            <w:pPr>
              <w:pStyle w:val="11"/>
            </w:pPr>
            <w:r>
              <w:t>280.05</w:t>
            </w:r>
          </w:p>
        </w:tc>
        <w:tc>
          <w:tcPr>
            <w:tcW w:w="2551" w:type="dxa"/>
            <w:vAlign w:val="center"/>
          </w:tcPr>
          <w:p>
            <w:pPr>
              <w:pStyle w:val="11"/>
            </w:pPr>
          </w:p>
        </w:tc>
        <w:tc>
          <w:tcPr>
            <w:tcW w:w="2551" w:type="dxa"/>
            <w:vAlign w:val="center"/>
          </w:tcPr>
          <w:p>
            <w:pPr>
              <w:pStyle w:val="11"/>
            </w:pPr>
            <w:r>
              <w:t>280.05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110.21</w:t>
            </w:r>
          </w:p>
        </w:tc>
        <w:tc>
          <w:tcPr>
            <w:tcW w:w="2551" w:type="dxa"/>
            <w:vAlign w:val="center"/>
          </w:tcPr>
          <w:p>
            <w:pPr>
              <w:pStyle w:val="11"/>
            </w:pPr>
            <w:r>
              <w:t>110.21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110.21</w:t>
            </w:r>
          </w:p>
        </w:tc>
        <w:tc>
          <w:tcPr>
            <w:tcW w:w="2551" w:type="dxa"/>
            <w:vAlign w:val="center"/>
          </w:tcPr>
          <w:p>
            <w:pPr>
              <w:pStyle w:val="11"/>
            </w:pPr>
            <w:r>
              <w:t>110.21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110.21</w:t>
            </w:r>
          </w:p>
        </w:tc>
        <w:tc>
          <w:tcPr>
            <w:tcW w:w="2551" w:type="dxa"/>
            <w:vAlign w:val="center"/>
          </w:tcPr>
          <w:p>
            <w:pPr>
              <w:pStyle w:val="11"/>
            </w:pPr>
            <w:r>
              <w:t>110.21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110.98</w:t>
            </w:r>
          </w:p>
        </w:tc>
        <w:tc>
          <w:tcPr>
            <w:tcW w:w="2551" w:type="dxa"/>
            <w:vAlign w:val="center"/>
          </w:tcPr>
          <w:p>
            <w:pPr>
              <w:pStyle w:val="11"/>
            </w:pPr>
            <w:r>
              <w:t>110.98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110.98</w:t>
            </w:r>
          </w:p>
        </w:tc>
        <w:tc>
          <w:tcPr>
            <w:tcW w:w="2551" w:type="dxa"/>
            <w:vAlign w:val="center"/>
          </w:tcPr>
          <w:p>
            <w:pPr>
              <w:pStyle w:val="11"/>
            </w:pPr>
            <w:r>
              <w:t>110.98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52.76</w:t>
            </w:r>
          </w:p>
        </w:tc>
        <w:tc>
          <w:tcPr>
            <w:tcW w:w="2551" w:type="dxa"/>
            <w:vAlign w:val="center"/>
          </w:tcPr>
          <w:p>
            <w:pPr>
              <w:pStyle w:val="11"/>
            </w:pPr>
            <w:r>
              <w:t>52.76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58.22</w:t>
            </w:r>
          </w:p>
        </w:tc>
        <w:tc>
          <w:tcPr>
            <w:tcW w:w="2551" w:type="dxa"/>
            <w:vAlign w:val="center"/>
          </w:tcPr>
          <w:p>
            <w:pPr>
              <w:pStyle w:val="11"/>
            </w:pPr>
            <w:r>
              <w:t>58.22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84.24</w:t>
            </w:r>
          </w:p>
        </w:tc>
        <w:tc>
          <w:tcPr>
            <w:tcW w:w="2551" w:type="dxa"/>
            <w:vAlign w:val="center"/>
          </w:tcPr>
          <w:p>
            <w:pPr>
              <w:pStyle w:val="11"/>
            </w:pPr>
            <w:r>
              <w:t>84.24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84.24</w:t>
            </w:r>
          </w:p>
        </w:tc>
        <w:tc>
          <w:tcPr>
            <w:tcW w:w="2551" w:type="dxa"/>
            <w:vAlign w:val="center"/>
          </w:tcPr>
          <w:p>
            <w:pPr>
              <w:pStyle w:val="11"/>
            </w:pPr>
            <w:r>
              <w:t>84.24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84.24</w:t>
            </w:r>
          </w:p>
        </w:tc>
        <w:tc>
          <w:tcPr>
            <w:tcW w:w="2551" w:type="dxa"/>
            <w:vAlign w:val="center"/>
          </w:tcPr>
          <w:p>
            <w:pPr>
              <w:pStyle w:val="11"/>
            </w:pPr>
            <w:r>
              <w:t>84.24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340001滦南县人民法院本级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2039.00</w:t>
            </w:r>
          </w:p>
        </w:tc>
        <w:tc>
          <w:tcPr>
            <w:tcW w:w="2551" w:type="dxa"/>
            <w:vAlign w:val="center"/>
          </w:tcPr>
          <w:p>
            <w:pPr>
              <w:pStyle w:val="15"/>
            </w:pPr>
            <w:r>
              <w:t>1813.60</w:t>
            </w:r>
          </w:p>
        </w:tc>
        <w:tc>
          <w:tcPr>
            <w:tcW w:w="2552" w:type="dxa"/>
            <w:vAlign w:val="center"/>
          </w:tcPr>
          <w:p>
            <w:pPr>
              <w:pStyle w:val="15"/>
            </w:pPr>
            <w:r>
              <w:t>225.40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1711.97</w:t>
            </w:r>
          </w:p>
        </w:tc>
        <w:tc>
          <w:tcPr>
            <w:tcW w:w="2551" w:type="dxa"/>
            <w:vAlign w:val="center"/>
          </w:tcPr>
          <w:p>
            <w:pPr>
              <w:pStyle w:val="11"/>
            </w:pPr>
            <w:r>
              <w:t>1711.97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391.15</w:t>
            </w:r>
          </w:p>
        </w:tc>
        <w:tc>
          <w:tcPr>
            <w:tcW w:w="2551" w:type="dxa"/>
            <w:vAlign w:val="center"/>
          </w:tcPr>
          <w:p>
            <w:pPr>
              <w:pStyle w:val="11"/>
            </w:pPr>
            <w:r>
              <w:t>391.15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309.45</w:t>
            </w:r>
          </w:p>
        </w:tc>
        <w:tc>
          <w:tcPr>
            <w:tcW w:w="2551" w:type="dxa"/>
            <w:vAlign w:val="center"/>
          </w:tcPr>
          <w:p>
            <w:pPr>
              <w:pStyle w:val="11"/>
            </w:pPr>
            <w:r>
              <w:t>309.45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69.68</w:t>
            </w:r>
          </w:p>
        </w:tc>
        <w:tc>
          <w:tcPr>
            <w:tcW w:w="2551" w:type="dxa"/>
            <w:vAlign w:val="center"/>
          </w:tcPr>
          <w:p>
            <w:pPr>
              <w:pStyle w:val="11"/>
            </w:pPr>
            <w:r>
              <w:t>69.68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110.21</w:t>
            </w:r>
          </w:p>
        </w:tc>
        <w:tc>
          <w:tcPr>
            <w:tcW w:w="2551" w:type="dxa"/>
            <w:vAlign w:val="center"/>
          </w:tcPr>
          <w:p>
            <w:pPr>
              <w:pStyle w:val="11"/>
            </w:pPr>
            <w:r>
              <w:t>110.21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52.76</w:t>
            </w:r>
          </w:p>
        </w:tc>
        <w:tc>
          <w:tcPr>
            <w:tcW w:w="2551" w:type="dxa"/>
            <w:vAlign w:val="center"/>
          </w:tcPr>
          <w:p>
            <w:pPr>
              <w:pStyle w:val="11"/>
            </w:pPr>
            <w:r>
              <w:t>52.76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58.22</w:t>
            </w:r>
          </w:p>
        </w:tc>
        <w:tc>
          <w:tcPr>
            <w:tcW w:w="2551" w:type="dxa"/>
            <w:vAlign w:val="center"/>
          </w:tcPr>
          <w:p>
            <w:pPr>
              <w:pStyle w:val="11"/>
            </w:pPr>
            <w:r>
              <w:t>58.22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3.91</w:t>
            </w:r>
          </w:p>
        </w:tc>
        <w:tc>
          <w:tcPr>
            <w:tcW w:w="2551" w:type="dxa"/>
            <w:vAlign w:val="center"/>
          </w:tcPr>
          <w:p>
            <w:pPr>
              <w:pStyle w:val="11"/>
            </w:pPr>
            <w:r>
              <w:t>3.91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84.24</w:t>
            </w:r>
          </w:p>
        </w:tc>
        <w:tc>
          <w:tcPr>
            <w:tcW w:w="2551" w:type="dxa"/>
            <w:vAlign w:val="center"/>
          </w:tcPr>
          <w:p>
            <w:pPr>
              <w:pStyle w:val="11"/>
            </w:pPr>
            <w:r>
              <w:t>84.24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632.35</w:t>
            </w:r>
          </w:p>
        </w:tc>
        <w:tc>
          <w:tcPr>
            <w:tcW w:w="2551" w:type="dxa"/>
            <w:vAlign w:val="center"/>
          </w:tcPr>
          <w:p>
            <w:pPr>
              <w:pStyle w:val="11"/>
            </w:pPr>
            <w:r>
              <w:t>632.35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225.40</w:t>
            </w:r>
          </w:p>
        </w:tc>
        <w:tc>
          <w:tcPr>
            <w:tcW w:w="2551" w:type="dxa"/>
            <w:vAlign w:val="center"/>
          </w:tcPr>
          <w:p>
            <w:pPr>
              <w:pStyle w:val="11"/>
            </w:pPr>
          </w:p>
        </w:tc>
        <w:tc>
          <w:tcPr>
            <w:tcW w:w="2552" w:type="dxa"/>
            <w:vAlign w:val="center"/>
          </w:tcPr>
          <w:p>
            <w:pPr>
              <w:pStyle w:val="11"/>
            </w:pPr>
            <w:r>
              <w:t>225.40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4.64</w:t>
            </w:r>
          </w:p>
        </w:tc>
        <w:tc>
          <w:tcPr>
            <w:tcW w:w="2551" w:type="dxa"/>
            <w:vAlign w:val="center"/>
          </w:tcPr>
          <w:p>
            <w:pPr>
              <w:pStyle w:val="11"/>
            </w:pPr>
          </w:p>
        </w:tc>
        <w:tc>
          <w:tcPr>
            <w:tcW w:w="2552" w:type="dxa"/>
            <w:vAlign w:val="center"/>
          </w:tcPr>
          <w:p>
            <w:pPr>
              <w:pStyle w:val="11"/>
            </w:pPr>
            <w:r>
              <w:t>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2.82</w:t>
            </w:r>
          </w:p>
        </w:tc>
        <w:tc>
          <w:tcPr>
            <w:tcW w:w="2551" w:type="dxa"/>
            <w:vAlign w:val="center"/>
          </w:tcPr>
          <w:p>
            <w:pPr>
              <w:pStyle w:val="11"/>
            </w:pPr>
          </w:p>
        </w:tc>
        <w:tc>
          <w:tcPr>
            <w:tcW w:w="2552" w:type="dxa"/>
            <w:vAlign w:val="center"/>
          </w:tcPr>
          <w:p>
            <w:pPr>
              <w:pStyle w:val="11"/>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50.00</w:t>
            </w:r>
          </w:p>
        </w:tc>
        <w:tc>
          <w:tcPr>
            <w:tcW w:w="2551" w:type="dxa"/>
            <w:vAlign w:val="center"/>
          </w:tcPr>
          <w:p>
            <w:pPr>
              <w:pStyle w:val="11"/>
            </w:pPr>
          </w:p>
        </w:tc>
        <w:tc>
          <w:tcPr>
            <w:tcW w:w="2552"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12.42</w:t>
            </w:r>
          </w:p>
        </w:tc>
        <w:tc>
          <w:tcPr>
            <w:tcW w:w="2551" w:type="dxa"/>
            <w:vAlign w:val="center"/>
          </w:tcPr>
          <w:p>
            <w:pPr>
              <w:pStyle w:val="11"/>
            </w:pPr>
          </w:p>
        </w:tc>
        <w:tc>
          <w:tcPr>
            <w:tcW w:w="2552" w:type="dxa"/>
            <w:vAlign w:val="center"/>
          </w:tcPr>
          <w:p>
            <w:pPr>
              <w:pStyle w:val="11"/>
            </w:pPr>
            <w:r>
              <w:t>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40.00</w:t>
            </w:r>
          </w:p>
        </w:tc>
        <w:tc>
          <w:tcPr>
            <w:tcW w:w="2551" w:type="dxa"/>
            <w:vAlign w:val="center"/>
          </w:tcPr>
          <w:p>
            <w:pPr>
              <w:pStyle w:val="11"/>
            </w:pPr>
          </w:p>
        </w:tc>
        <w:tc>
          <w:tcPr>
            <w:tcW w:w="2552"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12.02</w:t>
            </w:r>
          </w:p>
        </w:tc>
        <w:tc>
          <w:tcPr>
            <w:tcW w:w="2551" w:type="dxa"/>
            <w:vAlign w:val="center"/>
          </w:tcPr>
          <w:p>
            <w:pPr>
              <w:pStyle w:val="11"/>
            </w:pPr>
          </w:p>
        </w:tc>
        <w:tc>
          <w:tcPr>
            <w:tcW w:w="2552" w:type="dxa"/>
            <w:vAlign w:val="center"/>
          </w:tcPr>
          <w:p>
            <w:pPr>
              <w:pStyle w:val="11"/>
            </w:pPr>
            <w:r>
              <w:t>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10.90</w:t>
            </w:r>
          </w:p>
        </w:tc>
        <w:tc>
          <w:tcPr>
            <w:tcW w:w="2551" w:type="dxa"/>
            <w:vAlign w:val="center"/>
          </w:tcPr>
          <w:p>
            <w:pPr>
              <w:pStyle w:val="11"/>
            </w:pPr>
          </w:p>
        </w:tc>
        <w:tc>
          <w:tcPr>
            <w:tcW w:w="2552" w:type="dxa"/>
            <w:vAlign w:val="center"/>
          </w:tcPr>
          <w:p>
            <w:pPr>
              <w:pStyle w:val="11"/>
            </w:pPr>
            <w:r>
              <w:t>10.90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12.00</w:t>
            </w:r>
          </w:p>
        </w:tc>
        <w:tc>
          <w:tcPr>
            <w:tcW w:w="2551" w:type="dxa"/>
            <w:vAlign w:val="center"/>
          </w:tcPr>
          <w:p>
            <w:pPr>
              <w:pStyle w:val="11"/>
            </w:pPr>
          </w:p>
        </w:tc>
        <w:tc>
          <w:tcPr>
            <w:tcW w:w="2552"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9.78</w:t>
            </w:r>
          </w:p>
        </w:tc>
        <w:tc>
          <w:tcPr>
            <w:tcW w:w="2551" w:type="dxa"/>
            <w:vAlign w:val="center"/>
          </w:tcPr>
          <w:p>
            <w:pPr>
              <w:pStyle w:val="11"/>
            </w:pPr>
          </w:p>
        </w:tc>
        <w:tc>
          <w:tcPr>
            <w:tcW w:w="2552" w:type="dxa"/>
            <w:vAlign w:val="center"/>
          </w:tcPr>
          <w:p>
            <w:pPr>
              <w:pStyle w:val="11"/>
            </w:pPr>
            <w:r>
              <w:t>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7.81</w:t>
            </w:r>
          </w:p>
        </w:tc>
        <w:tc>
          <w:tcPr>
            <w:tcW w:w="2551" w:type="dxa"/>
            <w:vAlign w:val="center"/>
          </w:tcPr>
          <w:p>
            <w:pPr>
              <w:pStyle w:val="11"/>
            </w:pPr>
          </w:p>
        </w:tc>
        <w:tc>
          <w:tcPr>
            <w:tcW w:w="2552" w:type="dxa"/>
            <w:vAlign w:val="center"/>
          </w:tcPr>
          <w:p>
            <w:pPr>
              <w:pStyle w:val="11"/>
            </w:pPr>
            <w:r>
              <w:t>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56.32</w:t>
            </w:r>
          </w:p>
        </w:tc>
        <w:tc>
          <w:tcPr>
            <w:tcW w:w="2551" w:type="dxa"/>
            <w:vAlign w:val="center"/>
          </w:tcPr>
          <w:p>
            <w:pPr>
              <w:pStyle w:val="11"/>
            </w:pPr>
          </w:p>
        </w:tc>
        <w:tc>
          <w:tcPr>
            <w:tcW w:w="2552" w:type="dxa"/>
            <w:vAlign w:val="center"/>
          </w:tcPr>
          <w:p>
            <w:pPr>
              <w:pStyle w:val="11"/>
            </w:pPr>
            <w:r>
              <w:t>56.32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6.69</w:t>
            </w:r>
          </w:p>
        </w:tc>
        <w:tc>
          <w:tcPr>
            <w:tcW w:w="2551" w:type="dxa"/>
            <w:vAlign w:val="center"/>
          </w:tcPr>
          <w:p>
            <w:pPr>
              <w:pStyle w:val="11"/>
            </w:pPr>
          </w:p>
        </w:tc>
        <w:tc>
          <w:tcPr>
            <w:tcW w:w="2552" w:type="dxa"/>
            <w:vAlign w:val="center"/>
          </w:tcPr>
          <w:p>
            <w:pPr>
              <w:pStyle w:val="11"/>
            </w:pPr>
            <w:r>
              <w:t>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101.63</w:t>
            </w:r>
          </w:p>
        </w:tc>
        <w:tc>
          <w:tcPr>
            <w:tcW w:w="2551" w:type="dxa"/>
            <w:vAlign w:val="center"/>
          </w:tcPr>
          <w:p>
            <w:pPr>
              <w:pStyle w:val="11"/>
            </w:pPr>
            <w:r>
              <w:t>101.63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61.59</w:t>
            </w:r>
          </w:p>
        </w:tc>
        <w:tc>
          <w:tcPr>
            <w:tcW w:w="2551" w:type="dxa"/>
            <w:vAlign w:val="center"/>
          </w:tcPr>
          <w:p>
            <w:pPr>
              <w:pStyle w:val="11"/>
            </w:pPr>
            <w:r>
              <w:t>61.59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1.53</w:t>
            </w:r>
          </w:p>
        </w:tc>
        <w:tc>
          <w:tcPr>
            <w:tcW w:w="2551" w:type="dxa"/>
            <w:vAlign w:val="center"/>
          </w:tcPr>
          <w:p>
            <w:pPr>
              <w:pStyle w:val="11"/>
            </w:pPr>
            <w:r>
              <w:t>1.53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38.47</w:t>
            </w:r>
          </w:p>
        </w:tc>
        <w:tc>
          <w:tcPr>
            <w:tcW w:w="2551" w:type="dxa"/>
            <w:vAlign w:val="center"/>
          </w:tcPr>
          <w:p>
            <w:pPr>
              <w:pStyle w:val="11"/>
            </w:pPr>
            <w:r>
              <w:t>38.47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340001滦南县人民法院本级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340001滦南县人民法院本级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340001滦南县人民法院本级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7.81</w:t>
            </w:r>
          </w:p>
        </w:tc>
        <w:tc>
          <w:tcPr>
            <w:tcW w:w="2381" w:type="dxa"/>
            <w:vAlign w:val="center"/>
          </w:tcPr>
          <w:p>
            <w:pPr>
              <w:pStyle w:val="15"/>
            </w:pPr>
            <w:r>
              <w:t>7.81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7.81</w:t>
            </w:r>
          </w:p>
        </w:tc>
        <w:tc>
          <w:tcPr>
            <w:tcW w:w="2381" w:type="dxa"/>
            <w:vAlign w:val="center"/>
          </w:tcPr>
          <w:p>
            <w:pPr>
              <w:pStyle w:val="11"/>
            </w:pPr>
            <w:r>
              <w:t>7.81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r>
              <w:t>7.81</w:t>
            </w:r>
          </w:p>
        </w:tc>
        <w:tc>
          <w:tcPr>
            <w:tcW w:w="2381" w:type="dxa"/>
            <w:vAlign w:val="center"/>
          </w:tcPr>
          <w:p>
            <w:pPr>
              <w:pStyle w:val="11"/>
            </w:pPr>
            <w:r>
              <w:t>7.81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7.81</w:t>
            </w:r>
          </w:p>
        </w:tc>
        <w:tc>
          <w:tcPr>
            <w:tcW w:w="2381" w:type="dxa"/>
            <w:vAlign w:val="center"/>
          </w:tcPr>
          <w:p>
            <w:pPr>
              <w:pStyle w:val="11"/>
            </w:pPr>
            <w:r>
              <w:t>7.81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滦南县人民法院本级2024年单位预算信息公开情况说明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按照《中华人民共和国预算法》、《地方预决算公开操作规程》和《关于进一步推进预算公开工作的实施意见》规定，现将滦南县人民法院本级2024年单位预算公开如下：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根据《滦南县人民法院职能配置、内设机构和人员编制规定》，滦南县人民法院的主要职责：</w:t>
      </w:r>
    </w:p>
    <w:p>
      <w:pPr>
        <w:pStyle w:val="17"/>
      </w:pPr>
      <w:r>
        <w:t>（一）依法审理法律规定由基层人民法院管辖、中级人民法院指定管辖或者认为应当由本院审理的刑事、民事、行政等一审案件。</w:t>
      </w:r>
    </w:p>
    <w:p>
      <w:pPr>
        <w:pStyle w:val="17"/>
      </w:pPr>
      <w:r>
        <w:t>（二）依法审理中级人民法院指定再审的案件和市人民检察院抗诉的案件；受理当事人不服本院发生法律效力的判决、裁定并提起申诉的民事、刑事、行政诉讼案件。</w:t>
      </w:r>
    </w:p>
    <w:p>
      <w:pPr>
        <w:pStyle w:val="17"/>
      </w:pPr>
      <w:r>
        <w:t>（三）对法律规定、规章等草案提出意见，对案件审理中发现的问题提出司法建议。</w:t>
      </w:r>
    </w:p>
    <w:p>
      <w:pPr>
        <w:pStyle w:val="17"/>
      </w:pPr>
      <w:r>
        <w:t>（四）指导基层法庭工作；负责全院的思想政治、教育培训和干部管理工作；负责全院财务、专项投资的计划管理及分配。</w:t>
      </w:r>
    </w:p>
    <w:p>
      <w:pPr>
        <w:pStyle w:val="17"/>
      </w:pPr>
      <w:r>
        <w:t>（五）负责全院的监察工作；管理人民法院司法警察工作；做好本院行政、后勤事务管理和服务工作；积极参与社会治安综合治理。</w:t>
      </w:r>
    </w:p>
    <w:p>
      <w:pPr>
        <w:pStyle w:val="17"/>
      </w:pPr>
      <w:r>
        <w:t>（六）承办其它应由基层人民法院负责的工作。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滦南县人民法院本级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rPr>
          <w:rFonts w:hint="eastAsia"/>
          <w:lang w:eastAsia="zh-CN"/>
        </w:rPr>
        <w:t>（</w:t>
      </w:r>
      <w:r>
        <w:rPr>
          <w:rFonts w:hint="eastAsia"/>
          <w:lang w:val="en-US" w:eastAsia="zh-CN"/>
        </w:rPr>
        <w:t>一</w:t>
      </w:r>
      <w:r>
        <w:rPr>
          <w:rFonts w:hint="eastAsia"/>
          <w:lang w:eastAsia="zh-CN"/>
        </w:rPr>
        <w:t>）</w:t>
      </w:r>
      <w:r>
        <w:t>收入说明</w:t>
      </w:r>
    </w:p>
    <w:p>
      <w:pPr>
        <w:pStyle w:val="18"/>
      </w:pPr>
      <w:r>
        <w:t>反映本单位当年全部收入。2024年预算收入2660.26万元，其中：一般公共预算收入2380.21万元，基金预算收入0.00万元，国有资本经营预算收入0.00万元，财政专户核拨收入0.00万元，单位资金收入0.00万元，上年结转结余280.05万元。</w:t>
      </w:r>
    </w:p>
    <w:p>
      <w:pPr>
        <w:pStyle w:val="18"/>
      </w:pPr>
      <w:r>
        <w:rPr>
          <w:rFonts w:hint="eastAsia"/>
          <w:lang w:eastAsia="zh-CN"/>
        </w:rPr>
        <w:t>（</w:t>
      </w:r>
      <w:r>
        <w:rPr>
          <w:rFonts w:hint="eastAsia"/>
          <w:lang w:val="en-US" w:eastAsia="zh-CN"/>
        </w:rPr>
        <w:t>二</w:t>
      </w:r>
      <w:r>
        <w:rPr>
          <w:rFonts w:hint="eastAsia"/>
          <w:lang w:eastAsia="zh-CN"/>
        </w:rPr>
        <w:t>）</w:t>
      </w:r>
      <w:r>
        <w:t>支出说明</w:t>
      </w:r>
    </w:p>
    <w:p>
      <w:pPr>
        <w:pStyle w:val="18"/>
      </w:pPr>
      <w:r>
        <w:t>收支预算总表支出栏、基本支出表、项目支出表按经济分类和支出功能分类科目编制，反映滦南县人民法院本级年度单位预算中支出预算的总体情况。2024年支出预算2660.26万元，其中基本支出2039.00万元，包括人员经费1813.60万元和日常公用经费225.40万元；项目支出621.26万元，主要为2023年上级转移支付资金结转项目资金280.05万元，其他专项（一般公共预算）341.21万元。</w:t>
      </w:r>
    </w:p>
    <w:p>
      <w:pPr>
        <w:pStyle w:val="18"/>
      </w:pPr>
      <w:r>
        <w:rPr>
          <w:rFonts w:hint="eastAsia"/>
          <w:lang w:eastAsia="zh-CN"/>
        </w:rPr>
        <w:t>（</w:t>
      </w:r>
      <w:r>
        <w:rPr>
          <w:rFonts w:hint="eastAsia"/>
          <w:lang w:val="en-US" w:eastAsia="zh-CN"/>
        </w:rPr>
        <w:t>三</w:t>
      </w:r>
      <w:r>
        <w:rPr>
          <w:rFonts w:hint="eastAsia"/>
          <w:lang w:eastAsia="zh-CN"/>
        </w:rPr>
        <w:t>）</w:t>
      </w:r>
      <w:r>
        <w:t>比上年增减情况</w:t>
      </w:r>
    </w:p>
    <w:p>
      <w:pPr>
        <w:pStyle w:val="18"/>
        <w:rPr>
          <w:rFonts w:hint="default" w:ascii="Times New Roman" w:hAnsi="Times New Roman" w:eastAsia="方正仿宋_GBK" w:cs="Times New Roman"/>
          <w:kern w:val="0"/>
          <w:sz w:val="28"/>
          <w:szCs w:val="24"/>
          <w:lang w:val="en-US" w:eastAsia="zh-CN" w:bidi="ar-SA"/>
        </w:rPr>
      </w:pPr>
      <w:r>
        <w:t>2024年预算收支安排2660.26万元，较2023年预算增加</w:t>
      </w:r>
      <w:r>
        <w:rPr>
          <w:rFonts w:hint="eastAsia"/>
          <w:lang w:val="en-US" w:eastAsia="zh-CN"/>
        </w:rPr>
        <w:t>299.33</w:t>
      </w:r>
      <w:r>
        <w:t>万元，其中：</w:t>
      </w:r>
      <w:r>
        <w:rPr>
          <w:rFonts w:ascii="Times New Roman" w:hAnsi="Times New Roman" w:eastAsia="方正仿宋_GBK" w:cs="Times New Roman"/>
          <w:kern w:val="0"/>
          <w:sz w:val="28"/>
          <w:szCs w:val="24"/>
          <w:lang w:val="en-US" w:eastAsia="uk-UA" w:bidi="ar-SA"/>
        </w:rPr>
        <w:t>人员经费</w:t>
      </w:r>
      <w:r>
        <w:rPr>
          <w:rFonts w:hint="eastAsia" w:ascii="Times New Roman" w:hAnsi="Times New Roman" w:cs="Times New Roman"/>
          <w:kern w:val="0"/>
          <w:sz w:val="28"/>
          <w:szCs w:val="24"/>
          <w:lang w:val="en-US" w:eastAsia="zh-CN" w:bidi="ar-SA"/>
        </w:rPr>
        <w:t>减少0.85</w:t>
      </w:r>
      <w:r>
        <w:rPr>
          <w:rFonts w:ascii="Times New Roman" w:hAnsi="Times New Roman" w:eastAsia="方正仿宋_GBK" w:cs="Times New Roman"/>
          <w:kern w:val="0"/>
          <w:sz w:val="28"/>
          <w:szCs w:val="24"/>
          <w:lang w:val="en-US" w:eastAsia="uk-UA" w:bidi="ar-SA"/>
        </w:rPr>
        <w:t>万元，</w:t>
      </w:r>
      <w:r>
        <w:rPr>
          <w:rFonts w:hint="eastAsia" w:ascii="Times New Roman" w:hAnsi="Times New Roman" w:cs="Times New Roman"/>
          <w:kern w:val="0"/>
          <w:sz w:val="28"/>
          <w:szCs w:val="24"/>
          <w:lang w:val="en-US" w:eastAsia="zh-CN" w:bidi="ar-SA"/>
        </w:rPr>
        <w:t>主要</w:t>
      </w:r>
      <w:r>
        <w:rPr>
          <w:rFonts w:ascii="Times New Roman" w:hAnsi="Times New Roman" w:eastAsia="方正仿宋_GBK" w:cs="Times New Roman"/>
          <w:kern w:val="0"/>
          <w:sz w:val="28"/>
          <w:szCs w:val="24"/>
          <w:lang w:val="en-US" w:eastAsia="uk-UA" w:bidi="ar-SA"/>
        </w:rPr>
        <w:t>原因为人员</w:t>
      </w:r>
      <w:r>
        <w:rPr>
          <w:rFonts w:hint="eastAsia" w:ascii="Times New Roman" w:hAnsi="Times New Roman" w:cs="Times New Roman"/>
          <w:kern w:val="0"/>
          <w:sz w:val="28"/>
          <w:szCs w:val="24"/>
          <w:lang w:val="en-US" w:eastAsia="zh-CN" w:bidi="ar-SA"/>
        </w:rPr>
        <w:t>变动导致的</w:t>
      </w:r>
      <w:r>
        <w:rPr>
          <w:rFonts w:ascii="Times New Roman" w:hAnsi="Times New Roman" w:eastAsia="方正仿宋_GBK" w:cs="Times New Roman"/>
          <w:kern w:val="0"/>
          <w:sz w:val="28"/>
          <w:szCs w:val="24"/>
          <w:lang w:val="en-US" w:eastAsia="uk-UA" w:bidi="ar-SA"/>
        </w:rPr>
        <w:t>人员经费</w:t>
      </w:r>
      <w:r>
        <w:rPr>
          <w:rFonts w:hint="eastAsia" w:ascii="Times New Roman" w:hAnsi="Times New Roman" w:cs="Times New Roman"/>
          <w:kern w:val="0"/>
          <w:sz w:val="28"/>
          <w:szCs w:val="24"/>
          <w:lang w:val="en-US" w:eastAsia="zh-CN" w:bidi="ar-SA"/>
        </w:rPr>
        <w:t>减少</w:t>
      </w:r>
      <w:r>
        <w:rPr>
          <w:rFonts w:ascii="Times New Roman" w:hAnsi="Times New Roman" w:eastAsia="方正仿宋_GBK" w:cs="Times New Roman"/>
          <w:kern w:val="0"/>
          <w:sz w:val="28"/>
          <w:szCs w:val="24"/>
          <w:lang w:val="en-US" w:eastAsia="uk-UA" w:bidi="ar-SA"/>
        </w:rPr>
        <w:t>；正常公用经费增长</w:t>
      </w:r>
      <w:r>
        <w:rPr>
          <w:rFonts w:hint="eastAsia" w:ascii="Times New Roman" w:hAnsi="Times New Roman" w:cs="Times New Roman"/>
          <w:kern w:val="0"/>
          <w:sz w:val="28"/>
          <w:szCs w:val="24"/>
          <w:lang w:val="en-US" w:eastAsia="zh-CN" w:bidi="ar-SA"/>
        </w:rPr>
        <w:t>19.64</w:t>
      </w:r>
      <w:r>
        <w:rPr>
          <w:rFonts w:ascii="Times New Roman" w:hAnsi="Times New Roman" w:eastAsia="方正仿宋_GBK" w:cs="Times New Roman"/>
          <w:kern w:val="0"/>
          <w:sz w:val="28"/>
          <w:szCs w:val="24"/>
          <w:lang w:val="en-US" w:eastAsia="uk-UA" w:bidi="ar-SA"/>
        </w:rPr>
        <w:t>万元，主要原因为</w:t>
      </w:r>
      <w:r>
        <w:rPr>
          <w:rFonts w:hint="eastAsia" w:ascii="Times New Roman" w:hAnsi="Times New Roman" w:cs="Times New Roman"/>
          <w:kern w:val="0"/>
          <w:sz w:val="28"/>
          <w:szCs w:val="24"/>
          <w:lang w:val="en-US" w:eastAsia="zh-CN" w:bidi="ar-SA"/>
        </w:rPr>
        <w:t>水电暖费增加</w:t>
      </w:r>
      <w:r>
        <w:rPr>
          <w:rFonts w:ascii="Times New Roman" w:hAnsi="Times New Roman" w:eastAsia="方正仿宋_GBK" w:cs="Times New Roman"/>
          <w:kern w:val="0"/>
          <w:sz w:val="28"/>
          <w:szCs w:val="24"/>
          <w:lang w:val="en-US" w:eastAsia="uk-UA" w:bidi="ar-SA"/>
        </w:rPr>
        <w:t>，</w:t>
      </w:r>
      <w:r>
        <w:rPr>
          <w:rFonts w:hint="eastAsia" w:ascii="Times New Roman" w:hAnsi="Times New Roman" w:cs="Times New Roman"/>
          <w:kern w:val="0"/>
          <w:sz w:val="28"/>
          <w:szCs w:val="24"/>
          <w:lang w:val="en-US" w:eastAsia="zh-CN" w:bidi="ar-SA"/>
        </w:rPr>
        <w:t>人</w:t>
      </w:r>
      <w:r>
        <w:rPr>
          <w:rFonts w:ascii="Times New Roman" w:hAnsi="Times New Roman" w:eastAsia="方正仿宋_GBK" w:cs="Times New Roman"/>
          <w:kern w:val="0"/>
          <w:sz w:val="28"/>
          <w:szCs w:val="24"/>
          <w:lang w:val="en-US" w:eastAsia="uk-UA" w:bidi="ar-SA"/>
        </w:rPr>
        <w:t>员工资上涨导致集体的工会费和福利费略有增幅；项目支出</w:t>
      </w:r>
      <w:r>
        <w:rPr>
          <w:rFonts w:hint="eastAsia" w:ascii="Times New Roman" w:hAnsi="Times New Roman" w:cs="Times New Roman"/>
          <w:kern w:val="0"/>
          <w:sz w:val="28"/>
          <w:szCs w:val="24"/>
          <w:lang w:val="en-US" w:eastAsia="zh-CN" w:bidi="ar-SA"/>
        </w:rPr>
        <w:t>增加280.54万</w:t>
      </w:r>
      <w:r>
        <w:rPr>
          <w:rFonts w:ascii="Times New Roman" w:hAnsi="Times New Roman" w:eastAsia="方正仿宋_GBK" w:cs="Times New Roman"/>
          <w:kern w:val="0"/>
          <w:sz w:val="28"/>
          <w:szCs w:val="24"/>
          <w:lang w:val="en-US" w:eastAsia="uk-UA" w:bidi="ar-SA"/>
        </w:rPr>
        <w:t>元，</w:t>
      </w:r>
      <w:r>
        <w:rPr>
          <w:rFonts w:hint="eastAsia" w:ascii="Times New Roman" w:hAnsi="Times New Roman" w:cs="Times New Roman"/>
          <w:kern w:val="0"/>
          <w:sz w:val="28"/>
          <w:szCs w:val="24"/>
          <w:lang w:val="en-US" w:eastAsia="zh-CN" w:bidi="ar-SA"/>
        </w:rPr>
        <w:t>主要原因为2023年上级转移支付资金结转。</w:t>
      </w:r>
    </w:p>
    <w:p>
      <w:pPr>
        <w:spacing w:before="10" w:after="10"/>
        <w:ind w:firstLine="640"/>
        <w:outlineLvl w:val="5"/>
      </w:pPr>
      <w:r>
        <w:rPr>
          <w:rFonts w:ascii="黑体" w:hAnsi="黑体" w:eastAsia="黑体" w:cs="黑体"/>
          <w:color w:val="000000"/>
          <w:sz w:val="32"/>
        </w:rPr>
        <w:t>三、机关运行经费安排情况</w:t>
      </w:r>
    </w:p>
    <w:p>
      <w:pPr>
        <w:pStyle w:val="19"/>
      </w:pPr>
      <w:r>
        <w:rPr>
          <w:rFonts w:hint="eastAsia"/>
        </w:rPr>
        <w:t>滦南县人民法院</w:t>
      </w:r>
      <w:r>
        <w:rPr>
          <w:rFonts w:ascii="Times New Roman" w:hAnsi="Times New Roman" w:eastAsia="方正仿宋_GBK" w:cs="Times New Roman"/>
          <w:kern w:val="0"/>
          <w:sz w:val="28"/>
          <w:szCs w:val="24"/>
          <w:lang w:val="en-US" w:eastAsia="uk-UA" w:bidi="ar-SA"/>
        </w:rPr>
        <w:t>202</w:t>
      </w:r>
      <w:r>
        <w:rPr>
          <w:rFonts w:hint="eastAsia" w:ascii="Times New Roman" w:hAnsi="Times New Roman" w:cs="Times New Roman"/>
          <w:kern w:val="0"/>
          <w:sz w:val="28"/>
          <w:szCs w:val="24"/>
          <w:lang w:val="en-US" w:eastAsia="zh-CN" w:bidi="ar-SA"/>
        </w:rPr>
        <w:t>4</w:t>
      </w:r>
      <w:r>
        <w:rPr>
          <w:rFonts w:ascii="Times New Roman" w:hAnsi="Times New Roman" w:eastAsia="方正仿宋_GBK" w:cs="Times New Roman"/>
          <w:kern w:val="0"/>
          <w:sz w:val="28"/>
          <w:szCs w:val="24"/>
          <w:lang w:val="en-US" w:eastAsia="uk-UA" w:bidi="ar-SA"/>
        </w:rPr>
        <w:t>年机关运行经费共计安排</w:t>
      </w:r>
      <w:r>
        <w:rPr>
          <w:rFonts w:hint="eastAsia" w:ascii="Times New Roman" w:hAnsi="Times New Roman" w:cs="Times New Roman"/>
          <w:kern w:val="0"/>
          <w:sz w:val="28"/>
          <w:szCs w:val="24"/>
          <w:lang w:val="en-US" w:eastAsia="zh-CN" w:bidi="ar-SA"/>
        </w:rPr>
        <w:t>225.40</w:t>
      </w:r>
      <w:r>
        <w:rPr>
          <w:rFonts w:ascii="Times New Roman" w:hAnsi="Times New Roman" w:eastAsia="方正仿宋_GBK" w:cs="Times New Roman"/>
          <w:kern w:val="0"/>
          <w:sz w:val="28"/>
          <w:szCs w:val="24"/>
          <w:lang w:val="en-US" w:eastAsia="uk-UA" w:bidi="ar-SA"/>
        </w:rPr>
        <w:t>万元，主要包括用于保证机关正常运转的办公费</w:t>
      </w:r>
      <w:r>
        <w:t>、邮电费、福利费、水电费、公务车运行维护费等支出。</w:t>
      </w:r>
    </w:p>
    <w:p>
      <w:pPr>
        <w:pStyle w:val="1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19"/>
        <w:rPr>
          <w:rFonts w:hint="eastAsia" w:ascii="Times New Roman" w:hAnsi="Times New Roman" w:cs="Times New Roman"/>
          <w:lang w:val="en-US" w:eastAsia="uk-UA"/>
        </w:rPr>
      </w:pPr>
      <w:r>
        <w:rPr>
          <w:rFonts w:hint="eastAsia" w:ascii="Times New Roman" w:hAnsi="Times New Roman" w:cs="Times New Roman"/>
          <w:lang w:val="en-US" w:eastAsia="uk-UA"/>
        </w:rPr>
        <w:t>202</w:t>
      </w:r>
      <w:r>
        <w:rPr>
          <w:rFonts w:hint="eastAsia" w:ascii="Times New Roman" w:hAnsi="Times New Roman" w:cs="Times New Roman"/>
          <w:lang w:val="en-US" w:eastAsia="zh-CN"/>
        </w:rPr>
        <w:t>4</w:t>
      </w:r>
      <w:r>
        <w:rPr>
          <w:rFonts w:hint="eastAsia" w:ascii="Times New Roman" w:hAnsi="Times New Roman" w:cs="Times New Roman"/>
          <w:lang w:val="en-US" w:eastAsia="uk-UA"/>
        </w:rPr>
        <w:t>年，滦南县人民法院财政拨款“三公”经费预算安排</w:t>
      </w:r>
      <w:r>
        <w:rPr>
          <w:rFonts w:hint="eastAsia" w:ascii="Times New Roman" w:hAnsi="Times New Roman" w:cs="Times New Roman"/>
          <w:lang w:val="en-US" w:eastAsia="zh-CN"/>
        </w:rPr>
        <w:t>7.81</w:t>
      </w:r>
      <w:r>
        <w:rPr>
          <w:rFonts w:hint="eastAsia" w:ascii="Times New Roman" w:hAnsi="Times New Roman" w:cs="Times New Roman"/>
          <w:lang w:val="en-US" w:eastAsia="uk-UA"/>
        </w:rPr>
        <w:t>万元，较上年预算减少</w:t>
      </w:r>
      <w:r>
        <w:rPr>
          <w:rFonts w:hint="eastAsia" w:ascii="Times New Roman" w:hAnsi="Times New Roman" w:cs="Times New Roman"/>
          <w:lang w:val="en-US" w:eastAsia="zh-CN"/>
        </w:rPr>
        <w:t>28.13</w:t>
      </w:r>
      <w:r>
        <w:rPr>
          <w:rFonts w:hint="eastAsia" w:ascii="Times New Roman" w:hAnsi="Times New Roman" w:cs="Times New Roman"/>
          <w:lang w:val="en-US" w:eastAsia="uk-UA"/>
        </w:rPr>
        <w:t>万元。具体安排情况为：</w:t>
      </w:r>
    </w:p>
    <w:p>
      <w:pPr>
        <w:pStyle w:val="19"/>
        <w:rPr>
          <w:rFonts w:hint="eastAsia" w:ascii="Times New Roman" w:hAnsi="Times New Roman" w:eastAsia="方正仿宋_GBK" w:cs="Times New Roman"/>
          <w:lang w:val="en-US" w:eastAsia="zh-CN"/>
        </w:rPr>
      </w:pPr>
      <w:r>
        <w:rPr>
          <w:rFonts w:hint="eastAsia" w:ascii="Times New Roman" w:hAnsi="Times New Roman" w:cs="Times New Roman"/>
          <w:lang w:val="en-US" w:eastAsia="uk-UA"/>
        </w:rPr>
        <w:t>（一）公务用车购置及运行费。共计安排</w:t>
      </w:r>
      <w:r>
        <w:rPr>
          <w:rFonts w:hint="eastAsia" w:ascii="Times New Roman" w:hAnsi="Times New Roman" w:cs="Times New Roman"/>
          <w:lang w:val="en-US" w:eastAsia="zh-CN"/>
        </w:rPr>
        <w:t>7.81</w:t>
      </w:r>
      <w:r>
        <w:rPr>
          <w:rFonts w:hint="eastAsia" w:ascii="Times New Roman" w:hAnsi="Times New Roman" w:cs="Times New Roman"/>
          <w:lang w:val="en-US" w:eastAsia="uk-UA"/>
        </w:rPr>
        <w:t>万元</w:t>
      </w:r>
      <w:r>
        <w:rPr>
          <w:rFonts w:hint="eastAsia" w:ascii="Times New Roman" w:hAnsi="Times New Roman" w:cs="Times New Roman"/>
          <w:lang w:val="en-US" w:eastAsia="zh-CN"/>
        </w:rPr>
        <w:t>：</w:t>
      </w:r>
    </w:p>
    <w:p>
      <w:pPr>
        <w:pStyle w:val="19"/>
        <w:rPr>
          <w:rFonts w:hint="eastAsia" w:ascii="Times New Roman" w:hAnsi="Times New Roman" w:cs="Times New Roman"/>
          <w:lang w:val="en-US" w:eastAsia="uk-UA"/>
        </w:rPr>
      </w:pPr>
      <w:bookmarkStart w:id="1" w:name="_Toc19130"/>
      <w:r>
        <w:rPr>
          <w:rFonts w:hint="eastAsia" w:ascii="Times New Roman" w:hAnsi="Times New Roman" w:cs="Times New Roman"/>
          <w:lang w:val="en-US" w:eastAsia="uk-UA"/>
        </w:rPr>
        <w:t>1.公务用车购置费</w:t>
      </w:r>
      <w:r>
        <w:rPr>
          <w:rFonts w:hint="eastAsia" w:ascii="Times New Roman" w:hAnsi="Times New Roman" w:cs="Times New Roman"/>
          <w:lang w:val="en-US" w:eastAsia="zh-CN"/>
        </w:rPr>
        <w:t>:0.00</w:t>
      </w:r>
      <w:r>
        <w:rPr>
          <w:rFonts w:hint="eastAsia" w:ascii="Times New Roman" w:hAnsi="Times New Roman" w:cs="Times New Roman"/>
          <w:lang w:val="en-US" w:eastAsia="uk-UA"/>
        </w:rPr>
        <w:t>万元，</w:t>
      </w:r>
      <w:r>
        <w:rPr>
          <w:rFonts w:hint="eastAsia" w:ascii="Times New Roman" w:hAnsi="Times New Roman" w:cs="Times New Roman"/>
          <w:lang w:val="en-US" w:eastAsia="zh-CN"/>
        </w:rPr>
        <w:t>比上年减少18万元，</w:t>
      </w:r>
      <w:r>
        <w:rPr>
          <w:rFonts w:hint="eastAsia" w:ascii="Times New Roman" w:hAnsi="Times New Roman" w:cs="Times New Roman"/>
          <w:lang w:val="en-US" w:eastAsia="uk-UA"/>
        </w:rPr>
        <w:t>原因为本年</w:t>
      </w:r>
      <w:r>
        <w:rPr>
          <w:rFonts w:hint="eastAsia" w:ascii="Times New Roman" w:hAnsi="Times New Roman" w:cs="Times New Roman"/>
          <w:lang w:val="en-US" w:eastAsia="zh-CN"/>
        </w:rPr>
        <w:t>无购车计划安排</w:t>
      </w:r>
      <w:r>
        <w:rPr>
          <w:rFonts w:hint="eastAsia" w:ascii="Times New Roman" w:hAnsi="Times New Roman" w:cs="Times New Roman"/>
          <w:lang w:val="en-US" w:eastAsia="uk-UA"/>
        </w:rPr>
        <w:t>。</w:t>
      </w:r>
      <w:bookmarkEnd w:id="1"/>
    </w:p>
    <w:p>
      <w:pPr>
        <w:pStyle w:val="19"/>
        <w:rPr>
          <w:rFonts w:hint="eastAsia" w:ascii="Times New Roman" w:hAnsi="Times New Roman" w:cs="Times New Roman"/>
          <w:lang w:val="en-US" w:eastAsia="uk-UA"/>
        </w:rPr>
      </w:pPr>
      <w:r>
        <w:rPr>
          <w:rFonts w:hint="eastAsia" w:ascii="Times New Roman" w:hAnsi="Times New Roman" w:cs="Times New Roman"/>
          <w:lang w:val="en-US" w:eastAsia="uk-UA"/>
        </w:rPr>
        <w:t>2.公务用车运行维护费安排7.81万元，比上年减少</w:t>
      </w:r>
      <w:r>
        <w:rPr>
          <w:rFonts w:hint="eastAsia" w:ascii="Times New Roman" w:hAnsi="Times New Roman" w:cs="Times New Roman"/>
          <w:lang w:val="en-US" w:eastAsia="zh-CN"/>
        </w:rPr>
        <w:t>10</w:t>
      </w:r>
      <w:r>
        <w:rPr>
          <w:rFonts w:hint="eastAsia" w:ascii="Times New Roman" w:hAnsi="Times New Roman" w:cs="Times New Roman"/>
          <w:lang w:val="en-US" w:eastAsia="uk-UA"/>
        </w:rPr>
        <w:t>万元，原因为压减支出，节约经费。</w:t>
      </w:r>
    </w:p>
    <w:p>
      <w:pPr>
        <w:pStyle w:val="19"/>
        <w:rPr>
          <w:rFonts w:hint="eastAsia" w:ascii="Times New Roman" w:hAnsi="Times New Roman" w:cs="Times New Roman"/>
          <w:lang w:val="en-US" w:eastAsia="uk-UA"/>
        </w:rPr>
      </w:pPr>
      <w:r>
        <w:rPr>
          <w:rFonts w:hint="eastAsia" w:ascii="Times New Roman" w:hAnsi="Times New Roman" w:cs="Times New Roman"/>
          <w:lang w:val="en-US" w:eastAsia="uk-UA"/>
        </w:rPr>
        <w:t>（二）公务接待费安排</w:t>
      </w:r>
      <w:r>
        <w:rPr>
          <w:rFonts w:hint="eastAsia" w:ascii="Times New Roman" w:hAnsi="Times New Roman" w:cs="Times New Roman"/>
          <w:lang w:val="en-US" w:eastAsia="zh-CN"/>
        </w:rPr>
        <w:t>0.00</w:t>
      </w:r>
      <w:r>
        <w:rPr>
          <w:rFonts w:hint="eastAsia" w:ascii="Times New Roman" w:hAnsi="Times New Roman" w:cs="Times New Roman"/>
          <w:lang w:val="en-US" w:eastAsia="uk-UA"/>
        </w:rPr>
        <w:t>万元，较上年预算</w:t>
      </w:r>
      <w:r>
        <w:rPr>
          <w:rFonts w:hint="eastAsia" w:ascii="Times New Roman" w:hAnsi="Times New Roman" w:cs="Times New Roman"/>
          <w:lang w:val="en-US" w:eastAsia="zh-CN"/>
        </w:rPr>
        <w:t>减少</w:t>
      </w:r>
      <w:r>
        <w:rPr>
          <w:rFonts w:hint="eastAsia" w:ascii="Times New Roman" w:hAnsi="Times New Roman" w:cs="Times New Roman"/>
          <w:lang w:val="en-US" w:eastAsia="uk-UA"/>
        </w:rPr>
        <w:t>0.13万元，原因是</w:t>
      </w:r>
      <w:r>
        <w:rPr>
          <w:rFonts w:hint="eastAsia" w:ascii="Times New Roman" w:hAnsi="Times New Roman" w:cs="Times New Roman"/>
          <w:lang w:val="en-US" w:eastAsia="zh-CN"/>
        </w:rPr>
        <w:t>无</w:t>
      </w:r>
      <w:r>
        <w:rPr>
          <w:rFonts w:hint="eastAsia" w:ascii="Times New Roman" w:hAnsi="Times New Roman" w:cs="Times New Roman"/>
          <w:lang w:val="en-US" w:eastAsia="uk-UA"/>
        </w:rPr>
        <w:t>公务来访活动</w:t>
      </w:r>
      <w:r>
        <w:rPr>
          <w:rFonts w:hint="eastAsia" w:ascii="Times New Roman" w:hAnsi="Times New Roman" w:cs="Times New Roman"/>
          <w:lang w:val="en-US" w:eastAsia="zh-CN"/>
        </w:rPr>
        <w:t>计划安排</w:t>
      </w:r>
      <w:r>
        <w:rPr>
          <w:rFonts w:hint="eastAsia" w:ascii="Times New Roman" w:hAnsi="Times New Roman" w:cs="Times New Roman"/>
          <w:lang w:val="en-US" w:eastAsia="uk-UA"/>
        </w:rPr>
        <w:t>。</w:t>
      </w:r>
    </w:p>
    <w:p>
      <w:pPr>
        <w:pStyle w:val="19"/>
        <w:rPr>
          <w:rFonts w:ascii="Times New Roman" w:hAnsi="Times New Roman" w:eastAsia="方正仿宋_GBK" w:cs="Times New Roman"/>
          <w:kern w:val="0"/>
          <w:sz w:val="28"/>
          <w:szCs w:val="24"/>
          <w:lang w:val="en-US" w:eastAsia="uk-UA" w:bidi="ar-SA"/>
        </w:rPr>
      </w:pPr>
      <w:r>
        <w:rPr>
          <w:rFonts w:hint="eastAsia" w:ascii="Times New Roman" w:hAnsi="Times New Roman" w:cs="Times New Roman"/>
          <w:lang w:val="en-US" w:eastAsia="uk-UA"/>
        </w:rPr>
        <w:t>（三）因公出国（境）费安排0万元，与上年持平，原因为上年与本年预算均无出国项目计划安排。</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1、办公用品采购绩效目标表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13020024P00684112855R</w:t>
            </w:r>
          </w:p>
        </w:tc>
        <w:tc>
          <w:tcPr>
            <w:tcW w:w="1587" w:type="dxa"/>
            <w:vAlign w:val="center"/>
          </w:tcPr>
          <w:p>
            <w:pPr>
              <w:pStyle w:val="10"/>
            </w:pPr>
            <w:r>
              <w:t>项目名称</w:t>
            </w:r>
          </w:p>
        </w:tc>
        <w:tc>
          <w:tcPr>
            <w:tcW w:w="4423" w:type="dxa"/>
            <w:gridSpan w:val="3"/>
            <w:vAlign w:val="center"/>
          </w:tcPr>
          <w:p>
            <w:pPr>
              <w:pStyle w:val="12"/>
            </w:pPr>
            <w:r>
              <w:t>办公用品采购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45.00</w:t>
            </w:r>
          </w:p>
        </w:tc>
        <w:tc>
          <w:tcPr>
            <w:tcW w:w="1587" w:type="dxa"/>
            <w:vAlign w:val="center"/>
          </w:tcPr>
          <w:p>
            <w:pPr>
              <w:pStyle w:val="10"/>
            </w:pPr>
            <w:r>
              <w:t>其中：财政    资金</w:t>
            </w:r>
          </w:p>
        </w:tc>
        <w:tc>
          <w:tcPr>
            <w:tcW w:w="1304" w:type="dxa"/>
            <w:vAlign w:val="center"/>
          </w:tcPr>
          <w:p>
            <w:pPr>
              <w:pStyle w:val="12"/>
            </w:pPr>
            <w:r>
              <w:t>45.00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用于法院办公用品采购支出。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1.用于法院办公用品采购支出，保障法院综合业务正常开展。</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2、差旅费绩效目标表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13020024P00684112867W</w:t>
            </w:r>
          </w:p>
        </w:tc>
        <w:tc>
          <w:tcPr>
            <w:tcW w:w="1587" w:type="dxa"/>
            <w:vAlign w:val="center"/>
          </w:tcPr>
          <w:p>
            <w:pPr>
              <w:pStyle w:val="10"/>
            </w:pPr>
            <w:r>
              <w:t>项目名称</w:t>
            </w:r>
          </w:p>
        </w:tc>
        <w:tc>
          <w:tcPr>
            <w:tcW w:w="4423" w:type="dxa"/>
            <w:gridSpan w:val="3"/>
            <w:vAlign w:val="center"/>
          </w:tcPr>
          <w:p>
            <w:pPr>
              <w:pStyle w:val="12"/>
            </w:pPr>
            <w:r>
              <w:t>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12.44</w:t>
            </w:r>
          </w:p>
        </w:tc>
        <w:tc>
          <w:tcPr>
            <w:tcW w:w="1587" w:type="dxa"/>
            <w:vAlign w:val="center"/>
          </w:tcPr>
          <w:p>
            <w:pPr>
              <w:pStyle w:val="10"/>
            </w:pPr>
            <w:r>
              <w:t>其中：财政    资金</w:t>
            </w:r>
          </w:p>
        </w:tc>
        <w:tc>
          <w:tcPr>
            <w:tcW w:w="1304" w:type="dxa"/>
            <w:vAlign w:val="center"/>
          </w:tcPr>
          <w:p>
            <w:pPr>
              <w:pStyle w:val="12"/>
            </w:pPr>
            <w:r>
              <w:t>12.44</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用于支付单位的差旅费，保障单位业务开展。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1.做好出差工作，保障单位业务开展。</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3、法院审执业务费绩效目标表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13020024P006841128571</w:t>
            </w:r>
          </w:p>
        </w:tc>
        <w:tc>
          <w:tcPr>
            <w:tcW w:w="1587" w:type="dxa"/>
            <w:vAlign w:val="center"/>
          </w:tcPr>
          <w:p>
            <w:pPr>
              <w:pStyle w:val="10"/>
            </w:pPr>
            <w:r>
              <w:t>项目名称</w:t>
            </w:r>
          </w:p>
        </w:tc>
        <w:tc>
          <w:tcPr>
            <w:tcW w:w="4423" w:type="dxa"/>
            <w:gridSpan w:val="3"/>
            <w:vAlign w:val="center"/>
          </w:tcPr>
          <w:p>
            <w:pPr>
              <w:pStyle w:val="12"/>
            </w:pPr>
            <w:r>
              <w:t>法院审执业务费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38.56</w:t>
            </w:r>
          </w:p>
        </w:tc>
        <w:tc>
          <w:tcPr>
            <w:tcW w:w="1587" w:type="dxa"/>
            <w:vAlign w:val="center"/>
          </w:tcPr>
          <w:p>
            <w:pPr>
              <w:pStyle w:val="10"/>
            </w:pPr>
            <w:r>
              <w:t>其中：财政    资金</w:t>
            </w:r>
          </w:p>
        </w:tc>
        <w:tc>
          <w:tcPr>
            <w:tcW w:w="1304" w:type="dxa"/>
            <w:vAlign w:val="center"/>
          </w:tcPr>
          <w:p>
            <w:pPr>
              <w:pStyle w:val="12"/>
            </w:pPr>
            <w:r>
              <w:t>38.56</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保障法院审执业务工作开展。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1.保障法院审执业务工作正常开展。</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4、后勤保障经费绩效目标表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13020024P00684112856D</w:t>
            </w:r>
          </w:p>
        </w:tc>
        <w:tc>
          <w:tcPr>
            <w:tcW w:w="1587" w:type="dxa"/>
            <w:vAlign w:val="center"/>
          </w:tcPr>
          <w:p>
            <w:pPr>
              <w:pStyle w:val="10"/>
            </w:pPr>
            <w:r>
              <w:t>项目名称</w:t>
            </w:r>
          </w:p>
        </w:tc>
        <w:tc>
          <w:tcPr>
            <w:tcW w:w="4423" w:type="dxa"/>
            <w:gridSpan w:val="3"/>
            <w:vAlign w:val="center"/>
          </w:tcPr>
          <w:p>
            <w:pPr>
              <w:pStyle w:val="12"/>
            </w:pPr>
            <w:r>
              <w:t>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65.52</w:t>
            </w:r>
          </w:p>
        </w:tc>
        <w:tc>
          <w:tcPr>
            <w:tcW w:w="1587" w:type="dxa"/>
            <w:vAlign w:val="center"/>
          </w:tcPr>
          <w:p>
            <w:pPr>
              <w:pStyle w:val="10"/>
            </w:pPr>
            <w:r>
              <w:t>其中：财政    资金</w:t>
            </w:r>
          </w:p>
        </w:tc>
        <w:tc>
          <w:tcPr>
            <w:tcW w:w="1304" w:type="dxa"/>
            <w:vAlign w:val="center"/>
          </w:tcPr>
          <w:p>
            <w:pPr>
              <w:pStyle w:val="12"/>
            </w:pPr>
            <w:r>
              <w:t>65.52</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支付后勤服务人员工作和部分日常公用支出。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1.支付后勤服务人员工资和部分日常公用支出，保障单位业务开展。</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5、劳务费绩效目标表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13020024P00684112860K</w:t>
            </w:r>
          </w:p>
        </w:tc>
        <w:tc>
          <w:tcPr>
            <w:tcW w:w="1587" w:type="dxa"/>
            <w:vAlign w:val="center"/>
          </w:tcPr>
          <w:p>
            <w:pPr>
              <w:pStyle w:val="10"/>
            </w:pPr>
            <w:r>
              <w:t>项目名称</w:t>
            </w:r>
          </w:p>
        </w:tc>
        <w:tc>
          <w:tcPr>
            <w:tcW w:w="4423" w:type="dxa"/>
            <w:gridSpan w:val="3"/>
            <w:vAlign w:val="center"/>
          </w:tcPr>
          <w:p>
            <w:pPr>
              <w:pStyle w:val="12"/>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164.71</w:t>
            </w:r>
          </w:p>
        </w:tc>
        <w:tc>
          <w:tcPr>
            <w:tcW w:w="1587" w:type="dxa"/>
            <w:vAlign w:val="center"/>
          </w:tcPr>
          <w:p>
            <w:pPr>
              <w:pStyle w:val="10"/>
            </w:pPr>
            <w:r>
              <w:t>其中：财政    资金</w:t>
            </w:r>
          </w:p>
        </w:tc>
        <w:tc>
          <w:tcPr>
            <w:tcW w:w="1304" w:type="dxa"/>
            <w:vAlign w:val="center"/>
          </w:tcPr>
          <w:p>
            <w:pPr>
              <w:pStyle w:val="12"/>
            </w:pPr>
            <w:r>
              <w:t>164.71</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用于支付劳务派遣人员经费。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1.按时为劳务派遣人员发放工资缴纳保险，保障法庭各业务正常开展。</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≤35人</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6、网络建设及运维采购绩效目标表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13020024P006841128642</w:t>
            </w:r>
          </w:p>
        </w:tc>
        <w:tc>
          <w:tcPr>
            <w:tcW w:w="1587" w:type="dxa"/>
            <w:vAlign w:val="center"/>
          </w:tcPr>
          <w:p>
            <w:pPr>
              <w:pStyle w:val="10"/>
            </w:pPr>
            <w:r>
              <w:t>项目名称</w:t>
            </w:r>
          </w:p>
        </w:tc>
        <w:tc>
          <w:tcPr>
            <w:tcW w:w="4423" w:type="dxa"/>
            <w:gridSpan w:val="3"/>
            <w:vAlign w:val="center"/>
          </w:tcPr>
          <w:p>
            <w:pPr>
              <w:pStyle w:val="12"/>
            </w:pPr>
            <w:r>
              <w:t>网络建设及运维采购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14.98</w:t>
            </w:r>
          </w:p>
        </w:tc>
        <w:tc>
          <w:tcPr>
            <w:tcW w:w="1587" w:type="dxa"/>
            <w:vAlign w:val="center"/>
          </w:tcPr>
          <w:p>
            <w:pPr>
              <w:pStyle w:val="10"/>
            </w:pPr>
            <w:r>
              <w:t>其中：财政    资金</w:t>
            </w:r>
          </w:p>
        </w:tc>
        <w:tc>
          <w:tcPr>
            <w:tcW w:w="1304" w:type="dxa"/>
            <w:vAlign w:val="center"/>
          </w:tcPr>
          <w:p>
            <w:pPr>
              <w:pStyle w:val="12"/>
            </w:pPr>
            <w:r>
              <w:t>14.98</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网络建设及运维采购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1.网络建设及运维采购，保障各项业务工作正常开展。</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网络建设及运维采购覆盖率（%）</w:t>
            </w:r>
          </w:p>
        </w:tc>
        <w:tc>
          <w:tcPr>
            <w:tcW w:w="2891" w:type="dxa"/>
            <w:vAlign w:val="center"/>
          </w:tcPr>
          <w:p>
            <w:pPr>
              <w:pStyle w:val="12"/>
            </w:pPr>
            <w:r>
              <w:t>网络建设及运维采购覆盖率（%）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设备使用率（%）</w:t>
            </w:r>
          </w:p>
        </w:tc>
        <w:tc>
          <w:tcPr>
            <w:tcW w:w="2891" w:type="dxa"/>
            <w:vAlign w:val="center"/>
          </w:tcPr>
          <w:p>
            <w:pPr>
              <w:pStyle w:val="12"/>
            </w:pPr>
            <w:r>
              <w:t>设备使用率（%）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7、2023年第二批中央政法转移支付资金业务装备费（办公设备购置）绩效目标表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13020023P00000210061K</w:t>
            </w:r>
          </w:p>
        </w:tc>
        <w:tc>
          <w:tcPr>
            <w:tcW w:w="1587" w:type="dxa"/>
            <w:vAlign w:val="center"/>
          </w:tcPr>
          <w:p>
            <w:pPr>
              <w:pStyle w:val="10"/>
            </w:pPr>
            <w:r>
              <w:t>项目名称</w:t>
            </w:r>
          </w:p>
        </w:tc>
        <w:tc>
          <w:tcPr>
            <w:tcW w:w="4423" w:type="dxa"/>
            <w:gridSpan w:val="3"/>
            <w:vAlign w:val="center"/>
          </w:tcPr>
          <w:p>
            <w:pPr>
              <w:pStyle w:val="12"/>
            </w:pPr>
            <w:r>
              <w:t>2023年第二批中央政法转移支付资金业务装备费（办公设备购置）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20.00</w:t>
            </w:r>
          </w:p>
        </w:tc>
        <w:tc>
          <w:tcPr>
            <w:tcW w:w="1587" w:type="dxa"/>
            <w:vAlign w:val="center"/>
          </w:tcPr>
          <w:p>
            <w:pPr>
              <w:pStyle w:val="10"/>
            </w:pPr>
            <w:r>
              <w:t>其中：财政    资金</w:t>
            </w:r>
          </w:p>
        </w:tc>
        <w:tc>
          <w:tcPr>
            <w:tcW w:w="1304" w:type="dxa"/>
            <w:vAlign w:val="center"/>
          </w:tcPr>
          <w:p>
            <w:pPr>
              <w:pStyle w:val="12"/>
            </w:pPr>
            <w:r>
              <w:t>20.00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由于新大楼的搬迁需添置各种家具设备</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1.业务装备费</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≥100工作完成率（%）</w:t>
            </w:r>
          </w:p>
        </w:tc>
        <w:tc>
          <w:tcPr>
            <w:tcW w:w="1843" w:type="dxa"/>
            <w:vAlign w:val="center"/>
          </w:tcPr>
          <w:p>
            <w:pPr>
              <w:pStyle w:val="12"/>
            </w:pPr>
            <w:r>
              <w:t>唐财政法复[2023]43号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≥100工作合格率（%）</w:t>
            </w:r>
          </w:p>
        </w:tc>
        <w:tc>
          <w:tcPr>
            <w:tcW w:w="1843" w:type="dxa"/>
            <w:vAlign w:val="center"/>
          </w:tcPr>
          <w:p>
            <w:pPr>
              <w:pStyle w:val="12"/>
            </w:pPr>
            <w:r>
              <w:t>唐财政法复[2023]43号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唐财政法复[2023]43号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唐财政法复[2023]43号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唐财政法复[2023]43号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≥90满意</w:t>
            </w:r>
          </w:p>
        </w:tc>
        <w:tc>
          <w:tcPr>
            <w:tcW w:w="1843" w:type="dxa"/>
            <w:vAlign w:val="center"/>
          </w:tcPr>
          <w:p>
            <w:pPr>
              <w:pStyle w:val="12"/>
            </w:pPr>
            <w:r>
              <w:t>唐财政法复[2023]43号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8、2023年法院建设补助资金（“两庭”基础设施维修）绩效目标表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13020023P000002100556</w:t>
            </w:r>
          </w:p>
        </w:tc>
        <w:tc>
          <w:tcPr>
            <w:tcW w:w="1587" w:type="dxa"/>
            <w:vAlign w:val="center"/>
          </w:tcPr>
          <w:p>
            <w:pPr>
              <w:pStyle w:val="10"/>
            </w:pPr>
            <w:r>
              <w:t>项目名称</w:t>
            </w:r>
          </w:p>
        </w:tc>
        <w:tc>
          <w:tcPr>
            <w:tcW w:w="4423" w:type="dxa"/>
            <w:gridSpan w:val="3"/>
            <w:vAlign w:val="center"/>
          </w:tcPr>
          <w:p>
            <w:pPr>
              <w:pStyle w:val="12"/>
            </w:pPr>
            <w:r>
              <w:t>2023年法院建设补助资金（“两庭”基础设施维修）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145.00</w:t>
            </w:r>
          </w:p>
        </w:tc>
        <w:tc>
          <w:tcPr>
            <w:tcW w:w="1587" w:type="dxa"/>
            <w:vAlign w:val="center"/>
          </w:tcPr>
          <w:p>
            <w:pPr>
              <w:pStyle w:val="10"/>
            </w:pPr>
            <w:r>
              <w:t>其中：财政    资金</w:t>
            </w:r>
          </w:p>
        </w:tc>
        <w:tc>
          <w:tcPr>
            <w:tcW w:w="1304" w:type="dxa"/>
            <w:vAlign w:val="center"/>
          </w:tcPr>
          <w:p>
            <w:pPr>
              <w:pStyle w:val="12"/>
            </w:pPr>
            <w:r>
              <w:t>145.00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审判庭基础设施维修改造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1.用于基础设施维修（7个法庭维修）</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≥100工作完成率（%）</w:t>
            </w:r>
          </w:p>
        </w:tc>
        <w:tc>
          <w:tcPr>
            <w:tcW w:w="1843"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≥100工作合格率（%）</w:t>
            </w:r>
          </w:p>
        </w:tc>
        <w:tc>
          <w:tcPr>
            <w:tcW w:w="1843"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≥90满意</w:t>
            </w:r>
          </w:p>
        </w:tc>
        <w:tc>
          <w:tcPr>
            <w:tcW w:w="1843" w:type="dxa"/>
            <w:vAlign w:val="center"/>
          </w:tcPr>
          <w:p>
            <w:pPr>
              <w:pStyle w:val="12"/>
            </w:pPr>
            <w:r>
              <w:t>唐财政法复[2023]17号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9、2023年法院建设补助资金（业务装备购置）绩效目标表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13020023P00000210056R</w:t>
            </w:r>
          </w:p>
        </w:tc>
        <w:tc>
          <w:tcPr>
            <w:tcW w:w="1587" w:type="dxa"/>
            <w:vAlign w:val="center"/>
          </w:tcPr>
          <w:p>
            <w:pPr>
              <w:pStyle w:val="10"/>
            </w:pPr>
            <w:r>
              <w:t>项目名称</w:t>
            </w:r>
          </w:p>
        </w:tc>
        <w:tc>
          <w:tcPr>
            <w:tcW w:w="4423" w:type="dxa"/>
            <w:gridSpan w:val="3"/>
            <w:vAlign w:val="center"/>
          </w:tcPr>
          <w:p>
            <w:pPr>
              <w:pStyle w:val="12"/>
            </w:pPr>
            <w:r>
              <w:t>2023年法院建设补助资金（业务装备购置）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34.71</w:t>
            </w:r>
          </w:p>
        </w:tc>
        <w:tc>
          <w:tcPr>
            <w:tcW w:w="1587" w:type="dxa"/>
            <w:vAlign w:val="center"/>
          </w:tcPr>
          <w:p>
            <w:pPr>
              <w:pStyle w:val="10"/>
            </w:pPr>
            <w:r>
              <w:t>其中：财政    资金</w:t>
            </w:r>
          </w:p>
        </w:tc>
        <w:tc>
          <w:tcPr>
            <w:tcW w:w="1304" w:type="dxa"/>
            <w:vAlign w:val="center"/>
          </w:tcPr>
          <w:p>
            <w:pPr>
              <w:pStyle w:val="12"/>
            </w:pPr>
            <w:r>
              <w:t>34.71</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用于购买专用设备</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1.用于安检设备警用设备购置</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≥100工作完成率（%）</w:t>
            </w:r>
          </w:p>
        </w:tc>
        <w:tc>
          <w:tcPr>
            <w:tcW w:w="1843"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≥100工作合格率（%）</w:t>
            </w:r>
          </w:p>
        </w:tc>
        <w:tc>
          <w:tcPr>
            <w:tcW w:w="1843"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≥90满意</w:t>
            </w:r>
          </w:p>
        </w:tc>
        <w:tc>
          <w:tcPr>
            <w:tcW w:w="1843" w:type="dxa"/>
            <w:vAlign w:val="center"/>
          </w:tcPr>
          <w:p>
            <w:pPr>
              <w:pStyle w:val="12"/>
            </w:pPr>
            <w:r>
              <w:t>唐财政法复[2023]17号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10、2023年省级政法转移支付资金办案业务费（印刷费）绩效目标表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13020023P00000210125U</w:t>
            </w:r>
          </w:p>
        </w:tc>
        <w:tc>
          <w:tcPr>
            <w:tcW w:w="1587" w:type="dxa"/>
            <w:vAlign w:val="center"/>
          </w:tcPr>
          <w:p>
            <w:pPr>
              <w:pStyle w:val="10"/>
            </w:pPr>
            <w:r>
              <w:t>项目名称</w:t>
            </w:r>
          </w:p>
        </w:tc>
        <w:tc>
          <w:tcPr>
            <w:tcW w:w="4423" w:type="dxa"/>
            <w:gridSpan w:val="3"/>
            <w:vAlign w:val="center"/>
          </w:tcPr>
          <w:p>
            <w:pPr>
              <w:pStyle w:val="12"/>
            </w:pPr>
            <w:r>
              <w:t>2023年省级政法转移支付资金办案业务费（印刷费）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6.79</w:t>
            </w:r>
          </w:p>
        </w:tc>
        <w:tc>
          <w:tcPr>
            <w:tcW w:w="1587" w:type="dxa"/>
            <w:vAlign w:val="center"/>
          </w:tcPr>
          <w:p>
            <w:pPr>
              <w:pStyle w:val="10"/>
            </w:pPr>
            <w:r>
              <w:t>其中：财政    资金</w:t>
            </w:r>
          </w:p>
        </w:tc>
        <w:tc>
          <w:tcPr>
            <w:tcW w:w="1304" w:type="dxa"/>
            <w:vAlign w:val="center"/>
          </w:tcPr>
          <w:p>
            <w:pPr>
              <w:pStyle w:val="12"/>
            </w:pPr>
            <w:r>
              <w:t>6.79</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用于单位印刷品的印刷费用</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1.办案业务费用，保障法院工作的进行</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≥100工作完成率（%）</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≥100工作合格率（%）</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≥90满意</w:t>
            </w:r>
          </w:p>
        </w:tc>
        <w:tc>
          <w:tcPr>
            <w:tcW w:w="1843" w:type="dxa"/>
            <w:vAlign w:val="center"/>
          </w:tcPr>
          <w:p>
            <w:pPr>
              <w:pStyle w:val="12"/>
            </w:pPr>
            <w:r>
              <w:t>唐财政法复[2023]8号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11、2023年省级政法转移支付资金办案业务费（租赁费）绩效目标表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13020023P000002101273</w:t>
            </w:r>
          </w:p>
        </w:tc>
        <w:tc>
          <w:tcPr>
            <w:tcW w:w="1587" w:type="dxa"/>
            <w:vAlign w:val="center"/>
          </w:tcPr>
          <w:p>
            <w:pPr>
              <w:pStyle w:val="10"/>
            </w:pPr>
            <w:r>
              <w:t>项目名称</w:t>
            </w:r>
          </w:p>
        </w:tc>
        <w:tc>
          <w:tcPr>
            <w:tcW w:w="4423" w:type="dxa"/>
            <w:gridSpan w:val="3"/>
            <w:vAlign w:val="center"/>
          </w:tcPr>
          <w:p>
            <w:pPr>
              <w:pStyle w:val="12"/>
            </w:pPr>
            <w:r>
              <w:t>2023年省级政法转移支付资金办案业务费（租赁费）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0.67</w:t>
            </w:r>
          </w:p>
        </w:tc>
        <w:tc>
          <w:tcPr>
            <w:tcW w:w="1587" w:type="dxa"/>
            <w:vAlign w:val="center"/>
          </w:tcPr>
          <w:p>
            <w:pPr>
              <w:pStyle w:val="10"/>
            </w:pPr>
            <w:r>
              <w:t>其中：财政    资金</w:t>
            </w:r>
          </w:p>
        </w:tc>
        <w:tc>
          <w:tcPr>
            <w:tcW w:w="1304" w:type="dxa"/>
            <w:vAlign w:val="center"/>
          </w:tcPr>
          <w:p>
            <w:pPr>
              <w:pStyle w:val="12"/>
            </w:pPr>
            <w:r>
              <w:t>0.67</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用于结清设备租赁费用</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1.办案业务费用，保障法院工作的进行</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≥100工作完成率（%）</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≥100工作合格率（%）</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≥90满意</w:t>
            </w:r>
          </w:p>
        </w:tc>
        <w:tc>
          <w:tcPr>
            <w:tcW w:w="1843" w:type="dxa"/>
            <w:vAlign w:val="center"/>
          </w:tcPr>
          <w:p>
            <w:pPr>
              <w:pStyle w:val="12"/>
            </w:pPr>
            <w:r>
              <w:t>唐财政法复[2023]8号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12、2023年省级政法转移支付资金业务装备费（办公设备购置）绩效目标表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13020023P000002101002</w:t>
            </w:r>
          </w:p>
        </w:tc>
        <w:tc>
          <w:tcPr>
            <w:tcW w:w="1587" w:type="dxa"/>
            <w:vAlign w:val="center"/>
          </w:tcPr>
          <w:p>
            <w:pPr>
              <w:pStyle w:val="10"/>
            </w:pPr>
            <w:r>
              <w:t>项目名称</w:t>
            </w:r>
          </w:p>
        </w:tc>
        <w:tc>
          <w:tcPr>
            <w:tcW w:w="4423" w:type="dxa"/>
            <w:gridSpan w:val="3"/>
            <w:vAlign w:val="center"/>
          </w:tcPr>
          <w:p>
            <w:pPr>
              <w:pStyle w:val="12"/>
            </w:pPr>
            <w:r>
              <w:t>2023年省级政法转移支付资金业务装备费（办公设备购置）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1.60</w:t>
            </w:r>
          </w:p>
        </w:tc>
        <w:tc>
          <w:tcPr>
            <w:tcW w:w="1587" w:type="dxa"/>
            <w:vAlign w:val="center"/>
          </w:tcPr>
          <w:p>
            <w:pPr>
              <w:pStyle w:val="10"/>
            </w:pPr>
            <w:r>
              <w:t>其中：财政    资金</w:t>
            </w:r>
          </w:p>
        </w:tc>
        <w:tc>
          <w:tcPr>
            <w:tcW w:w="1304" w:type="dxa"/>
            <w:vAlign w:val="center"/>
          </w:tcPr>
          <w:p>
            <w:pPr>
              <w:pStyle w:val="12"/>
            </w:pPr>
            <w:r>
              <w:t>1.60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用于购买专用设备</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1.业务装备费有，保障法院工作正常开展</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≥100工作完成率（%）</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≥100工作合格率（%）</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≥90满意</w:t>
            </w:r>
          </w:p>
        </w:tc>
        <w:tc>
          <w:tcPr>
            <w:tcW w:w="1843" w:type="dxa"/>
            <w:vAlign w:val="center"/>
          </w:tcPr>
          <w:p>
            <w:pPr>
              <w:pStyle w:val="12"/>
            </w:pPr>
            <w:r>
              <w:t>唐财政法复[2023]8号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13、2023年省级政法转移支付资金业务装备费（被装购置）绩效目标表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13020023P00000210111H</w:t>
            </w:r>
          </w:p>
        </w:tc>
        <w:tc>
          <w:tcPr>
            <w:tcW w:w="1587" w:type="dxa"/>
            <w:vAlign w:val="center"/>
          </w:tcPr>
          <w:p>
            <w:pPr>
              <w:pStyle w:val="10"/>
            </w:pPr>
            <w:r>
              <w:t>项目名称</w:t>
            </w:r>
          </w:p>
        </w:tc>
        <w:tc>
          <w:tcPr>
            <w:tcW w:w="4423" w:type="dxa"/>
            <w:gridSpan w:val="3"/>
            <w:vAlign w:val="center"/>
          </w:tcPr>
          <w:p>
            <w:pPr>
              <w:pStyle w:val="12"/>
            </w:pPr>
            <w:r>
              <w:t>2023年省级政法转移支付资金业务装备费（被装购置）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0.80</w:t>
            </w:r>
          </w:p>
        </w:tc>
        <w:tc>
          <w:tcPr>
            <w:tcW w:w="1587" w:type="dxa"/>
            <w:vAlign w:val="center"/>
          </w:tcPr>
          <w:p>
            <w:pPr>
              <w:pStyle w:val="10"/>
            </w:pPr>
            <w:r>
              <w:t>其中：财政    资金</w:t>
            </w:r>
          </w:p>
        </w:tc>
        <w:tc>
          <w:tcPr>
            <w:tcW w:w="1304" w:type="dxa"/>
            <w:vAlign w:val="center"/>
          </w:tcPr>
          <w:p>
            <w:pPr>
              <w:pStyle w:val="12"/>
            </w:pPr>
            <w:r>
              <w:t>0.80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被装购置经费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p>
        </w:tc>
        <w:tc>
          <w:tcPr>
            <w:tcW w:w="1587" w:type="dxa"/>
            <w:vAlign w:val="center"/>
          </w:tcPr>
          <w:p>
            <w:pPr>
              <w:pStyle w:val="13"/>
            </w:pPr>
            <w:r>
              <w:t>25%</w:t>
            </w:r>
          </w:p>
        </w:tc>
        <w:tc>
          <w:tcPr>
            <w:tcW w:w="1304" w:type="dxa"/>
            <w:vAlign w:val="center"/>
          </w:tcPr>
          <w:p>
            <w:pPr>
              <w:pStyle w:val="13"/>
            </w:pPr>
            <w:r>
              <w:t>50%</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1.被装购置经费</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≥100工作完成率（%）</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≥100工作合格率（%）</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≥90满意</w:t>
            </w:r>
          </w:p>
        </w:tc>
        <w:tc>
          <w:tcPr>
            <w:tcW w:w="1843" w:type="dxa"/>
            <w:vAlign w:val="center"/>
          </w:tcPr>
          <w:p>
            <w:pPr>
              <w:pStyle w:val="12"/>
            </w:pPr>
            <w:r>
              <w:t>年末工作计划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14、2023年省级政法转移支付资金业务装备费（信息网络及软件购置更新）绩效目标表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13020023P00000210109J</w:t>
            </w:r>
          </w:p>
        </w:tc>
        <w:tc>
          <w:tcPr>
            <w:tcW w:w="1587" w:type="dxa"/>
            <w:vAlign w:val="center"/>
          </w:tcPr>
          <w:p>
            <w:pPr>
              <w:pStyle w:val="10"/>
            </w:pPr>
            <w:r>
              <w:t>项目名称</w:t>
            </w:r>
          </w:p>
        </w:tc>
        <w:tc>
          <w:tcPr>
            <w:tcW w:w="4423" w:type="dxa"/>
            <w:gridSpan w:val="3"/>
            <w:vAlign w:val="center"/>
          </w:tcPr>
          <w:p>
            <w:pPr>
              <w:pStyle w:val="12"/>
            </w:pPr>
            <w:r>
              <w:t>2023年省级政法转移支付资金业务装备费（信息网络及软件购置更新）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0.08</w:t>
            </w:r>
          </w:p>
        </w:tc>
        <w:tc>
          <w:tcPr>
            <w:tcW w:w="1587" w:type="dxa"/>
            <w:vAlign w:val="center"/>
          </w:tcPr>
          <w:p>
            <w:pPr>
              <w:pStyle w:val="10"/>
            </w:pPr>
            <w:r>
              <w:t>其中：财政    资金</w:t>
            </w:r>
          </w:p>
        </w:tc>
        <w:tc>
          <w:tcPr>
            <w:tcW w:w="1304" w:type="dxa"/>
            <w:vAlign w:val="center"/>
          </w:tcPr>
          <w:p>
            <w:pPr>
              <w:pStyle w:val="12"/>
            </w:pPr>
            <w:r>
              <w:t>0.08</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信息网络与软件购置费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1.业务装备费有，保障法院工作正常开展</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≥100工作完成率（%）</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≥100工作合格率（%）</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≥90满意</w:t>
            </w:r>
          </w:p>
        </w:tc>
        <w:tc>
          <w:tcPr>
            <w:tcW w:w="1843" w:type="dxa"/>
            <w:vAlign w:val="center"/>
          </w:tcPr>
          <w:p>
            <w:pPr>
              <w:pStyle w:val="12"/>
            </w:pPr>
            <w:r>
              <w:t>唐财政法复[2023]8号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15、2023年省级政法转移支付资金业务装备费（专用设备购置）绩效目标表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13020023P00000210103W</w:t>
            </w:r>
          </w:p>
        </w:tc>
        <w:tc>
          <w:tcPr>
            <w:tcW w:w="1587" w:type="dxa"/>
            <w:vAlign w:val="center"/>
          </w:tcPr>
          <w:p>
            <w:pPr>
              <w:pStyle w:val="10"/>
            </w:pPr>
            <w:r>
              <w:t>项目名称</w:t>
            </w:r>
          </w:p>
        </w:tc>
        <w:tc>
          <w:tcPr>
            <w:tcW w:w="4423" w:type="dxa"/>
            <w:gridSpan w:val="3"/>
            <w:vAlign w:val="center"/>
          </w:tcPr>
          <w:p>
            <w:pPr>
              <w:pStyle w:val="12"/>
            </w:pPr>
            <w:r>
              <w:t>2023年省级政法转移支付资金业务装备费（专用设备购置）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2.51</w:t>
            </w:r>
          </w:p>
        </w:tc>
        <w:tc>
          <w:tcPr>
            <w:tcW w:w="1587" w:type="dxa"/>
            <w:vAlign w:val="center"/>
          </w:tcPr>
          <w:p>
            <w:pPr>
              <w:pStyle w:val="10"/>
            </w:pPr>
            <w:r>
              <w:t>其中：财政    资金</w:t>
            </w:r>
          </w:p>
        </w:tc>
        <w:tc>
          <w:tcPr>
            <w:tcW w:w="1304" w:type="dxa"/>
            <w:vAlign w:val="center"/>
          </w:tcPr>
          <w:p>
            <w:pPr>
              <w:pStyle w:val="12"/>
            </w:pPr>
            <w:r>
              <w:t>2.51</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用于服务器软件购置、开发应用等支出</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1.业务装备费有，保障法院工作正常开展</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≥100工作完成率（%）</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≥100工作合格率（%）</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≥90满意</w:t>
            </w:r>
          </w:p>
        </w:tc>
        <w:tc>
          <w:tcPr>
            <w:tcW w:w="1843" w:type="dxa"/>
            <w:vAlign w:val="center"/>
          </w:tcPr>
          <w:p>
            <w:pPr>
              <w:pStyle w:val="12"/>
            </w:pPr>
            <w:r>
              <w:t>唐财政法复[2023]8号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16、2023年中央政法转移支付资金办案业务费（办公费）绩效目标表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13020023P00000210118T</w:t>
            </w:r>
          </w:p>
        </w:tc>
        <w:tc>
          <w:tcPr>
            <w:tcW w:w="1587" w:type="dxa"/>
            <w:vAlign w:val="center"/>
          </w:tcPr>
          <w:p>
            <w:pPr>
              <w:pStyle w:val="10"/>
            </w:pPr>
            <w:r>
              <w:t>项目名称</w:t>
            </w:r>
          </w:p>
        </w:tc>
        <w:tc>
          <w:tcPr>
            <w:tcW w:w="4423" w:type="dxa"/>
            <w:gridSpan w:val="3"/>
            <w:vAlign w:val="center"/>
          </w:tcPr>
          <w:p>
            <w:pPr>
              <w:pStyle w:val="12"/>
            </w:pPr>
            <w:r>
              <w:t>2023年中央政法转移支付资金办案业务费（办公费）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9.22</w:t>
            </w:r>
          </w:p>
        </w:tc>
        <w:tc>
          <w:tcPr>
            <w:tcW w:w="1587" w:type="dxa"/>
            <w:vAlign w:val="center"/>
          </w:tcPr>
          <w:p>
            <w:pPr>
              <w:pStyle w:val="10"/>
            </w:pPr>
            <w:r>
              <w:t>其中：财政    资金</w:t>
            </w:r>
          </w:p>
        </w:tc>
        <w:tc>
          <w:tcPr>
            <w:tcW w:w="1304" w:type="dxa"/>
            <w:vAlign w:val="center"/>
          </w:tcPr>
          <w:p>
            <w:pPr>
              <w:pStyle w:val="12"/>
            </w:pPr>
            <w:r>
              <w:t>9.22</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购买办案办公用品</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1.办案业务费用，保障法院工作的进行</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≥100工作完成率（%）</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≥100工作合格率（%）</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≥90满意</w:t>
            </w:r>
          </w:p>
        </w:tc>
        <w:tc>
          <w:tcPr>
            <w:tcW w:w="1843" w:type="dxa"/>
            <w:vAlign w:val="center"/>
          </w:tcPr>
          <w:p>
            <w:pPr>
              <w:pStyle w:val="12"/>
            </w:pPr>
            <w:r>
              <w:t>唐财政法复[2023]7号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17、2023年中央政法转移支付资金办案业务费（其他交通费）绩效目标表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13020023P000002101221</w:t>
            </w:r>
          </w:p>
        </w:tc>
        <w:tc>
          <w:tcPr>
            <w:tcW w:w="1587" w:type="dxa"/>
            <w:vAlign w:val="center"/>
          </w:tcPr>
          <w:p>
            <w:pPr>
              <w:pStyle w:val="10"/>
            </w:pPr>
            <w:r>
              <w:t>项目名称</w:t>
            </w:r>
          </w:p>
        </w:tc>
        <w:tc>
          <w:tcPr>
            <w:tcW w:w="4423" w:type="dxa"/>
            <w:gridSpan w:val="3"/>
            <w:vAlign w:val="center"/>
          </w:tcPr>
          <w:p>
            <w:pPr>
              <w:pStyle w:val="12"/>
            </w:pPr>
            <w:r>
              <w:t>2023年中央政法转移支付资金办案业务费（其他交通费）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6.95</w:t>
            </w:r>
          </w:p>
        </w:tc>
        <w:tc>
          <w:tcPr>
            <w:tcW w:w="1587" w:type="dxa"/>
            <w:vAlign w:val="center"/>
          </w:tcPr>
          <w:p>
            <w:pPr>
              <w:pStyle w:val="10"/>
            </w:pPr>
            <w:r>
              <w:t>其中：财政    资金</w:t>
            </w:r>
          </w:p>
        </w:tc>
        <w:tc>
          <w:tcPr>
            <w:tcW w:w="1304" w:type="dxa"/>
            <w:vAlign w:val="center"/>
          </w:tcPr>
          <w:p>
            <w:pPr>
              <w:pStyle w:val="12"/>
            </w:pPr>
            <w:r>
              <w:t>6.95</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办案车辆充值油款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1.办案业务费用，保障法院工作的进行</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≥100工作完成率（%）</w:t>
            </w:r>
          </w:p>
        </w:tc>
        <w:tc>
          <w:tcPr>
            <w:tcW w:w="1843"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≥100工作合格率（%）</w:t>
            </w:r>
          </w:p>
        </w:tc>
        <w:tc>
          <w:tcPr>
            <w:tcW w:w="1843"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≥90满意</w:t>
            </w:r>
          </w:p>
        </w:tc>
        <w:tc>
          <w:tcPr>
            <w:tcW w:w="1843" w:type="dxa"/>
            <w:vAlign w:val="center"/>
          </w:tcPr>
          <w:p>
            <w:pPr>
              <w:pStyle w:val="12"/>
            </w:pPr>
            <w:r>
              <w:t>唐财政法复[2023]7号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18、2023年中央政法转移支付资金办案业务费（维修（护）费）绩效目标表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13020023P000002101150</w:t>
            </w:r>
          </w:p>
        </w:tc>
        <w:tc>
          <w:tcPr>
            <w:tcW w:w="1587" w:type="dxa"/>
            <w:vAlign w:val="center"/>
          </w:tcPr>
          <w:p>
            <w:pPr>
              <w:pStyle w:val="10"/>
            </w:pPr>
            <w:r>
              <w:t>项目名称</w:t>
            </w:r>
          </w:p>
        </w:tc>
        <w:tc>
          <w:tcPr>
            <w:tcW w:w="4423" w:type="dxa"/>
            <w:gridSpan w:val="3"/>
            <w:vAlign w:val="center"/>
          </w:tcPr>
          <w:p>
            <w:pPr>
              <w:pStyle w:val="12"/>
            </w:pPr>
            <w:r>
              <w:t>2023年中央政法转移支付资金办案业务费（维修（护）费）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16.71</w:t>
            </w:r>
          </w:p>
        </w:tc>
        <w:tc>
          <w:tcPr>
            <w:tcW w:w="1587" w:type="dxa"/>
            <w:vAlign w:val="center"/>
          </w:tcPr>
          <w:p>
            <w:pPr>
              <w:pStyle w:val="10"/>
            </w:pPr>
            <w:r>
              <w:t>其中：财政    资金</w:t>
            </w:r>
          </w:p>
        </w:tc>
        <w:tc>
          <w:tcPr>
            <w:tcW w:w="1304" w:type="dxa"/>
            <w:vAlign w:val="center"/>
          </w:tcPr>
          <w:p>
            <w:pPr>
              <w:pStyle w:val="12"/>
            </w:pPr>
            <w:r>
              <w:t>16.71</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用于审判庭基础设施维修改造</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1.业务装备费有，保障法院工作正常开展</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≥100工作完成率（%）</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≥100工作合格率（%）</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≥90满意</w:t>
            </w:r>
          </w:p>
        </w:tc>
        <w:tc>
          <w:tcPr>
            <w:tcW w:w="1843" w:type="dxa"/>
            <w:vAlign w:val="center"/>
          </w:tcPr>
          <w:p>
            <w:pPr>
              <w:pStyle w:val="12"/>
            </w:pPr>
            <w:r>
              <w:t>唐财政法复[2023]7号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19、2023年中央政法转移支付资金业务装备费（办公设备购置）绩效目标表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13020023P00000210057D</w:t>
            </w:r>
          </w:p>
        </w:tc>
        <w:tc>
          <w:tcPr>
            <w:tcW w:w="1587" w:type="dxa"/>
            <w:vAlign w:val="center"/>
          </w:tcPr>
          <w:p>
            <w:pPr>
              <w:pStyle w:val="10"/>
            </w:pPr>
            <w:r>
              <w:t>项目名称</w:t>
            </w:r>
          </w:p>
        </w:tc>
        <w:tc>
          <w:tcPr>
            <w:tcW w:w="4423" w:type="dxa"/>
            <w:gridSpan w:val="3"/>
            <w:vAlign w:val="center"/>
          </w:tcPr>
          <w:p>
            <w:pPr>
              <w:pStyle w:val="12"/>
            </w:pPr>
            <w:r>
              <w:t>2023年中央政法转移支付资金业务装备费（办公设备购置）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23.00</w:t>
            </w:r>
          </w:p>
        </w:tc>
        <w:tc>
          <w:tcPr>
            <w:tcW w:w="1587" w:type="dxa"/>
            <w:vAlign w:val="center"/>
          </w:tcPr>
          <w:p>
            <w:pPr>
              <w:pStyle w:val="10"/>
            </w:pPr>
            <w:r>
              <w:t>其中：财政    资金</w:t>
            </w:r>
          </w:p>
        </w:tc>
        <w:tc>
          <w:tcPr>
            <w:tcW w:w="1304" w:type="dxa"/>
            <w:vAlign w:val="center"/>
          </w:tcPr>
          <w:p>
            <w:pPr>
              <w:pStyle w:val="12"/>
            </w:pPr>
            <w:r>
              <w:t>23.00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由于新大楼的搬迁需添置各种家具设备</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1.业务装备费用，保障法院审判工作正常开展</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≥100工作完成率（%）</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≥100工作合格率（%）</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≥90满意</w:t>
            </w:r>
          </w:p>
        </w:tc>
        <w:tc>
          <w:tcPr>
            <w:tcW w:w="1843" w:type="dxa"/>
            <w:vAlign w:val="center"/>
          </w:tcPr>
          <w:p>
            <w:pPr>
              <w:pStyle w:val="12"/>
            </w:pPr>
            <w:r>
              <w:t>唐财政法复[2023]7号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20、2023年中央政法转移支付资金业务装备费（被装购置）绩效目标表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13020023P000002100600</w:t>
            </w:r>
          </w:p>
        </w:tc>
        <w:tc>
          <w:tcPr>
            <w:tcW w:w="1587" w:type="dxa"/>
            <w:vAlign w:val="center"/>
          </w:tcPr>
          <w:p>
            <w:pPr>
              <w:pStyle w:val="10"/>
            </w:pPr>
            <w:r>
              <w:t>项目名称</w:t>
            </w:r>
          </w:p>
        </w:tc>
        <w:tc>
          <w:tcPr>
            <w:tcW w:w="4423" w:type="dxa"/>
            <w:gridSpan w:val="3"/>
            <w:vAlign w:val="center"/>
          </w:tcPr>
          <w:p>
            <w:pPr>
              <w:pStyle w:val="12"/>
            </w:pPr>
            <w:r>
              <w:t>2023年中央政法转移支付资金业务装备费（被装购置）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用于单位服装款费用</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1.业务装备费有，保障法院工作正常开展</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≥100工作完成率（%）</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≥100工作合格率（%）</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≥90满意</w:t>
            </w:r>
          </w:p>
        </w:tc>
        <w:tc>
          <w:tcPr>
            <w:tcW w:w="1843" w:type="dxa"/>
            <w:vAlign w:val="center"/>
          </w:tcPr>
          <w:p>
            <w:pPr>
              <w:pStyle w:val="12"/>
            </w:pPr>
            <w:r>
              <w:t>唐财政法复[2023]7号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21、2023年中央政法转移支付资金业务装备费（专用设备购置）绩效目标表</w:t>
      </w:r>
    </w:p>
    <w:tbl>
      <w:tblPr>
        <w:tblStyle w:val="4"/>
        <w:tblW w:w="9894"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9894"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13020023P000002100581</w:t>
            </w:r>
          </w:p>
        </w:tc>
        <w:tc>
          <w:tcPr>
            <w:tcW w:w="1587" w:type="dxa"/>
            <w:vAlign w:val="center"/>
          </w:tcPr>
          <w:p>
            <w:pPr>
              <w:pStyle w:val="10"/>
            </w:pPr>
            <w:r>
              <w:t>项目名称</w:t>
            </w:r>
          </w:p>
        </w:tc>
        <w:tc>
          <w:tcPr>
            <w:tcW w:w="4423" w:type="dxa"/>
            <w:gridSpan w:val="3"/>
            <w:vAlign w:val="center"/>
          </w:tcPr>
          <w:p>
            <w:pPr>
              <w:pStyle w:val="12"/>
            </w:pPr>
            <w:r>
              <w:t>2023年中央政法转移支付资金业务装备费（专用设备购置）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10.00</w:t>
            </w:r>
          </w:p>
        </w:tc>
        <w:tc>
          <w:tcPr>
            <w:tcW w:w="1587" w:type="dxa"/>
            <w:vAlign w:val="center"/>
          </w:tcPr>
          <w:p>
            <w:pPr>
              <w:pStyle w:val="10"/>
            </w:pPr>
            <w:r>
              <w:t>其中：财政    资金</w:t>
            </w:r>
          </w:p>
        </w:tc>
        <w:tc>
          <w:tcPr>
            <w:tcW w:w="1304" w:type="dxa"/>
            <w:vAlign w:val="center"/>
          </w:tcPr>
          <w:p>
            <w:pPr>
              <w:pStyle w:val="12"/>
            </w:pPr>
            <w:r>
              <w:t>10.00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用于购买专用设备</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8" w:type="dxa"/>
            <w:gridSpan w:val="6"/>
            <w:vAlign w:val="center"/>
          </w:tcPr>
          <w:p>
            <w:pPr>
              <w:pStyle w:val="12"/>
            </w:pPr>
            <w:r>
              <w:t>1.购买专用设备</w:t>
            </w:r>
          </w:p>
        </w:tc>
      </w:tr>
    </w:tbl>
    <w:p>
      <w:pPr>
        <w:spacing w:line="2" w:lineRule="exact"/>
        <w:jc w:val="center"/>
      </w:pPr>
    </w:p>
    <w:tbl>
      <w:tblPr>
        <w:tblStyle w:val="4"/>
        <w:tblW w:w="9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≥100工作完成率（%）</w:t>
            </w:r>
          </w:p>
        </w:tc>
        <w:tc>
          <w:tcPr>
            <w:tcW w:w="1843"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≥100工作合格率（%）</w:t>
            </w:r>
          </w:p>
        </w:tc>
        <w:tc>
          <w:tcPr>
            <w:tcW w:w="1843"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≥90满意</w:t>
            </w:r>
          </w:p>
        </w:tc>
        <w:tc>
          <w:tcPr>
            <w:tcW w:w="1843" w:type="dxa"/>
            <w:vAlign w:val="center"/>
          </w:tcPr>
          <w:p>
            <w:pPr>
              <w:pStyle w:val="12"/>
            </w:pPr>
            <w:r>
              <w:t>唐财政法复[2023]7号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340001滦南县人民法院本级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332.92</w:t>
            </w:r>
          </w:p>
        </w:tc>
        <w:tc>
          <w:tcPr>
            <w:tcW w:w="964" w:type="dxa"/>
            <w:vAlign w:val="center"/>
          </w:tcPr>
          <w:p>
            <w:pPr>
              <w:pStyle w:val="15"/>
            </w:pPr>
            <w:r>
              <w:t>157.38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175.54</w:t>
            </w:r>
          </w:p>
        </w:tc>
        <w:tc>
          <w:tcPr>
            <w:tcW w:w="964" w:type="dxa"/>
            <w:vAlign w:val="center"/>
          </w:tcPr>
          <w:p>
            <w:pPr>
              <w:pStyle w:val="15"/>
            </w:pPr>
            <w:r>
              <w:t>332.92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滦南县人民法院本级小计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332.92</w:t>
            </w:r>
          </w:p>
        </w:tc>
        <w:tc>
          <w:tcPr>
            <w:tcW w:w="964" w:type="dxa"/>
            <w:vAlign w:val="center"/>
          </w:tcPr>
          <w:p>
            <w:pPr>
              <w:pStyle w:val="15"/>
            </w:pPr>
            <w:r>
              <w:t>157.38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175.54</w:t>
            </w:r>
          </w:p>
        </w:tc>
        <w:tc>
          <w:tcPr>
            <w:tcW w:w="964" w:type="dxa"/>
            <w:vAlign w:val="center"/>
          </w:tcPr>
          <w:p>
            <w:pPr>
              <w:pStyle w:val="15"/>
            </w:pPr>
            <w:r>
              <w:t>332.92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2023年法院建设补助资金（“两庭”基础设施维修）</w:t>
            </w:r>
          </w:p>
        </w:tc>
        <w:tc>
          <w:tcPr>
            <w:tcW w:w="964" w:type="dxa"/>
            <w:vAlign w:val="center"/>
          </w:tcPr>
          <w:p>
            <w:pPr>
              <w:pStyle w:val="11"/>
            </w:pPr>
            <w:r>
              <w:t>145.00</w:t>
            </w:r>
          </w:p>
        </w:tc>
        <w:tc>
          <w:tcPr>
            <w:tcW w:w="1134" w:type="dxa"/>
            <w:vAlign w:val="center"/>
          </w:tcPr>
          <w:p>
            <w:pPr>
              <w:pStyle w:val="12"/>
            </w:pPr>
            <w:r>
              <w:t>房屋修缮</w:t>
            </w:r>
          </w:p>
        </w:tc>
        <w:tc>
          <w:tcPr>
            <w:tcW w:w="1134" w:type="dxa"/>
            <w:vAlign w:val="center"/>
          </w:tcPr>
          <w:p>
            <w:pPr>
              <w:pStyle w:val="12"/>
            </w:pPr>
            <w:r>
              <w:t>B08010000</w:t>
            </w:r>
          </w:p>
        </w:tc>
        <w:tc>
          <w:tcPr>
            <w:tcW w:w="709" w:type="dxa"/>
            <w:vAlign w:val="center"/>
          </w:tcPr>
          <w:p>
            <w:pPr>
              <w:pStyle w:val="13"/>
            </w:pPr>
            <w:r>
              <w:t>万</w:t>
            </w:r>
          </w:p>
        </w:tc>
        <w:tc>
          <w:tcPr>
            <w:tcW w:w="850" w:type="dxa"/>
            <w:vAlign w:val="center"/>
          </w:tcPr>
          <w:p>
            <w:pPr>
              <w:pStyle w:val="11"/>
            </w:pPr>
            <w:r>
              <w:t>1</w:t>
            </w:r>
          </w:p>
        </w:tc>
        <w:tc>
          <w:tcPr>
            <w:tcW w:w="850" w:type="dxa"/>
            <w:vAlign w:val="center"/>
          </w:tcPr>
          <w:p>
            <w:pPr>
              <w:pStyle w:val="11"/>
            </w:pPr>
            <w:r>
              <w:t>145.00</w:t>
            </w:r>
          </w:p>
        </w:tc>
        <w:tc>
          <w:tcPr>
            <w:tcW w:w="964" w:type="dxa"/>
            <w:vAlign w:val="center"/>
          </w:tcPr>
          <w:p>
            <w:pPr>
              <w:pStyle w:val="11"/>
            </w:pPr>
            <w:r>
              <w:t>145.00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145.00</w:t>
            </w:r>
          </w:p>
        </w:tc>
        <w:tc>
          <w:tcPr>
            <w:tcW w:w="964" w:type="dxa"/>
            <w:vAlign w:val="center"/>
          </w:tcPr>
          <w:p>
            <w:pPr>
              <w:pStyle w:val="11"/>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2023年省级政法转移支付资金办案业务费（印刷费）</w:t>
            </w:r>
          </w:p>
        </w:tc>
        <w:tc>
          <w:tcPr>
            <w:tcW w:w="964" w:type="dxa"/>
            <w:vAlign w:val="center"/>
          </w:tcPr>
          <w:p>
            <w:pPr>
              <w:pStyle w:val="11"/>
            </w:pPr>
            <w:r>
              <w:t>6.79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6.79</w:t>
            </w:r>
          </w:p>
        </w:tc>
        <w:tc>
          <w:tcPr>
            <w:tcW w:w="964" w:type="dxa"/>
            <w:vAlign w:val="center"/>
          </w:tcPr>
          <w:p>
            <w:pPr>
              <w:pStyle w:val="11"/>
            </w:pPr>
            <w:r>
              <w:t>6.79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6.79</w:t>
            </w:r>
          </w:p>
        </w:tc>
        <w:tc>
          <w:tcPr>
            <w:tcW w:w="964" w:type="dxa"/>
            <w:vAlign w:val="center"/>
          </w:tcPr>
          <w:p>
            <w:pPr>
              <w:pStyle w:val="11"/>
            </w:pPr>
            <w:r>
              <w:t>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2023年省级政法转移支付资金业务装备费（被装购置）</w:t>
            </w:r>
          </w:p>
        </w:tc>
        <w:tc>
          <w:tcPr>
            <w:tcW w:w="964" w:type="dxa"/>
            <w:vAlign w:val="center"/>
          </w:tcPr>
          <w:p>
            <w:pPr>
              <w:pStyle w:val="11"/>
            </w:pPr>
            <w:r>
              <w:t>0.80</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套</w:t>
            </w:r>
          </w:p>
        </w:tc>
        <w:tc>
          <w:tcPr>
            <w:tcW w:w="850" w:type="dxa"/>
            <w:vAlign w:val="center"/>
          </w:tcPr>
          <w:p>
            <w:pPr>
              <w:pStyle w:val="11"/>
            </w:pPr>
            <w:r>
              <w:t>8</w:t>
            </w:r>
          </w:p>
        </w:tc>
        <w:tc>
          <w:tcPr>
            <w:tcW w:w="850" w:type="dxa"/>
            <w:vAlign w:val="center"/>
          </w:tcPr>
          <w:p>
            <w:pPr>
              <w:pStyle w:val="11"/>
            </w:pPr>
            <w:r>
              <w:t>0.10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2023年中央政法转移支付资金办案业务费（其他交通费）</w:t>
            </w:r>
          </w:p>
        </w:tc>
        <w:tc>
          <w:tcPr>
            <w:tcW w:w="964" w:type="dxa"/>
            <w:vAlign w:val="center"/>
          </w:tcPr>
          <w:p>
            <w:pPr>
              <w:pStyle w:val="11"/>
            </w:pPr>
            <w:r>
              <w:t>6.95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6.95</w:t>
            </w:r>
          </w:p>
        </w:tc>
        <w:tc>
          <w:tcPr>
            <w:tcW w:w="964" w:type="dxa"/>
            <w:vAlign w:val="center"/>
          </w:tcPr>
          <w:p>
            <w:pPr>
              <w:pStyle w:val="11"/>
            </w:pPr>
            <w:r>
              <w:t>6.95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6.95</w:t>
            </w:r>
          </w:p>
        </w:tc>
        <w:tc>
          <w:tcPr>
            <w:tcW w:w="964" w:type="dxa"/>
            <w:vAlign w:val="center"/>
          </w:tcPr>
          <w:p>
            <w:pPr>
              <w:pStyle w:val="11"/>
            </w:pPr>
            <w:r>
              <w:t>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2023年中央政法转移支付资金业务装备费（办公设备购置）</w:t>
            </w:r>
          </w:p>
        </w:tc>
        <w:tc>
          <w:tcPr>
            <w:tcW w:w="964" w:type="dxa"/>
            <w:vAlign w:val="center"/>
          </w:tcPr>
          <w:p>
            <w:pPr>
              <w:pStyle w:val="11"/>
            </w:pPr>
            <w:r>
              <w:t>23.00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20</w:t>
            </w:r>
          </w:p>
        </w:tc>
        <w:tc>
          <w:tcPr>
            <w:tcW w:w="850" w:type="dxa"/>
            <w:vAlign w:val="center"/>
          </w:tcPr>
          <w:p>
            <w:pPr>
              <w:pStyle w:val="11"/>
            </w:pPr>
            <w:r>
              <w:t>0.45</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c>
          <w:tcPr>
            <w:tcW w:w="964"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2023年中央政法转移支付资金业务装备费（办公设备购置）</w:t>
            </w:r>
          </w:p>
        </w:tc>
        <w:tc>
          <w:tcPr>
            <w:tcW w:w="964" w:type="dxa"/>
            <w:vAlign w:val="center"/>
          </w:tcPr>
          <w:p>
            <w:pPr>
              <w:pStyle w:val="11"/>
            </w:pPr>
            <w:r>
              <w:t>23.00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0.50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2023年中央政法转移支付资金业务装备费（被装购置）</w:t>
            </w:r>
          </w:p>
        </w:tc>
        <w:tc>
          <w:tcPr>
            <w:tcW w:w="964" w:type="dxa"/>
            <w:vAlign w:val="center"/>
          </w:tcPr>
          <w:p>
            <w:pPr>
              <w:pStyle w:val="11"/>
            </w:pPr>
            <w:r>
              <w:t>2.00</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套</w:t>
            </w:r>
          </w:p>
        </w:tc>
        <w:tc>
          <w:tcPr>
            <w:tcW w:w="850" w:type="dxa"/>
            <w:vAlign w:val="center"/>
          </w:tcPr>
          <w:p>
            <w:pPr>
              <w:pStyle w:val="11"/>
            </w:pPr>
            <w:r>
              <w:t>20</w:t>
            </w:r>
          </w:p>
        </w:tc>
        <w:tc>
          <w:tcPr>
            <w:tcW w:w="850" w:type="dxa"/>
            <w:vAlign w:val="center"/>
          </w:tcPr>
          <w:p>
            <w:pPr>
              <w:pStyle w:val="11"/>
            </w:pPr>
            <w:r>
              <w:t>0.10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2023年中央政法转移支付资金业务装备费（专用设备购置）</w:t>
            </w:r>
          </w:p>
        </w:tc>
        <w:tc>
          <w:tcPr>
            <w:tcW w:w="964" w:type="dxa"/>
            <w:vAlign w:val="center"/>
          </w:tcPr>
          <w:p>
            <w:pPr>
              <w:pStyle w:val="11"/>
            </w:pPr>
            <w:r>
              <w:t>10.00</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0.30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160.33</w:t>
            </w:r>
          </w:p>
        </w:tc>
        <w:tc>
          <w:tcPr>
            <w:tcW w:w="1134" w:type="dxa"/>
            <w:vAlign w:val="center"/>
          </w:tcPr>
          <w:p>
            <w:pPr>
              <w:pStyle w:val="12"/>
            </w:pPr>
            <w:r>
              <w:t>邮政服务</w:t>
            </w:r>
          </w:p>
        </w:tc>
        <w:tc>
          <w:tcPr>
            <w:tcW w:w="1134" w:type="dxa"/>
            <w:vAlign w:val="center"/>
          </w:tcPr>
          <w:p>
            <w:pPr>
              <w:pStyle w:val="12"/>
            </w:pPr>
            <w:r>
              <w:t>C23100100</w:t>
            </w:r>
          </w:p>
        </w:tc>
        <w:tc>
          <w:tcPr>
            <w:tcW w:w="709" w:type="dxa"/>
            <w:vAlign w:val="center"/>
          </w:tcPr>
          <w:p>
            <w:pPr>
              <w:pStyle w:val="13"/>
            </w:pPr>
            <w:r>
              <w:t>万</w:t>
            </w:r>
          </w:p>
        </w:tc>
        <w:tc>
          <w:tcPr>
            <w:tcW w:w="850" w:type="dxa"/>
            <w:vAlign w:val="center"/>
          </w:tcPr>
          <w:p>
            <w:pPr>
              <w:pStyle w:val="11"/>
            </w:pPr>
            <w:r>
              <w:t>1</w:t>
            </w:r>
          </w:p>
        </w:tc>
        <w:tc>
          <w:tcPr>
            <w:tcW w:w="850" w:type="dxa"/>
            <w:vAlign w:val="center"/>
          </w:tcPr>
          <w:p>
            <w:pPr>
              <w:pStyle w:val="11"/>
            </w:pPr>
            <w:r>
              <w:t>3.67</w:t>
            </w:r>
          </w:p>
        </w:tc>
        <w:tc>
          <w:tcPr>
            <w:tcW w:w="964" w:type="dxa"/>
            <w:vAlign w:val="center"/>
          </w:tcPr>
          <w:p>
            <w:pPr>
              <w:pStyle w:val="11"/>
            </w:pPr>
            <w:r>
              <w:t>3.67</w:t>
            </w:r>
          </w:p>
        </w:tc>
        <w:tc>
          <w:tcPr>
            <w:tcW w:w="964" w:type="dxa"/>
            <w:vAlign w:val="center"/>
          </w:tcPr>
          <w:p>
            <w:pPr>
              <w:pStyle w:val="11"/>
            </w:pPr>
            <w:r>
              <w:t>3.67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160.33</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万</w:t>
            </w:r>
          </w:p>
        </w:tc>
        <w:tc>
          <w:tcPr>
            <w:tcW w:w="850" w:type="dxa"/>
            <w:vAlign w:val="center"/>
          </w:tcPr>
          <w:p>
            <w:pPr>
              <w:pStyle w:val="11"/>
            </w:pPr>
            <w:r>
              <w:t>1</w:t>
            </w:r>
          </w:p>
        </w:tc>
        <w:tc>
          <w:tcPr>
            <w:tcW w:w="850" w:type="dxa"/>
            <w:vAlign w:val="center"/>
          </w:tcPr>
          <w:p>
            <w:pPr>
              <w:pStyle w:val="11"/>
            </w:pPr>
            <w:r>
              <w:t>7.81</w:t>
            </w:r>
          </w:p>
        </w:tc>
        <w:tc>
          <w:tcPr>
            <w:tcW w:w="964" w:type="dxa"/>
            <w:vAlign w:val="center"/>
          </w:tcPr>
          <w:p>
            <w:pPr>
              <w:pStyle w:val="11"/>
            </w:pPr>
            <w:r>
              <w:t>7.81</w:t>
            </w:r>
          </w:p>
        </w:tc>
        <w:tc>
          <w:tcPr>
            <w:tcW w:w="964" w:type="dxa"/>
            <w:vAlign w:val="center"/>
          </w:tcPr>
          <w:p>
            <w:pPr>
              <w:pStyle w:val="11"/>
            </w:pPr>
            <w:r>
              <w:t>7.81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160.33</w:t>
            </w:r>
          </w:p>
        </w:tc>
        <w:tc>
          <w:tcPr>
            <w:tcW w:w="1134" w:type="dxa"/>
            <w:vAlign w:val="center"/>
          </w:tcPr>
          <w:p>
            <w:pPr>
              <w:pStyle w:val="12"/>
            </w:pPr>
            <w:r>
              <w:t>其他维修和保养服务</w:t>
            </w:r>
          </w:p>
        </w:tc>
        <w:tc>
          <w:tcPr>
            <w:tcW w:w="1134" w:type="dxa"/>
            <w:vAlign w:val="center"/>
          </w:tcPr>
          <w:p>
            <w:pPr>
              <w:pStyle w:val="12"/>
            </w:pPr>
            <w:r>
              <w:t>C23129900</w:t>
            </w:r>
          </w:p>
        </w:tc>
        <w:tc>
          <w:tcPr>
            <w:tcW w:w="709" w:type="dxa"/>
            <w:vAlign w:val="center"/>
          </w:tcPr>
          <w:p>
            <w:pPr>
              <w:pStyle w:val="13"/>
            </w:pPr>
            <w:r>
              <w:t>万</w:t>
            </w:r>
          </w:p>
        </w:tc>
        <w:tc>
          <w:tcPr>
            <w:tcW w:w="850" w:type="dxa"/>
            <w:vAlign w:val="center"/>
          </w:tcPr>
          <w:p>
            <w:pPr>
              <w:pStyle w:val="11"/>
            </w:pPr>
            <w:r>
              <w:t>1</w:t>
            </w:r>
          </w:p>
        </w:tc>
        <w:tc>
          <w:tcPr>
            <w:tcW w:w="850" w:type="dxa"/>
            <w:vAlign w:val="center"/>
          </w:tcPr>
          <w:p>
            <w:pPr>
              <w:pStyle w:val="11"/>
            </w:pPr>
            <w:r>
              <w:t>10.90</w:t>
            </w:r>
          </w:p>
        </w:tc>
        <w:tc>
          <w:tcPr>
            <w:tcW w:w="964" w:type="dxa"/>
            <w:vAlign w:val="center"/>
          </w:tcPr>
          <w:p>
            <w:pPr>
              <w:pStyle w:val="11"/>
            </w:pPr>
            <w:r>
              <w:t>10.90</w:t>
            </w:r>
          </w:p>
        </w:tc>
        <w:tc>
          <w:tcPr>
            <w:tcW w:w="964" w:type="dxa"/>
            <w:vAlign w:val="center"/>
          </w:tcPr>
          <w:p>
            <w:pPr>
              <w:pStyle w:val="11"/>
            </w:pPr>
            <w:r>
              <w:t>10.90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160.33</w:t>
            </w:r>
          </w:p>
        </w:tc>
        <w:tc>
          <w:tcPr>
            <w:tcW w:w="1134" w:type="dxa"/>
            <w:vAlign w:val="center"/>
          </w:tcPr>
          <w:p>
            <w:pPr>
              <w:pStyle w:val="12"/>
            </w:pPr>
            <w:r>
              <w:t>其他商务服务</w:t>
            </w:r>
          </w:p>
        </w:tc>
        <w:tc>
          <w:tcPr>
            <w:tcW w:w="1134" w:type="dxa"/>
            <w:vAlign w:val="center"/>
          </w:tcPr>
          <w:p>
            <w:pPr>
              <w:pStyle w:val="12"/>
            </w:pPr>
            <w:r>
              <w:t>C23990000</w:t>
            </w:r>
          </w:p>
        </w:tc>
        <w:tc>
          <w:tcPr>
            <w:tcW w:w="709" w:type="dxa"/>
            <w:vAlign w:val="center"/>
          </w:tcPr>
          <w:p>
            <w:pPr>
              <w:pStyle w:val="13"/>
            </w:pPr>
            <w:r>
              <w:t>万</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办公用品采购</w:t>
            </w:r>
          </w:p>
        </w:tc>
        <w:tc>
          <w:tcPr>
            <w:tcW w:w="964" w:type="dxa"/>
            <w:vAlign w:val="center"/>
          </w:tcPr>
          <w:p>
            <w:pPr>
              <w:pStyle w:val="11"/>
            </w:pPr>
            <w:r>
              <w:t>45.00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万</w:t>
            </w:r>
          </w:p>
        </w:tc>
        <w:tc>
          <w:tcPr>
            <w:tcW w:w="850" w:type="dxa"/>
            <w:vAlign w:val="center"/>
          </w:tcPr>
          <w:p>
            <w:pPr>
              <w:pStyle w:val="11"/>
            </w:pPr>
            <w:r>
              <w:t>1</w:t>
            </w:r>
          </w:p>
        </w:tc>
        <w:tc>
          <w:tcPr>
            <w:tcW w:w="850" w:type="dxa"/>
            <w:vAlign w:val="center"/>
          </w:tcPr>
          <w:p>
            <w:pPr>
              <w:pStyle w:val="11"/>
            </w:pPr>
            <w:r>
              <w:t>45.00</w:t>
            </w:r>
          </w:p>
        </w:tc>
        <w:tc>
          <w:tcPr>
            <w:tcW w:w="964" w:type="dxa"/>
            <w:vAlign w:val="center"/>
          </w:tcPr>
          <w:p>
            <w:pPr>
              <w:pStyle w:val="11"/>
            </w:pPr>
            <w:r>
              <w:t>45.00</w:t>
            </w:r>
          </w:p>
        </w:tc>
        <w:tc>
          <w:tcPr>
            <w:tcW w:w="964" w:type="dxa"/>
            <w:vAlign w:val="center"/>
          </w:tcPr>
          <w:p>
            <w:pPr>
              <w:pStyle w:val="11"/>
            </w:pPr>
            <w:r>
              <w:t>45.00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后勤保障经费</w:t>
            </w:r>
          </w:p>
        </w:tc>
        <w:tc>
          <w:tcPr>
            <w:tcW w:w="964" w:type="dxa"/>
            <w:vAlign w:val="center"/>
          </w:tcPr>
          <w:p>
            <w:pPr>
              <w:pStyle w:val="11"/>
            </w:pPr>
            <w:r>
              <w:t>65.52</w:t>
            </w:r>
          </w:p>
        </w:tc>
        <w:tc>
          <w:tcPr>
            <w:tcW w:w="1134" w:type="dxa"/>
            <w:vAlign w:val="center"/>
          </w:tcPr>
          <w:p>
            <w:pPr>
              <w:pStyle w:val="12"/>
            </w:pPr>
            <w:r>
              <w:t>家政服务</w:t>
            </w:r>
          </w:p>
        </w:tc>
        <w:tc>
          <w:tcPr>
            <w:tcW w:w="1134" w:type="dxa"/>
            <w:vAlign w:val="center"/>
          </w:tcPr>
          <w:p>
            <w:pPr>
              <w:pStyle w:val="12"/>
            </w:pPr>
            <w:r>
              <w:t>C23230000</w:t>
            </w:r>
          </w:p>
        </w:tc>
        <w:tc>
          <w:tcPr>
            <w:tcW w:w="709" w:type="dxa"/>
            <w:vAlign w:val="center"/>
          </w:tcPr>
          <w:p>
            <w:pPr>
              <w:pStyle w:val="13"/>
            </w:pPr>
            <w:r>
              <w:t>万</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滦南县人民法院本级上年末固定资产金额为1941.21万元（详见下表）。本年度拟购置固定资产总额为159.35万元，已按要求列入政府采购预算，详见政府采购预算表。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340001滦南县人民法院本级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eastAsia="方正书宋_GBK"/>
                <w:lang w:val="en-US" w:eastAsia="zh-CN"/>
              </w:rPr>
            </w:pPr>
            <w:r>
              <w:rPr>
                <w:rFonts w:hint="eastAsia"/>
                <w:lang w:val="en-US" w:eastAsia="zh-CN"/>
              </w:rPr>
              <w:t>——</w:t>
            </w:r>
            <w:bookmarkStart w:id="2" w:name="_GoBack"/>
            <w:bookmarkEnd w:id="2"/>
          </w:p>
        </w:tc>
        <w:tc>
          <w:tcPr>
            <w:tcW w:w="2835" w:type="dxa"/>
            <w:vAlign w:val="center"/>
          </w:tcPr>
          <w:p>
            <w:pPr>
              <w:pStyle w:val="11"/>
            </w:pPr>
            <w:r>
              <w:t>1941.21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9235</w:t>
            </w:r>
          </w:p>
        </w:tc>
        <w:tc>
          <w:tcPr>
            <w:tcW w:w="2835" w:type="dxa"/>
            <w:vAlign w:val="center"/>
          </w:tcPr>
          <w:p>
            <w:pPr>
              <w:pStyle w:val="11"/>
            </w:pPr>
            <w:r>
              <w:t>634.82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2430</w:t>
            </w:r>
          </w:p>
        </w:tc>
        <w:tc>
          <w:tcPr>
            <w:tcW w:w="2835" w:type="dxa"/>
            <w:vAlign w:val="center"/>
          </w:tcPr>
          <w:p>
            <w:pPr>
              <w:pStyle w:val="11"/>
            </w:pPr>
            <w:r>
              <w:t>25.31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14</w:t>
            </w:r>
          </w:p>
        </w:tc>
        <w:tc>
          <w:tcPr>
            <w:tcW w:w="2835" w:type="dxa"/>
            <w:vAlign w:val="center"/>
          </w:tcPr>
          <w:p>
            <w:pPr>
              <w:pStyle w:val="11"/>
            </w:pPr>
            <w:r>
              <w:t>209.34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57.20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1526</w:t>
            </w:r>
          </w:p>
        </w:tc>
        <w:tc>
          <w:tcPr>
            <w:tcW w:w="2835" w:type="dxa"/>
            <w:vAlign w:val="center"/>
          </w:tcPr>
          <w:p>
            <w:pPr>
              <w:pStyle w:val="11"/>
            </w:pPr>
            <w:r>
              <w:t>1039.85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011DC"/>
    <w:rsid w:val="005011DC"/>
    <w:rsid w:val="005801E0"/>
    <w:rsid w:val="00B4580B"/>
    <w:rsid w:val="37B65A97"/>
    <w:rsid w:val="6AF15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5" Type="http://schemas.openxmlformats.org/officeDocument/2006/relationships/fontTable" Target="fontTable.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2024-01-29T16:12:56Z</dcterms:created>
  <dcterms:modified xsi:type="dcterms:W3CDTF">2024-01-29T08:12:56Z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2024-01-29T16:12:55Z</dcterms:created>
  <dcterms:modified xsi:type="dcterms:W3CDTF">2024-01-29T08:12:55Z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2024-01-29T16:12:53Z</dcterms:created>
  <dcterms:modified xsi:type="dcterms:W3CDTF">2024-01-29T08:12:53Z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2024-01-29T16:12:55Z</dcterms:created>
  <dcterms:modified xsi:type="dcterms:W3CDTF">2024-01-29T08:12:55Z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2024-01-29T16:12:54Z</dcterms:created>
  <dcterms:modified xsi:type="dcterms:W3CDTF">2024-01-29T08:12:54Z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2024-01-29T16:12:52Z</dcterms:created>
  <dcterms:modified xsi:type="dcterms:W3CDTF">2024-01-29T08:12:52Z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2024-01-29T16:12:50Z</dcterms:created>
  <dcterms:modified xsi:type="dcterms:W3CDTF">2024-01-29T08:12:50Z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2024-01-29T16:12:53Z</dcterms:created>
  <dcterms:modified xsi:type="dcterms:W3CDTF">2024-01-29T08:12:53Z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2024-01-29T16:12:52Z</dcterms:created>
  <dcterms:modified xsi:type="dcterms:W3CDTF">2024-01-29T08:12:52Z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2024-01-29T16:12:57Z</dcterms:created>
  <dcterms:modified xsi:type="dcterms:W3CDTF">2024-01-29T08:12:57Z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2024-01-29T16:12:56Z</dcterms:created>
  <dcterms:modified xsi:type="dcterms:W3CDTF">2024-01-29T08:12:56Z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2024-01-29T16:12:55Z</dcterms:created>
  <dcterms:modified xsi:type="dcterms:W3CDTF">2024-01-29T08:12:55Z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2024-01-29T16:12:51Z</dcterms:created>
  <dcterms:modified xsi:type="dcterms:W3CDTF">2024-01-29T08:12:51Z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2024-01-29T16:12:35Z</dcterms:created>
  <dcterms:modified xsi:type="dcterms:W3CDTF">2024-01-29T08:12:35Z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2024-01-29T16:12:56Z</dcterms:created>
  <dcterms:modified xsi:type="dcterms:W3CDTF">2024-01-29T08:12:56Z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2024-01-29T16:12:54Z</dcterms:created>
  <dcterms:modified xsi:type="dcterms:W3CDTF">2024-01-29T08:12:54Z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2024-01-29T16:12:50Z</dcterms:created>
  <dcterms:modified xsi:type="dcterms:W3CDTF">2024-01-29T08:12:50Z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2024-01-29T16:12:54Z</dcterms:created>
  <dcterms:modified xsi:type="dcterms:W3CDTF">2024-01-29T08:12:54Z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2024-01-29T16:12:53Z</dcterms:created>
  <dcterms:modified xsi:type="dcterms:W3CDTF">2024-01-29T08:12:53Z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2024-01-29T16:12:52Z</dcterms:created>
  <dcterms:modified xsi:type="dcterms:W3CDTF">2024-01-29T08:12:52Z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2024-01-29T16:12:51Z</dcterms:created>
  <dcterms:modified xsi:type="dcterms:W3CDTF">2024-01-29T08:12:51Z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2024-01-29T16:12:53Z</dcterms:created>
  <dcterms:modified xsi:type="dcterms:W3CDTF">2024-01-29T08:12:53Z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2024-01-29T16:12:42Z</dcterms:created>
  <dcterms:modified xsi:type="dcterms:W3CDTF">2024-01-29T08:12:42Z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2024-01-29T16:12:51Z</dcterms:created>
  <dcterms:modified xsi:type="dcterms:W3CDTF">2024-01-29T08:12:51Z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0F25BB2-8B9D-4CA8-B0AB-371F23C403A7}">
  <ds:schemaRefs/>
</ds:datastoreItem>
</file>

<file path=customXml/itemProps11.xml><?xml version="1.0" encoding="utf-8"?>
<ds:datastoreItem xmlns:ds="http://schemas.openxmlformats.org/officeDocument/2006/customXml" ds:itemID="{78F62C9F-9F0F-43C4-910E-78DEAD43D0BD}">
  <ds:schemaRefs/>
</ds:datastoreItem>
</file>

<file path=customXml/itemProps12.xml><?xml version="1.0" encoding="utf-8"?>
<ds:datastoreItem xmlns:ds="http://schemas.openxmlformats.org/officeDocument/2006/customXml" ds:itemID="{66786ABD-9E76-445E-BCDE-49DE3E23521E}">
  <ds:schemaRefs/>
</ds:datastoreItem>
</file>

<file path=customXml/itemProps13.xml><?xml version="1.0" encoding="utf-8"?>
<ds:datastoreItem xmlns:ds="http://schemas.openxmlformats.org/officeDocument/2006/customXml" ds:itemID="{A28058D5-9928-47BA-A586-A7F82029D629}">
  <ds:schemaRefs/>
</ds:datastoreItem>
</file>

<file path=customXml/itemProps14.xml><?xml version="1.0" encoding="utf-8"?>
<ds:datastoreItem xmlns:ds="http://schemas.openxmlformats.org/officeDocument/2006/customXml" ds:itemID="{2005D56C-F5B8-4F64-B763-8E5BA2AA4D7C}">
  <ds:schemaRefs/>
</ds:datastoreItem>
</file>

<file path=customXml/itemProps15.xml><?xml version="1.0" encoding="utf-8"?>
<ds:datastoreItem xmlns:ds="http://schemas.openxmlformats.org/officeDocument/2006/customXml" ds:itemID="{25AACD25-829A-4B06-92FF-4411657CB9F9}">
  <ds:schemaRefs/>
</ds:datastoreItem>
</file>

<file path=customXml/itemProps16.xml><?xml version="1.0" encoding="utf-8"?>
<ds:datastoreItem xmlns:ds="http://schemas.openxmlformats.org/officeDocument/2006/customXml" ds:itemID="{7A8C6191-603C-4F65-91DB-E0994DCEE5BA}">
  <ds:schemaRefs/>
</ds:datastoreItem>
</file>

<file path=customXml/itemProps17.xml><?xml version="1.0" encoding="utf-8"?>
<ds:datastoreItem xmlns:ds="http://schemas.openxmlformats.org/officeDocument/2006/customXml" ds:itemID="{D43B6F5B-3744-4401-BEDD-AD68F8CE450E}">
  <ds:schemaRefs/>
</ds:datastoreItem>
</file>

<file path=customXml/itemProps18.xml><?xml version="1.0" encoding="utf-8"?>
<ds:datastoreItem xmlns:ds="http://schemas.openxmlformats.org/officeDocument/2006/customXml" ds:itemID="{B7809823-10A5-4C1A-BB2A-020960AB22F6}">
  <ds:schemaRefs/>
</ds:datastoreItem>
</file>

<file path=customXml/itemProps19.xml><?xml version="1.0" encoding="utf-8"?>
<ds:datastoreItem xmlns:ds="http://schemas.openxmlformats.org/officeDocument/2006/customXml" ds:itemID="{9FAD6A44-2048-4F54-BF71-C9EFB1FE2A1C}">
  <ds:schemaRefs/>
</ds:datastoreItem>
</file>

<file path=customXml/itemProps2.xml><?xml version="1.0" encoding="utf-8"?>
<ds:datastoreItem xmlns:ds="http://schemas.openxmlformats.org/officeDocument/2006/customXml" ds:itemID="{396DC019-F796-40BE-AD36-0C723A24D9AA}">
  <ds:schemaRefs/>
</ds:datastoreItem>
</file>

<file path=customXml/itemProps20.xml><?xml version="1.0" encoding="utf-8"?>
<ds:datastoreItem xmlns:ds="http://schemas.openxmlformats.org/officeDocument/2006/customXml" ds:itemID="{E94FCB85-E389-4825-9D0D-FEFF03C3EBE2}">
  <ds:schemaRefs/>
</ds:datastoreItem>
</file>

<file path=customXml/itemProps21.xml><?xml version="1.0" encoding="utf-8"?>
<ds:datastoreItem xmlns:ds="http://schemas.openxmlformats.org/officeDocument/2006/customXml" ds:itemID="{127E8D82-BF07-42CF-9824-D2E0B6A2FF02}">
  <ds:schemaRefs/>
</ds:datastoreItem>
</file>

<file path=customXml/itemProps22.xml><?xml version="1.0" encoding="utf-8"?>
<ds:datastoreItem xmlns:ds="http://schemas.openxmlformats.org/officeDocument/2006/customXml" ds:itemID="{B1B52D92-5531-4004-9825-0A2C5294B097}">
  <ds:schemaRefs/>
</ds:datastoreItem>
</file>

<file path=customXml/itemProps23.xml><?xml version="1.0" encoding="utf-8"?>
<ds:datastoreItem xmlns:ds="http://schemas.openxmlformats.org/officeDocument/2006/customXml" ds:itemID="{CE85C5A2-F952-4108-AC7D-0DDE82E63BB3}">
  <ds:schemaRefs/>
</ds:datastoreItem>
</file>

<file path=customXml/itemProps24.xml><?xml version="1.0" encoding="utf-8"?>
<ds:datastoreItem xmlns:ds="http://schemas.openxmlformats.org/officeDocument/2006/customXml" ds:itemID="{BDEB246F-EF7B-4B4D-88B4-E3E6442FFD3F}">
  <ds:schemaRefs/>
</ds:datastoreItem>
</file>

<file path=customXml/itemProps25.xml><?xml version="1.0" encoding="utf-8"?>
<ds:datastoreItem xmlns:ds="http://schemas.openxmlformats.org/officeDocument/2006/customXml" ds:itemID="{3CEF33C7-C8E4-42F7-A06D-A04401995A33}">
  <ds:schemaRefs/>
</ds:datastoreItem>
</file>

<file path=customXml/itemProps26.xml><?xml version="1.0" encoding="utf-8"?>
<ds:datastoreItem xmlns:ds="http://schemas.openxmlformats.org/officeDocument/2006/customXml" ds:itemID="{27EE83A9-87FE-4913-8063-A6298A3B62B8}">
  <ds:schemaRefs/>
</ds:datastoreItem>
</file>

<file path=customXml/itemProps27.xml><?xml version="1.0" encoding="utf-8"?>
<ds:datastoreItem xmlns:ds="http://schemas.openxmlformats.org/officeDocument/2006/customXml" ds:itemID="{25767AE5-7BEC-48F2-9384-64FB5D3044F0}">
  <ds:schemaRefs/>
</ds:datastoreItem>
</file>

<file path=customXml/itemProps28.xml><?xml version="1.0" encoding="utf-8"?>
<ds:datastoreItem xmlns:ds="http://schemas.openxmlformats.org/officeDocument/2006/customXml" ds:itemID="{B32E095E-1011-4A4E-ADA8-8E47AE451F0C}">
  <ds:schemaRefs/>
</ds:datastoreItem>
</file>

<file path=customXml/itemProps29.xml><?xml version="1.0" encoding="utf-8"?>
<ds:datastoreItem xmlns:ds="http://schemas.openxmlformats.org/officeDocument/2006/customXml" ds:itemID="{7264211C-7180-4510-AC8C-2CC7DB8F059B}">
  <ds:schemaRefs/>
</ds:datastoreItem>
</file>

<file path=customXml/itemProps3.xml><?xml version="1.0" encoding="utf-8"?>
<ds:datastoreItem xmlns:ds="http://schemas.openxmlformats.org/officeDocument/2006/customXml" ds:itemID="{503F6CA4-F1F1-4F65-91B7-563C76EA167E}">
  <ds:schemaRefs/>
</ds:datastoreItem>
</file>

<file path=customXml/itemProps30.xml><?xml version="1.0" encoding="utf-8"?>
<ds:datastoreItem xmlns:ds="http://schemas.openxmlformats.org/officeDocument/2006/customXml" ds:itemID="{62ED9186-DB2D-41B8-A331-3A0236258863}">
  <ds:schemaRefs/>
</ds:datastoreItem>
</file>

<file path=customXml/itemProps31.xml><?xml version="1.0" encoding="utf-8"?>
<ds:datastoreItem xmlns:ds="http://schemas.openxmlformats.org/officeDocument/2006/customXml" ds:itemID="{C8E32AA4-B310-41C4-85F2-7A5153B6067C}">
  <ds:schemaRefs/>
</ds:datastoreItem>
</file>

<file path=customXml/itemProps32.xml><?xml version="1.0" encoding="utf-8"?>
<ds:datastoreItem xmlns:ds="http://schemas.openxmlformats.org/officeDocument/2006/customXml" ds:itemID="{D1C9F97E-0D19-4D5C-8430-74CA0B771DDA}">
  <ds:schemaRefs/>
</ds:datastoreItem>
</file>

<file path=customXml/itemProps33.xml><?xml version="1.0" encoding="utf-8"?>
<ds:datastoreItem xmlns:ds="http://schemas.openxmlformats.org/officeDocument/2006/customXml" ds:itemID="{F98CBCB3-9D81-4735-89D2-24B3DEEA01D4}">
  <ds:schemaRefs/>
</ds:datastoreItem>
</file>

<file path=customXml/itemProps34.xml><?xml version="1.0" encoding="utf-8"?>
<ds:datastoreItem xmlns:ds="http://schemas.openxmlformats.org/officeDocument/2006/customXml" ds:itemID="{97B4D02F-5953-467C-9699-3ABBB80C37D3}">
  <ds:schemaRefs/>
</ds:datastoreItem>
</file>

<file path=customXml/itemProps35.xml><?xml version="1.0" encoding="utf-8"?>
<ds:datastoreItem xmlns:ds="http://schemas.openxmlformats.org/officeDocument/2006/customXml" ds:itemID="{A12D00EF-92A8-49E9-985F-1191DBE6418D}">
  <ds:schemaRefs/>
</ds:datastoreItem>
</file>

<file path=customXml/itemProps36.xml><?xml version="1.0" encoding="utf-8"?>
<ds:datastoreItem xmlns:ds="http://schemas.openxmlformats.org/officeDocument/2006/customXml" ds:itemID="{295EABA4-E1D5-411F-9102-34ED7091CDD0}">
  <ds:schemaRefs/>
</ds:datastoreItem>
</file>

<file path=customXml/itemProps37.xml><?xml version="1.0" encoding="utf-8"?>
<ds:datastoreItem xmlns:ds="http://schemas.openxmlformats.org/officeDocument/2006/customXml" ds:itemID="{E7F41FEB-A5E2-4ABE-9CC1-15A51F52AB3F}">
  <ds:schemaRefs/>
</ds:datastoreItem>
</file>

<file path=customXml/itemProps38.xml><?xml version="1.0" encoding="utf-8"?>
<ds:datastoreItem xmlns:ds="http://schemas.openxmlformats.org/officeDocument/2006/customXml" ds:itemID="{1BBA2A3E-073D-4EC1-9820-6A0311F607AB}">
  <ds:schemaRefs/>
</ds:datastoreItem>
</file>

<file path=customXml/itemProps39.xml><?xml version="1.0" encoding="utf-8"?>
<ds:datastoreItem xmlns:ds="http://schemas.openxmlformats.org/officeDocument/2006/customXml" ds:itemID="{4BBA68E7-18CE-443F-933E-0DD20FB22AB6}">
  <ds:schemaRefs/>
</ds:datastoreItem>
</file>

<file path=customXml/itemProps4.xml><?xml version="1.0" encoding="utf-8"?>
<ds:datastoreItem xmlns:ds="http://schemas.openxmlformats.org/officeDocument/2006/customXml" ds:itemID="{576D77DC-E2F8-4D60-B84E-1067307CF131}">
  <ds:schemaRefs/>
</ds:datastoreItem>
</file>

<file path=customXml/itemProps40.xml><?xml version="1.0" encoding="utf-8"?>
<ds:datastoreItem xmlns:ds="http://schemas.openxmlformats.org/officeDocument/2006/customXml" ds:itemID="{5FDEBF6E-5495-459B-99DD-10EF57ED26C2}">
  <ds:schemaRefs/>
</ds:datastoreItem>
</file>

<file path=customXml/itemProps41.xml><?xml version="1.0" encoding="utf-8"?>
<ds:datastoreItem xmlns:ds="http://schemas.openxmlformats.org/officeDocument/2006/customXml" ds:itemID="{75EC55B0-0C14-40B8-86F2-04ACCF2160A2}">
  <ds:schemaRefs/>
</ds:datastoreItem>
</file>

<file path=customXml/itemProps42.xml><?xml version="1.0" encoding="utf-8"?>
<ds:datastoreItem xmlns:ds="http://schemas.openxmlformats.org/officeDocument/2006/customXml" ds:itemID="{89462A20-7C6A-4CA1-8453-53AFC9DE6878}">
  <ds:schemaRefs/>
</ds:datastoreItem>
</file>

<file path=customXml/itemProps43.xml><?xml version="1.0" encoding="utf-8"?>
<ds:datastoreItem xmlns:ds="http://schemas.openxmlformats.org/officeDocument/2006/customXml" ds:itemID="{386CB7FF-FCC6-4AEF-9286-4BF83DF23FFA}">
  <ds:schemaRefs/>
</ds:datastoreItem>
</file>

<file path=customXml/itemProps44.xml><?xml version="1.0" encoding="utf-8"?>
<ds:datastoreItem xmlns:ds="http://schemas.openxmlformats.org/officeDocument/2006/customXml" ds:itemID="{365D12C1-85DF-4DE7-A25A-814C3B6E2E1B}">
  <ds:schemaRefs/>
</ds:datastoreItem>
</file>

<file path=customXml/itemProps45.xml><?xml version="1.0" encoding="utf-8"?>
<ds:datastoreItem xmlns:ds="http://schemas.openxmlformats.org/officeDocument/2006/customXml" ds:itemID="{F621F75B-D1B6-4DF1-AF59-E7FFCD9D5B94}">
  <ds:schemaRefs/>
</ds:datastoreItem>
</file>

<file path=customXml/itemProps46.xml><?xml version="1.0" encoding="utf-8"?>
<ds:datastoreItem xmlns:ds="http://schemas.openxmlformats.org/officeDocument/2006/customXml" ds:itemID="{C4816E49-B50B-4F61-9D65-50BAB4D82252}">
  <ds:schemaRefs/>
</ds:datastoreItem>
</file>

<file path=customXml/itemProps47.xml><?xml version="1.0" encoding="utf-8"?>
<ds:datastoreItem xmlns:ds="http://schemas.openxmlformats.org/officeDocument/2006/customXml" ds:itemID="{851243E1-485D-4EBA-A2A1-CE55D27FB259}">
  <ds:schemaRefs/>
</ds:datastoreItem>
</file>

<file path=customXml/itemProps48.xml><?xml version="1.0" encoding="utf-8"?>
<ds:datastoreItem xmlns:ds="http://schemas.openxmlformats.org/officeDocument/2006/customXml" ds:itemID="{14FA7FB5-33A1-4FD7-9761-E317E21EBE2E}">
  <ds:schemaRefs/>
</ds:datastoreItem>
</file>

<file path=customXml/itemProps49.xml><?xml version="1.0" encoding="utf-8"?>
<ds:datastoreItem xmlns:ds="http://schemas.openxmlformats.org/officeDocument/2006/customXml" ds:itemID="{F4F0D53C-879F-40DC-B85D-798220D50A57}">
  <ds:schemaRefs/>
</ds:datastoreItem>
</file>

<file path=customXml/itemProps5.xml><?xml version="1.0" encoding="utf-8"?>
<ds:datastoreItem xmlns:ds="http://schemas.openxmlformats.org/officeDocument/2006/customXml" ds:itemID="{205F269F-6419-4EF6-9B90-2F63C3BF310C}">
  <ds:schemaRefs/>
</ds:datastoreItem>
</file>

<file path=customXml/itemProps6.xml><?xml version="1.0" encoding="utf-8"?>
<ds:datastoreItem xmlns:ds="http://schemas.openxmlformats.org/officeDocument/2006/customXml" ds:itemID="{FBC6757F-A4AF-4D1A-B496-DCDCD43837D6}">
  <ds:schemaRefs/>
</ds:datastoreItem>
</file>

<file path=customXml/itemProps7.xml><?xml version="1.0" encoding="utf-8"?>
<ds:datastoreItem xmlns:ds="http://schemas.openxmlformats.org/officeDocument/2006/customXml" ds:itemID="{E429A461-2C8D-4029-96DC-1F777DAB91FF}">
  <ds:schemaRefs/>
</ds:datastoreItem>
</file>

<file path=customXml/itemProps8.xml><?xml version="1.0" encoding="utf-8"?>
<ds:datastoreItem xmlns:ds="http://schemas.openxmlformats.org/officeDocument/2006/customXml" ds:itemID="{3E7E77D5-2247-4DEF-90D5-FC02771209BC}">
  <ds:schemaRefs/>
</ds:datastoreItem>
</file>

<file path=customXml/itemProps9.xml><?xml version="1.0" encoding="utf-8"?>
<ds:datastoreItem xmlns:ds="http://schemas.openxmlformats.org/officeDocument/2006/customXml" ds:itemID="{0EA16ADC-93C1-401B-8FFE-81A3B66CAB8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3165</Words>
  <Characters>18044</Characters>
  <Lines>150</Lines>
  <Paragraphs>42</Paragraphs>
  <TotalTime>0</TotalTime>
  <ScaleCrop>false</ScaleCrop>
  <LinksUpToDate>false</LinksUpToDate>
  <CharactersWithSpaces>21167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2024-01-29T08:16:00Z</dcterms:created>
  <dc:creator>Administrator</dc:creator>
  <cp:lastModifiedBy>Administrator</cp:lastModifiedBy>
  <dcterms:modified xsi:type="dcterms:W3CDTF">2024-02-22T09:10:48Z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