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中共唐山市委网络安全和信息化委员会办公室</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中共唐山市委网络安全和信息化委员会办公室编制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唐山市财政局审核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一、中共唐山市委网络安全和信息化委员会办公室本级收支预算</w:t>
        </w:r>
        <w:r>
          <w:tab/>
        </w:r>
        <w:r>
          <w:fldChar w:fldCharType="begin"/>
        </w:r>
        <w:r>
          <w:instrText xml:space="preserve">PAGEREF _Toc_4_4_0000000009 \h</w:instrText>
        </w:r>
        <w:r>
          <w:fldChar w:fldCharType="separate"/>
        </w:r>
        <w:r>
          <w:t xml:space="preserve">19</w:t>
        </w:r>
        <w:r>
          <w:fldChar w:fldCharType="end"/>
        </w:r>
      </w:hyperlink>
    </w:p>
    <w:p>
      <w:pPr>
        <w:pStyle w:val="TOC1"/>
        <w:tabs>
          <w:tab w:val="right" w:leader="dot" w:pos="9622"/>
        </w:tabs>
      </w:pPr>
      <w:hyperlink w:anchor="_Toc_4_4_0000000010" w:history="1">
        <w:r>
          <w:t xml:space="preserve">二、中共唐山市委网络安全和信息化委员会办公室（全额事业2户）收支预算</w:t>
        </w:r>
        <w:r>
          <w:tab/>
        </w:r>
        <w:r>
          <w:fldChar w:fldCharType="begin"/>
        </w:r>
        <w:r>
          <w:instrText xml:space="preserve">PAGEREF _Toc_4_4_0000000010 \h</w:instrText>
        </w:r>
        <w:r>
          <w:fldChar w:fldCharType="separate"/>
        </w:r>
        <w:r>
          <w:t xml:space="preserve">28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根据《中共唐山市委网络安全和信息化委员会办公室职能配置、内设机构和人员编制规定》，中共唐山市委网络安全和信息化委员会办公室的主要职责是：</w:t>
      </w:r>
    </w:p>
    <w:p>
      <w:pPr>
        <w:pStyle w:val="插入文本样式-插入部门职责文件"/>
      </w:pPr>
      <w:r>
        <w:t xml:space="preserve">根据《市委网络安全和信息化委员会办公室职能配置、内设机构和人员编制方案》规定，市委网络安全和信息化委员会办公室的主要职责是：</w:t>
      </w:r>
    </w:p>
    <w:p>
      <w:pPr>
        <w:pStyle w:val="插入文本样式-插入部门职责文件"/>
      </w:pPr>
      <w:r>
        <w:t xml:space="preserve">市委网信办职责：</w:t>
      </w:r>
    </w:p>
    <w:p>
      <w:pPr>
        <w:pStyle w:val="插入文本样式-插入部门职责文件"/>
      </w:pPr>
      <w:r>
        <w:t xml:space="preserve">（一）负责处理市委网络安全和信息化委员会日常事务工作。协调督促有关方面落实委员会的决定事项、工作部署和要求，组织开展对涉及我市政治、经济、文化、社会、生态及军事等各个领域的网络安全和信息化重大问题研究，向委员会提出工作建议。</w:t>
      </w:r>
    </w:p>
    <w:p>
      <w:pPr>
        <w:pStyle w:val="插入文本样式-插入部门职责文件"/>
      </w:pPr>
      <w:r>
        <w:t xml:space="preserve">（二）组织研究起草我市网络安全和信息化发展战略、规划；统筹推进我市网络安全和信息化法治、标准建设，根据职责权限负责相关法规、规章等的起草、实施和监督检查，根据职责权限推动落实网络安全和信息化领域国家标准并监督实施；依法完善与信息化相关的统计调查制度。</w:t>
      </w:r>
    </w:p>
    <w:p>
      <w:pPr>
        <w:pStyle w:val="插入文本样式-插入部门职责文件"/>
      </w:pPr>
      <w:r>
        <w:t xml:space="preserve">（三）统筹协调全市网络安全保障体系和可信体系建设。牵头协调有关部门制定相关行业网络安全规划及保障评价指标体系，协调信息安全保护工作；指导推进全市党政军部门、重点行业网络安全保障和信息化工作；协调推动网络安全和信息化核心技术、关键设备等重大科技攻关，统筹推进网络安全和信息化军民融合深度发展；推进网络强市建设，协调指导全市公共服务和社会治理信息化；指导全市网络安全和信息共享和通报。</w:t>
      </w:r>
    </w:p>
    <w:p>
      <w:pPr>
        <w:pStyle w:val="插入文本样式-插入部门职责文件"/>
      </w:pPr>
      <w:r>
        <w:t xml:space="preserve">（四）督促落实我市涉及政治、经济、文化、社会、生态及军事等各个领域网络安全和信息化重大事项；负责协调处理网络安全和信息化重大突发事件与有关应急工作。</w:t>
      </w:r>
    </w:p>
    <w:p>
      <w:pPr>
        <w:pStyle w:val="插入文本样式-插入部门职责文件"/>
      </w:pPr>
      <w:r>
        <w:t xml:space="preserve">（五）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pStyle w:val="插入文本样式-插入部门职责文件"/>
      </w:pPr>
      <w:r>
        <w:t xml:space="preserve">（六）负责指导协调全市网络舆情工作。收集、分析、研判、报送和处置网络舆情信息，依法规范舆情服务市场。</w:t>
      </w:r>
    </w:p>
    <w:p>
      <w:pPr>
        <w:pStyle w:val="插入文本样式-插入部门职责文件"/>
      </w:pPr>
      <w:r>
        <w:t xml:space="preserve">（七）推动全市网络阵地建设和重点新闻网站规划建设。指导协调网络游戏、网络视听、网络出版等相关业务，推动移动互联网发展，会同有关部门推动传统媒体与新兴媒体融合发展；负责全市网站转载新闻稿源的管理。</w:t>
      </w:r>
    </w:p>
    <w:p>
      <w:pPr>
        <w:pStyle w:val="插入文本样式-插入部门职责文件"/>
      </w:pPr>
      <w:r>
        <w:t xml:space="preserve">（八）推动全市网络社会工作和网络文化、网络文明建设；发展、联系、服务网络社会组织，指导互联网行业自律，推进网站党建工作。</w:t>
      </w:r>
    </w:p>
    <w:p>
      <w:pPr>
        <w:pStyle w:val="插入文本样式-插入部门职责文件"/>
      </w:pPr>
      <w:r>
        <w:t xml:space="preserve">（九）落实国家互联网信息服务资本准入和信息网络行业安全审查的有关政策。依法负责全市网络新闻业务和论坛、博客、搜索引擎等具有新闻舆论及社会动员功能业务的审批及日常监管；指导全市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市移动互联网管理。</w:t>
      </w:r>
    </w:p>
    <w:p>
      <w:pPr>
        <w:pStyle w:val="插入文本样式-插入部门职责文件"/>
      </w:pPr>
      <w:r>
        <w:t xml:space="preserve">（十）协调指导全市信息网络行业自主创新和发展。协调开展全市互联网经济和发展态势研究，指导建立健全我市信息网络行业投融资支持服务体系、技术创新服务体系，指导协调全市重要信息资源的开发利用与共享。</w:t>
      </w:r>
    </w:p>
    <w:p>
      <w:pPr>
        <w:pStyle w:val="插入文本样式-插入部门职责文件"/>
      </w:pPr>
      <w:r>
        <w:t xml:space="preserve">（十一）规划指导市内机构开展金融信息服务业务。组织开展全市金融信息服务市场监管；协调金融监管部门建立全市网络金融信息发布、传播监管制度和工作机制。</w:t>
      </w:r>
    </w:p>
    <w:p>
      <w:pPr>
        <w:pStyle w:val="插入文本样式-插入部门职责文件"/>
      </w:pPr>
      <w:r>
        <w:t xml:space="preserve">（十二）组织拟订网络安全和信息化干部人才队伍发展规划，组织开展网信系统干部教育培训和人才队伍建设，规划指导全市互联网新闻信息服务从业人员教育培训和考评工作，组织开展网络媒介素养教育。</w:t>
      </w:r>
    </w:p>
    <w:p>
      <w:pPr>
        <w:pStyle w:val="插入文本样式-插入部门职责文件"/>
      </w:pPr>
      <w:r>
        <w:t xml:space="preserve">（十三）组织开展相关领域国内国际交流与合作。</w:t>
      </w:r>
    </w:p>
    <w:p>
      <w:pPr>
        <w:pStyle w:val="插入文本样式-插入部门职责文件"/>
      </w:pPr>
      <w:r>
        <w:t xml:space="preserve">（十四）指导、检查、推动各县（市、区）、开发区（管理区）和有关部门网络安全和信息化工作。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五）完成中央网络安全和信息化委员会办公室（国家互联网信息办公室）、省委网络安全和信息化委员会办公室（省互联网信息办公室）和市委、市政府及市委网络安全和信息化委员会、市委宣传部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1864.91</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1864.91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1864.91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1864.91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1864.91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986.74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915.54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71.20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878.17</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915.54</w:t>
            </w:r>
          </w:p>
        </w:tc>
        <w:tc>
          <w:tcPr>
            <w:tcW w:w="1514" w:type="dxa"/>
            <w:vAlign w:val="center"/>
          </w:tcPr>
          <w:p>
            <w:pPr>
              <w:pStyle w:val="单元格样式7"/>
            </w:pPr>
            <w:r>
              <w:t xml:space="preserve">915.54</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    一、工资福利支出</w:t>
            </w:r>
          </w:p>
        </w:tc>
        <w:tc>
          <w:tcPr>
            <w:tcW w:w="1514" w:type="dxa"/>
            <w:vAlign w:val="center"/>
          </w:tcPr>
          <w:p>
            <w:pPr>
              <w:pStyle w:val="单元格样式4"/>
            </w:pPr>
            <w:r>
              <w:t xml:space="preserve">911.71</w:t>
            </w:r>
          </w:p>
        </w:tc>
        <w:tc>
          <w:tcPr>
            <w:tcW w:w="1514" w:type="dxa"/>
            <w:vAlign w:val="center"/>
          </w:tcPr>
          <w:p>
            <w:pPr>
              <w:pStyle w:val="单元格样式4"/>
            </w:pPr>
            <w:r>
              <w:t xml:space="preserve">911.71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225.27</w:t>
            </w:r>
          </w:p>
        </w:tc>
        <w:tc>
          <w:tcPr>
            <w:tcW w:w="1514" w:type="dxa"/>
            <w:vAlign w:val="center"/>
          </w:tcPr>
          <w:p>
            <w:pPr>
              <w:pStyle w:val="单元格样式4"/>
            </w:pPr>
            <w:r>
              <w:t xml:space="preserve">225.27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129.81</w:t>
            </w:r>
          </w:p>
        </w:tc>
        <w:tc>
          <w:tcPr>
            <w:tcW w:w="1514" w:type="dxa"/>
            <w:vAlign w:val="center"/>
          </w:tcPr>
          <w:p>
            <w:pPr>
              <w:pStyle w:val="单元格样式4"/>
            </w:pPr>
            <w:r>
              <w:t xml:space="preserve">129.81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2.1工作津贴</w:t>
            </w:r>
          </w:p>
        </w:tc>
        <w:tc>
          <w:tcPr>
            <w:tcW w:w="1514" w:type="dxa"/>
            <w:vAlign w:val="center"/>
          </w:tcPr>
          <w:p>
            <w:pPr>
              <w:pStyle w:val="单元格样式4"/>
            </w:pPr>
            <w:r>
              <w:t xml:space="preserve">33.30</w:t>
            </w:r>
          </w:p>
        </w:tc>
        <w:tc>
          <w:tcPr>
            <w:tcW w:w="1514" w:type="dxa"/>
            <w:vAlign w:val="center"/>
          </w:tcPr>
          <w:p>
            <w:pPr>
              <w:pStyle w:val="单元格样式4"/>
            </w:pPr>
            <w:r>
              <w:t xml:space="preserve">33.30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2.2生活补贴</w:t>
            </w:r>
          </w:p>
        </w:tc>
        <w:tc>
          <w:tcPr>
            <w:tcW w:w="1514" w:type="dxa"/>
            <w:vAlign w:val="center"/>
          </w:tcPr>
          <w:p>
            <w:pPr>
              <w:pStyle w:val="单元格样式4"/>
            </w:pPr>
            <w:r>
              <w:t xml:space="preserve">49.95</w:t>
            </w:r>
          </w:p>
        </w:tc>
        <w:tc>
          <w:tcPr>
            <w:tcW w:w="1514" w:type="dxa"/>
            <w:vAlign w:val="center"/>
          </w:tcPr>
          <w:p>
            <w:pPr>
              <w:pStyle w:val="单元格样式4"/>
            </w:pPr>
            <w:r>
              <w:t xml:space="preserve">49.95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2.3（特殊）岗位津贴（补贴）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2.3.1完善人民警察工作待遇</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2.3.1.1人民警察警衔、执勤津贴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2.3.1.2人民警察法定工作日之外加班补贴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2.3.2乡镇工作补贴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2.3.3其他（特殊）岗位津贴（补贴）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2.4在职人员住宅采暖补贴</w:t>
            </w:r>
          </w:p>
        </w:tc>
        <w:tc>
          <w:tcPr>
            <w:tcW w:w="1514" w:type="dxa"/>
            <w:vAlign w:val="center"/>
          </w:tcPr>
          <w:p>
            <w:pPr>
              <w:pStyle w:val="单元格样式4"/>
            </w:pPr>
            <w:r>
              <w:t xml:space="preserve">33.50</w:t>
            </w:r>
          </w:p>
        </w:tc>
        <w:tc>
          <w:tcPr>
            <w:tcW w:w="1514" w:type="dxa"/>
            <w:vAlign w:val="center"/>
          </w:tcPr>
          <w:p>
            <w:pPr>
              <w:pStyle w:val="单元格样式4"/>
            </w:pPr>
            <w:r>
              <w:t xml:space="preserve">33.50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2.5在职人员物业服务补贴</w:t>
            </w:r>
          </w:p>
        </w:tc>
        <w:tc>
          <w:tcPr>
            <w:tcW w:w="1514" w:type="dxa"/>
            <w:vAlign w:val="center"/>
          </w:tcPr>
          <w:p>
            <w:pPr>
              <w:pStyle w:val="单元格样式4"/>
            </w:pPr>
            <w:r>
              <w:t xml:space="preserve">12.34</w:t>
            </w:r>
          </w:p>
        </w:tc>
        <w:tc>
          <w:tcPr>
            <w:tcW w:w="1514" w:type="dxa"/>
            <w:vAlign w:val="center"/>
          </w:tcPr>
          <w:p>
            <w:pPr>
              <w:pStyle w:val="单元格样式4"/>
            </w:pPr>
            <w:r>
              <w:t xml:space="preserve">12.34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2.6规范津补贴后仍继续保留的补贴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2.6.1回族补贴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2.6.2在职职工劳模荣誉津贴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2.7上述项目之外的津贴补贴</w:t>
            </w:r>
          </w:p>
        </w:tc>
        <w:tc>
          <w:tcPr>
            <w:tcW w:w="1514" w:type="dxa"/>
            <w:vAlign w:val="center"/>
          </w:tcPr>
          <w:p>
            <w:pPr>
              <w:pStyle w:val="单元格样式4"/>
            </w:pPr>
            <w:r>
              <w:t xml:space="preserve">0.72</w:t>
            </w:r>
          </w:p>
        </w:tc>
        <w:tc>
          <w:tcPr>
            <w:tcW w:w="1514" w:type="dxa"/>
            <w:vAlign w:val="center"/>
          </w:tcPr>
          <w:p>
            <w:pPr>
              <w:pStyle w:val="单元格样式4"/>
            </w:pPr>
            <w:r>
              <w:t xml:space="preserve">0.72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2.7.1增发补贴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2.7.2女职工卫生费</w:t>
            </w:r>
          </w:p>
        </w:tc>
        <w:tc>
          <w:tcPr>
            <w:tcW w:w="1514" w:type="dxa"/>
            <w:vAlign w:val="center"/>
          </w:tcPr>
          <w:p>
            <w:pPr>
              <w:pStyle w:val="单元格样式4"/>
            </w:pPr>
            <w:r>
              <w:t xml:space="preserve">0.72</w:t>
            </w:r>
          </w:p>
        </w:tc>
        <w:tc>
          <w:tcPr>
            <w:tcW w:w="1514" w:type="dxa"/>
            <w:vAlign w:val="center"/>
          </w:tcPr>
          <w:p>
            <w:pPr>
              <w:pStyle w:val="单元格样式4"/>
            </w:pPr>
            <w:r>
              <w:t xml:space="preserve">0.72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84.07</w:t>
            </w:r>
          </w:p>
        </w:tc>
        <w:tc>
          <w:tcPr>
            <w:tcW w:w="1514" w:type="dxa"/>
            <w:vAlign w:val="center"/>
          </w:tcPr>
          <w:p>
            <w:pPr>
              <w:pStyle w:val="单元格样式4"/>
            </w:pPr>
            <w:r>
              <w:t xml:space="preserve">84.07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3.1在职人员年终一次性奖金</w:t>
            </w:r>
          </w:p>
        </w:tc>
        <w:tc>
          <w:tcPr>
            <w:tcW w:w="1514" w:type="dxa"/>
            <w:vAlign w:val="center"/>
          </w:tcPr>
          <w:p>
            <w:pPr>
              <w:pStyle w:val="单元格样式4"/>
            </w:pPr>
            <w:r>
              <w:t xml:space="preserve">8.84</w:t>
            </w:r>
          </w:p>
        </w:tc>
        <w:tc>
          <w:tcPr>
            <w:tcW w:w="1514" w:type="dxa"/>
            <w:vAlign w:val="center"/>
          </w:tcPr>
          <w:p>
            <w:pPr>
              <w:pStyle w:val="单元格样式4"/>
            </w:pPr>
            <w:r>
              <w:t xml:space="preserve">8.84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3.2行政在职人员基础绩效奖</w:t>
            </w:r>
          </w:p>
        </w:tc>
        <w:tc>
          <w:tcPr>
            <w:tcW w:w="1514" w:type="dxa"/>
            <w:vAlign w:val="center"/>
          </w:tcPr>
          <w:p>
            <w:pPr>
              <w:pStyle w:val="单元格样式4"/>
            </w:pPr>
            <w:r>
              <w:t xml:space="preserve">52.46</w:t>
            </w:r>
          </w:p>
        </w:tc>
        <w:tc>
          <w:tcPr>
            <w:tcW w:w="1514" w:type="dxa"/>
            <w:vAlign w:val="center"/>
          </w:tcPr>
          <w:p>
            <w:pPr>
              <w:pStyle w:val="单元格样式4"/>
            </w:pPr>
            <w:r>
              <w:t xml:space="preserve">52.46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3.3行政在职人员年度考核奖</w:t>
            </w:r>
          </w:p>
        </w:tc>
        <w:tc>
          <w:tcPr>
            <w:tcW w:w="1514" w:type="dxa"/>
            <w:vAlign w:val="center"/>
          </w:tcPr>
          <w:p>
            <w:pPr>
              <w:pStyle w:val="单元格样式4"/>
            </w:pPr>
            <w:r>
              <w:t xml:space="preserve">22.77</w:t>
            </w:r>
          </w:p>
        </w:tc>
        <w:tc>
          <w:tcPr>
            <w:tcW w:w="1514" w:type="dxa"/>
            <w:vAlign w:val="center"/>
          </w:tcPr>
          <w:p>
            <w:pPr>
              <w:pStyle w:val="单元格样式4"/>
            </w:pPr>
            <w:r>
              <w:t xml:space="preserve">22.77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3.4法检绩效考核奖金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514" w:type="dxa"/>
            <w:vAlign w:val="center"/>
          </w:tcPr>
          <w:p>
            <w:pPr>
              <w:pStyle w:val="单元格样式4"/>
            </w:pPr>
            <w:r>
              <w:t xml:space="preserve">168.74</w:t>
            </w:r>
          </w:p>
        </w:tc>
        <w:tc>
          <w:tcPr>
            <w:tcW w:w="1514" w:type="dxa"/>
            <w:vAlign w:val="center"/>
          </w:tcPr>
          <w:p>
            <w:pPr>
              <w:pStyle w:val="单元格样式4"/>
            </w:pPr>
            <w:r>
              <w:t xml:space="preserve">168.74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4.1机关事业单位基本养老保险缴费</w:t>
            </w:r>
          </w:p>
        </w:tc>
        <w:tc>
          <w:tcPr>
            <w:tcW w:w="1514" w:type="dxa"/>
            <w:vAlign w:val="center"/>
          </w:tcPr>
          <w:p>
            <w:pPr>
              <w:pStyle w:val="单元格样式4"/>
            </w:pPr>
            <w:r>
              <w:t xml:space="preserve">90.41</w:t>
            </w:r>
          </w:p>
        </w:tc>
        <w:tc>
          <w:tcPr>
            <w:tcW w:w="1514" w:type="dxa"/>
            <w:vAlign w:val="center"/>
          </w:tcPr>
          <w:p>
            <w:pPr>
              <w:pStyle w:val="单元格样式4"/>
            </w:pPr>
            <w:r>
              <w:t xml:space="preserve">90.41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4.2职业年金缴费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4.3职工基本医疗保险缴费（含生育保险）</w:t>
            </w:r>
          </w:p>
        </w:tc>
        <w:tc>
          <w:tcPr>
            <w:tcW w:w="1514" w:type="dxa"/>
            <w:vAlign w:val="center"/>
          </w:tcPr>
          <w:p>
            <w:pPr>
              <w:pStyle w:val="单元格样式4"/>
            </w:pPr>
            <w:r>
              <w:t xml:space="preserve">35.40</w:t>
            </w:r>
          </w:p>
        </w:tc>
        <w:tc>
          <w:tcPr>
            <w:tcW w:w="1514" w:type="dxa"/>
            <w:vAlign w:val="center"/>
          </w:tcPr>
          <w:p>
            <w:pPr>
              <w:pStyle w:val="单元格样式4"/>
            </w:pPr>
            <w:r>
              <w:t xml:space="preserve">35.40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4.4公务员医疗补助缴费</w:t>
            </w:r>
          </w:p>
        </w:tc>
        <w:tc>
          <w:tcPr>
            <w:tcW w:w="1514" w:type="dxa"/>
            <w:vAlign w:val="center"/>
          </w:tcPr>
          <w:p>
            <w:pPr>
              <w:pStyle w:val="单元格样式4"/>
            </w:pPr>
            <w:r>
              <w:t xml:space="preserve">39.06</w:t>
            </w:r>
          </w:p>
        </w:tc>
        <w:tc>
          <w:tcPr>
            <w:tcW w:w="1514" w:type="dxa"/>
            <w:vAlign w:val="center"/>
          </w:tcPr>
          <w:p>
            <w:pPr>
              <w:pStyle w:val="单元格样式4"/>
            </w:pPr>
            <w:r>
              <w:t xml:space="preserve">39.06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4.5事业单位失业保险</w:t>
            </w:r>
          </w:p>
        </w:tc>
        <w:tc>
          <w:tcPr>
            <w:tcW w:w="1514" w:type="dxa"/>
            <w:vAlign w:val="center"/>
          </w:tcPr>
          <w:p>
            <w:pPr>
              <w:pStyle w:val="单元格样式4"/>
            </w:pPr>
            <w:r>
              <w:t xml:space="preserve">1.41</w:t>
            </w:r>
          </w:p>
        </w:tc>
        <w:tc>
          <w:tcPr>
            <w:tcW w:w="1514" w:type="dxa"/>
            <w:vAlign w:val="center"/>
          </w:tcPr>
          <w:p>
            <w:pPr>
              <w:pStyle w:val="单元格样式4"/>
            </w:pPr>
            <w:r>
              <w:t xml:space="preserve">1.41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4.6行政事业单位工伤保险</w:t>
            </w:r>
          </w:p>
        </w:tc>
        <w:tc>
          <w:tcPr>
            <w:tcW w:w="1514" w:type="dxa"/>
            <w:vAlign w:val="center"/>
          </w:tcPr>
          <w:p>
            <w:pPr>
              <w:pStyle w:val="单元格样式4"/>
            </w:pPr>
            <w:r>
              <w:t xml:space="preserve">2.22</w:t>
            </w:r>
          </w:p>
        </w:tc>
        <w:tc>
          <w:tcPr>
            <w:tcW w:w="1514" w:type="dxa"/>
            <w:vAlign w:val="center"/>
          </w:tcPr>
          <w:p>
            <w:pPr>
              <w:pStyle w:val="单元格样式4"/>
            </w:pPr>
            <w:r>
              <w:t xml:space="preserve">2.22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4.7长期护理保险</w:t>
            </w:r>
          </w:p>
        </w:tc>
        <w:tc>
          <w:tcPr>
            <w:tcW w:w="1514" w:type="dxa"/>
            <w:vAlign w:val="center"/>
          </w:tcPr>
          <w:p>
            <w:pPr>
              <w:pStyle w:val="单元格样式4"/>
            </w:pPr>
            <w:r>
              <w:t xml:space="preserve">0.24</w:t>
            </w:r>
          </w:p>
        </w:tc>
        <w:tc>
          <w:tcPr>
            <w:tcW w:w="1514" w:type="dxa"/>
            <w:vAlign w:val="center"/>
          </w:tcPr>
          <w:p>
            <w:pPr>
              <w:pStyle w:val="单元格样式4"/>
            </w:pPr>
            <w:r>
              <w:t xml:space="preserve">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5.住房公积金</w:t>
            </w:r>
          </w:p>
        </w:tc>
        <w:tc>
          <w:tcPr>
            <w:tcW w:w="1514" w:type="dxa"/>
            <w:vAlign w:val="center"/>
          </w:tcPr>
          <w:p>
            <w:pPr>
              <w:pStyle w:val="单元格样式4"/>
            </w:pPr>
            <w:r>
              <w:t xml:space="preserve">73.91</w:t>
            </w:r>
          </w:p>
        </w:tc>
        <w:tc>
          <w:tcPr>
            <w:tcW w:w="1514" w:type="dxa"/>
            <w:vAlign w:val="center"/>
          </w:tcPr>
          <w:p>
            <w:pPr>
              <w:pStyle w:val="单元格样式4"/>
            </w:pPr>
            <w:r>
              <w:t xml:space="preserve">73.91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514" w:type="dxa"/>
            <w:vAlign w:val="center"/>
          </w:tcPr>
          <w:p>
            <w:pPr>
              <w:pStyle w:val="单元格样式4"/>
            </w:pPr>
            <w:r>
              <w:t xml:space="preserve">229.91</w:t>
            </w:r>
          </w:p>
        </w:tc>
        <w:tc>
          <w:tcPr>
            <w:tcW w:w="1514" w:type="dxa"/>
            <w:vAlign w:val="center"/>
          </w:tcPr>
          <w:p>
            <w:pPr>
              <w:pStyle w:val="单元格样式4"/>
            </w:pPr>
            <w:r>
              <w:t xml:space="preserve">229.91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6.1基础性绩效工资</w:t>
            </w:r>
          </w:p>
        </w:tc>
        <w:tc>
          <w:tcPr>
            <w:tcW w:w="1514" w:type="dxa"/>
            <w:vAlign w:val="center"/>
          </w:tcPr>
          <w:p>
            <w:pPr>
              <w:pStyle w:val="单元格样式4"/>
            </w:pPr>
            <w:r>
              <w:t xml:space="preserve">80.86</w:t>
            </w:r>
          </w:p>
        </w:tc>
        <w:tc>
          <w:tcPr>
            <w:tcW w:w="1514" w:type="dxa"/>
            <w:vAlign w:val="center"/>
          </w:tcPr>
          <w:p>
            <w:pPr>
              <w:pStyle w:val="单元格样式4"/>
            </w:pPr>
            <w:r>
              <w:t xml:space="preserve">80.86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6.2奖励性绩效工资</w:t>
            </w:r>
          </w:p>
        </w:tc>
        <w:tc>
          <w:tcPr>
            <w:tcW w:w="1514" w:type="dxa"/>
            <w:vAlign w:val="center"/>
          </w:tcPr>
          <w:p>
            <w:pPr>
              <w:pStyle w:val="单元格样式4"/>
            </w:pPr>
            <w:r>
              <w:t xml:space="preserve">34.64</w:t>
            </w:r>
          </w:p>
        </w:tc>
        <w:tc>
          <w:tcPr>
            <w:tcW w:w="1514" w:type="dxa"/>
            <w:vAlign w:val="center"/>
          </w:tcPr>
          <w:p>
            <w:pPr>
              <w:pStyle w:val="单元格样式4"/>
            </w:pPr>
            <w:r>
              <w:t xml:space="preserve">34.64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6.3事业单位上年度12月份基本工资</w:t>
            </w:r>
          </w:p>
        </w:tc>
        <w:tc>
          <w:tcPr>
            <w:tcW w:w="1514" w:type="dxa"/>
            <w:vAlign w:val="center"/>
          </w:tcPr>
          <w:p>
            <w:pPr>
              <w:pStyle w:val="单元格样式4"/>
            </w:pPr>
            <w:r>
              <w:t xml:space="preserve">9.95</w:t>
            </w:r>
          </w:p>
        </w:tc>
        <w:tc>
          <w:tcPr>
            <w:tcW w:w="1514" w:type="dxa"/>
            <w:vAlign w:val="center"/>
          </w:tcPr>
          <w:p>
            <w:pPr>
              <w:pStyle w:val="单元格样式4"/>
            </w:pPr>
            <w:r>
              <w:t xml:space="preserve">9.95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6.4补充绩效工资</w:t>
            </w:r>
          </w:p>
        </w:tc>
        <w:tc>
          <w:tcPr>
            <w:tcW w:w="1514" w:type="dxa"/>
            <w:vAlign w:val="center"/>
          </w:tcPr>
          <w:p>
            <w:pPr>
              <w:pStyle w:val="单元格样式4"/>
            </w:pPr>
            <w:r>
              <w:t xml:space="preserve">69.81</w:t>
            </w:r>
          </w:p>
        </w:tc>
        <w:tc>
          <w:tcPr>
            <w:tcW w:w="1514" w:type="dxa"/>
            <w:vAlign w:val="center"/>
          </w:tcPr>
          <w:p>
            <w:pPr>
              <w:pStyle w:val="单元格样式4"/>
            </w:pPr>
            <w:r>
              <w:t xml:space="preserve">69.81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6.5事业人员年度考核奖</w:t>
            </w:r>
          </w:p>
        </w:tc>
        <w:tc>
          <w:tcPr>
            <w:tcW w:w="1514" w:type="dxa"/>
            <w:vAlign w:val="center"/>
          </w:tcPr>
          <w:p>
            <w:pPr>
              <w:pStyle w:val="单元格样式4"/>
            </w:pPr>
            <w:r>
              <w:t xml:space="preserve">34.65</w:t>
            </w:r>
          </w:p>
        </w:tc>
        <w:tc>
          <w:tcPr>
            <w:tcW w:w="1514" w:type="dxa"/>
            <w:vAlign w:val="center"/>
          </w:tcPr>
          <w:p>
            <w:pPr>
              <w:pStyle w:val="单元格样式4"/>
            </w:pPr>
            <w:r>
              <w:t xml:space="preserve">34.65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7.其他工资福利支出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7.1长聘人员（人事代理）工资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7.2长聘人员（人事代理）社保缴费和住房公积金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7.3长聘人员（其他编外）工资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7.4长聘人员（其他编外）社保缴费和住房公积金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7.5预留人员经费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    二、对个人和家庭的补助</w:t>
            </w:r>
          </w:p>
        </w:tc>
        <w:tc>
          <w:tcPr>
            <w:tcW w:w="1514" w:type="dxa"/>
            <w:vAlign w:val="center"/>
          </w:tcPr>
          <w:p>
            <w:pPr>
              <w:pStyle w:val="单元格样式4"/>
            </w:pPr>
            <w:r>
              <w:t xml:space="preserve">3.83</w:t>
            </w:r>
          </w:p>
        </w:tc>
        <w:tc>
          <w:tcPr>
            <w:tcW w:w="1514" w:type="dxa"/>
            <w:vAlign w:val="center"/>
          </w:tcPr>
          <w:p>
            <w:pPr>
              <w:pStyle w:val="单元格样式4"/>
            </w:pPr>
            <w:r>
              <w:t xml:space="preserve">3.83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8.1离休人员住宅采暖补贴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8.2离休人员物业服务补贴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8.3离休人员月度生活补贴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8.4离休人员年度一次性生活补贴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8.5其他离休费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9.退休费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9.1退休人员住宅采暖补贴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9.2退休人员物业服务补贴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9.3退休人员月度生活补贴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9.4退休人员年度一次性生活补贴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9.5其他退休费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10.抚恤金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11.生活补助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12.医疗费补助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12.1 退休人员医疗补助缴费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12.2其他医疗补助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13.助学金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14.奖励金</w:t>
            </w:r>
          </w:p>
        </w:tc>
        <w:tc>
          <w:tcPr>
            <w:tcW w:w="1514" w:type="dxa"/>
            <w:vAlign w:val="center"/>
          </w:tcPr>
          <w:p>
            <w:pPr>
              <w:pStyle w:val="单元格样式4"/>
            </w:pPr>
            <w:r>
              <w:t xml:space="preserve">0.12</w:t>
            </w:r>
          </w:p>
        </w:tc>
        <w:tc>
          <w:tcPr>
            <w:tcW w:w="1514" w:type="dxa"/>
            <w:vAlign w:val="center"/>
          </w:tcPr>
          <w:p>
            <w:pPr>
              <w:pStyle w:val="单元格样式4"/>
            </w:pPr>
            <w:r>
              <w:t xml:space="preserve">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14.1独生子女父母奖励</w:t>
            </w:r>
          </w:p>
        </w:tc>
        <w:tc>
          <w:tcPr>
            <w:tcW w:w="1514" w:type="dxa"/>
            <w:vAlign w:val="center"/>
          </w:tcPr>
          <w:p>
            <w:pPr>
              <w:pStyle w:val="单元格样式4"/>
            </w:pPr>
            <w:r>
              <w:t xml:space="preserve">0.12</w:t>
            </w:r>
          </w:p>
        </w:tc>
        <w:tc>
          <w:tcPr>
            <w:tcW w:w="1514" w:type="dxa"/>
            <w:vAlign w:val="center"/>
          </w:tcPr>
          <w:p>
            <w:pPr>
              <w:pStyle w:val="单元格样式4"/>
            </w:pPr>
            <w:r>
              <w:t xml:space="preserve">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14.2其他奖励金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15.其他对个人和家庭的补助</w:t>
            </w:r>
          </w:p>
        </w:tc>
        <w:tc>
          <w:tcPr>
            <w:tcW w:w="1514" w:type="dxa"/>
            <w:vAlign w:val="center"/>
          </w:tcPr>
          <w:p>
            <w:pPr>
              <w:pStyle w:val="单元格样式4"/>
            </w:pPr>
            <w:r>
              <w:t xml:space="preserve">3.71</w:t>
            </w:r>
          </w:p>
        </w:tc>
        <w:tc>
          <w:tcPr>
            <w:tcW w:w="1514" w:type="dxa"/>
            <w:vAlign w:val="center"/>
          </w:tcPr>
          <w:p>
            <w:pPr>
              <w:pStyle w:val="单元格样式4"/>
            </w:pPr>
            <w:r>
              <w:t xml:space="preserve">3.71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71.20</w:t>
            </w:r>
          </w:p>
        </w:tc>
        <w:tc>
          <w:tcPr>
            <w:tcW w:w="1514" w:type="dxa"/>
            <w:vAlign w:val="center"/>
          </w:tcPr>
          <w:p>
            <w:pPr>
              <w:pStyle w:val="单元格样式7"/>
            </w:pPr>
            <w:r>
              <w:t xml:space="preserve">71.20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一、定额安排公用经费</w:t>
            </w:r>
          </w:p>
        </w:tc>
        <w:tc>
          <w:tcPr>
            <w:tcW w:w="1514" w:type="dxa"/>
            <w:vAlign w:val="center"/>
          </w:tcPr>
          <w:p>
            <w:pPr>
              <w:pStyle w:val="单元格样式4"/>
            </w:pPr>
            <w:r>
              <w:t xml:space="preserve">57.16</w:t>
            </w:r>
          </w:p>
        </w:tc>
        <w:tc>
          <w:tcPr>
            <w:tcW w:w="1514" w:type="dxa"/>
            <w:vAlign w:val="center"/>
          </w:tcPr>
          <w:p>
            <w:pPr>
              <w:pStyle w:val="单元格样式4"/>
            </w:pPr>
            <w:r>
              <w:t xml:space="preserve">57.16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4.90</w:t>
            </w:r>
          </w:p>
        </w:tc>
        <w:tc>
          <w:tcPr>
            <w:tcW w:w="1514" w:type="dxa"/>
            <w:vAlign w:val="center"/>
          </w:tcPr>
          <w:p>
            <w:pPr>
              <w:pStyle w:val="单元格样式4"/>
            </w:pPr>
            <w:r>
              <w:t xml:space="preserve">4.90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2.邮电费</w:t>
            </w:r>
          </w:p>
        </w:tc>
        <w:tc>
          <w:tcPr>
            <w:tcW w:w="1514" w:type="dxa"/>
            <w:vAlign w:val="center"/>
          </w:tcPr>
          <w:p>
            <w:pPr>
              <w:pStyle w:val="单元格样式4"/>
            </w:pPr>
            <w:r>
              <w:t xml:space="preserve">16.91</w:t>
            </w:r>
          </w:p>
        </w:tc>
        <w:tc>
          <w:tcPr>
            <w:tcW w:w="1514" w:type="dxa"/>
            <w:vAlign w:val="center"/>
          </w:tcPr>
          <w:p>
            <w:pPr>
              <w:pStyle w:val="单元格样式4"/>
            </w:pPr>
            <w:r>
              <w:t xml:space="preserve">16.91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2.1单位邮电费</w:t>
            </w:r>
          </w:p>
        </w:tc>
        <w:tc>
          <w:tcPr>
            <w:tcW w:w="1514" w:type="dxa"/>
            <w:vAlign w:val="center"/>
          </w:tcPr>
          <w:p>
            <w:pPr>
              <w:pStyle w:val="单元格样式4"/>
            </w:pPr>
            <w:r>
              <w:t xml:space="preserve">4.56</w:t>
            </w:r>
          </w:p>
        </w:tc>
        <w:tc>
          <w:tcPr>
            <w:tcW w:w="1514" w:type="dxa"/>
            <w:vAlign w:val="center"/>
          </w:tcPr>
          <w:p>
            <w:pPr>
              <w:pStyle w:val="单元格样式4"/>
            </w:pPr>
            <w:r>
              <w:t xml:space="preserve">4.56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2.2通讯费补贴</w:t>
            </w:r>
          </w:p>
        </w:tc>
        <w:tc>
          <w:tcPr>
            <w:tcW w:w="1514" w:type="dxa"/>
            <w:vAlign w:val="center"/>
          </w:tcPr>
          <w:p>
            <w:pPr>
              <w:pStyle w:val="单元格样式4"/>
            </w:pPr>
            <w:r>
              <w:t xml:space="preserve">12.35</w:t>
            </w:r>
          </w:p>
        </w:tc>
        <w:tc>
          <w:tcPr>
            <w:tcW w:w="1514" w:type="dxa"/>
            <w:vAlign w:val="center"/>
          </w:tcPr>
          <w:p>
            <w:pPr>
              <w:pStyle w:val="单元格样式4"/>
            </w:pPr>
            <w:r>
              <w:t xml:space="preserve">12.35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3.差旅费</w:t>
            </w:r>
          </w:p>
        </w:tc>
        <w:tc>
          <w:tcPr>
            <w:tcW w:w="1514" w:type="dxa"/>
            <w:vAlign w:val="center"/>
          </w:tcPr>
          <w:p>
            <w:pPr>
              <w:pStyle w:val="单元格样式4"/>
            </w:pPr>
            <w:r>
              <w:t xml:space="preserve">12.42</w:t>
            </w:r>
          </w:p>
        </w:tc>
        <w:tc>
          <w:tcPr>
            <w:tcW w:w="1514" w:type="dxa"/>
            <w:vAlign w:val="center"/>
          </w:tcPr>
          <w:p>
            <w:pPr>
              <w:pStyle w:val="单元格样式4"/>
            </w:pPr>
            <w:r>
              <w:t xml:space="preserve">12.42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4.物业管理费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5.维修（护）费 </w:t>
            </w:r>
          </w:p>
        </w:tc>
        <w:tc>
          <w:tcPr>
            <w:tcW w:w="1514" w:type="dxa"/>
            <w:vAlign w:val="center"/>
          </w:tcPr>
          <w:p>
            <w:pPr>
              <w:pStyle w:val="单元格样式4"/>
            </w:pPr>
            <w:r>
              <w:t xml:space="preserve">0.18</w:t>
            </w:r>
          </w:p>
        </w:tc>
        <w:tc>
          <w:tcPr>
            <w:tcW w:w="1514" w:type="dxa"/>
            <w:vAlign w:val="center"/>
          </w:tcPr>
          <w:p>
            <w:pPr>
              <w:pStyle w:val="单元格样式4"/>
            </w:pPr>
            <w:r>
              <w:t xml:space="preserve">0.18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6.公务用车运行维护费</w:t>
            </w:r>
          </w:p>
        </w:tc>
        <w:tc>
          <w:tcPr>
            <w:tcW w:w="1514" w:type="dxa"/>
            <w:vAlign w:val="center"/>
          </w:tcPr>
          <w:p>
            <w:pPr>
              <w:pStyle w:val="单元格样式4"/>
            </w:pPr>
            <w:r>
              <w:t xml:space="preserve">3.00</w:t>
            </w:r>
          </w:p>
        </w:tc>
        <w:tc>
          <w:tcPr>
            <w:tcW w:w="1514" w:type="dxa"/>
            <w:vAlign w:val="center"/>
          </w:tcPr>
          <w:p>
            <w:pPr>
              <w:pStyle w:val="单元格样式4"/>
            </w:pPr>
            <w:r>
              <w:t xml:space="preserve">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7.公务交通补贴</w:t>
            </w:r>
          </w:p>
        </w:tc>
        <w:tc>
          <w:tcPr>
            <w:tcW w:w="1514" w:type="dxa"/>
            <w:vAlign w:val="center"/>
          </w:tcPr>
          <w:p>
            <w:pPr>
              <w:pStyle w:val="单元格样式4"/>
            </w:pPr>
            <w:r>
              <w:t xml:space="preserve">19.05</w:t>
            </w:r>
          </w:p>
        </w:tc>
        <w:tc>
          <w:tcPr>
            <w:tcW w:w="1514" w:type="dxa"/>
            <w:vAlign w:val="center"/>
          </w:tcPr>
          <w:p>
            <w:pPr>
              <w:pStyle w:val="单元格样式4"/>
            </w:pPr>
            <w:r>
              <w:t xml:space="preserve">19.05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8.其他商品和服务支出</w:t>
            </w:r>
          </w:p>
        </w:tc>
        <w:tc>
          <w:tcPr>
            <w:tcW w:w="1514" w:type="dxa"/>
            <w:vAlign w:val="center"/>
          </w:tcPr>
          <w:p>
            <w:pPr>
              <w:pStyle w:val="单元格样式4"/>
            </w:pPr>
            <w:r>
              <w:t xml:space="preserve">0.70</w:t>
            </w:r>
          </w:p>
        </w:tc>
        <w:tc>
          <w:tcPr>
            <w:tcW w:w="1514" w:type="dxa"/>
            <w:vAlign w:val="center"/>
          </w:tcPr>
          <w:p>
            <w:pPr>
              <w:pStyle w:val="单元格样式4"/>
            </w:pPr>
            <w:r>
              <w:t xml:space="preserve">0.70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二、按规定比例计提取安排公用经费</w:t>
            </w:r>
          </w:p>
        </w:tc>
        <w:tc>
          <w:tcPr>
            <w:tcW w:w="1514" w:type="dxa"/>
            <w:vAlign w:val="center"/>
          </w:tcPr>
          <w:p>
            <w:pPr>
              <w:pStyle w:val="单元格样式4"/>
            </w:pPr>
            <w:r>
              <w:t xml:space="preserve">14.04</w:t>
            </w:r>
          </w:p>
        </w:tc>
        <w:tc>
          <w:tcPr>
            <w:tcW w:w="1514" w:type="dxa"/>
            <w:vAlign w:val="center"/>
          </w:tcPr>
          <w:p>
            <w:pPr>
              <w:pStyle w:val="单元格样式4"/>
            </w:pPr>
            <w:r>
              <w:t xml:space="preserve">14.04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r>
              <w:t xml:space="preserve">2.97</w:t>
            </w:r>
          </w:p>
        </w:tc>
        <w:tc>
          <w:tcPr>
            <w:tcW w:w="1514" w:type="dxa"/>
            <w:vAlign w:val="center"/>
          </w:tcPr>
          <w:p>
            <w:pPr>
              <w:pStyle w:val="单元格样式4"/>
            </w:pPr>
            <w:r>
              <w:t xml:space="preserve">2.97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10.公务接待费</w:t>
            </w:r>
          </w:p>
        </w:tc>
        <w:tc>
          <w:tcPr>
            <w:tcW w:w="1514" w:type="dxa"/>
            <w:vAlign w:val="center"/>
          </w:tcPr>
          <w:p>
            <w:pPr>
              <w:pStyle w:val="单元格样式4"/>
            </w:pPr>
            <w:r>
              <w:t xml:space="preserve">0.34</w:t>
            </w:r>
          </w:p>
        </w:tc>
        <w:tc>
          <w:tcPr>
            <w:tcW w:w="1514" w:type="dxa"/>
            <w:vAlign w:val="center"/>
          </w:tcPr>
          <w:p>
            <w:pPr>
              <w:pStyle w:val="单元格样式4"/>
            </w:pPr>
            <w:r>
              <w:t xml:space="preserve">0.34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11.工会经费</w:t>
            </w:r>
          </w:p>
        </w:tc>
        <w:tc>
          <w:tcPr>
            <w:tcW w:w="1514" w:type="dxa"/>
            <w:vAlign w:val="center"/>
          </w:tcPr>
          <w:p>
            <w:pPr>
              <w:pStyle w:val="单元格样式4"/>
            </w:pPr>
            <w:r>
              <w:t xml:space="preserve">5.09</w:t>
            </w:r>
          </w:p>
        </w:tc>
        <w:tc>
          <w:tcPr>
            <w:tcW w:w="1514" w:type="dxa"/>
            <w:vAlign w:val="center"/>
          </w:tcPr>
          <w:p>
            <w:pPr>
              <w:pStyle w:val="单元格样式4"/>
            </w:pPr>
            <w:r>
              <w:t xml:space="preserve">5.09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12.福利费</w:t>
            </w:r>
          </w:p>
        </w:tc>
        <w:tc>
          <w:tcPr>
            <w:tcW w:w="1514" w:type="dxa"/>
            <w:vAlign w:val="center"/>
          </w:tcPr>
          <w:p>
            <w:pPr>
              <w:pStyle w:val="单元格样式4"/>
            </w:pPr>
            <w:r>
              <w:t xml:space="preserve">5.64</w:t>
            </w:r>
          </w:p>
        </w:tc>
        <w:tc>
          <w:tcPr>
            <w:tcW w:w="1514" w:type="dxa"/>
            <w:vAlign w:val="center"/>
          </w:tcPr>
          <w:p>
            <w:pPr>
              <w:pStyle w:val="单元格样式4"/>
            </w:pPr>
            <w:r>
              <w:t xml:space="preserve">5.64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13.1离休人员福利费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13.2退休人员福利费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13.3离休干部公用经费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13.4离休干部特需费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13.5退休干部公用经费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13.6退休干部特需费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三、非定额安排公用经费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14.水费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15.电费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16.取暖费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878.17</w:t>
            </w:r>
          </w:p>
        </w:tc>
        <w:tc>
          <w:tcPr>
            <w:tcW w:w="1378" w:type="dxa"/>
            <w:vAlign w:val="center"/>
          </w:tcPr>
          <w:p>
            <w:pPr>
              <w:pStyle w:val="单元格样式7"/>
            </w:pPr>
            <w:r>
              <w:t xml:space="preserve">878.17</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770.00</w:t>
            </w:r>
          </w:p>
        </w:tc>
        <w:tc>
          <w:tcPr>
            <w:tcW w:w="1378" w:type="dxa"/>
            <w:vAlign w:val="center"/>
          </w:tcPr>
          <w:p>
            <w:pPr>
              <w:pStyle w:val="单元格样式7"/>
            </w:pPr>
            <w:r>
              <w:t xml:space="preserve">770.00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1、网络安全管理经费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370.00</w:t>
            </w:r>
          </w:p>
        </w:tc>
        <w:tc>
          <w:tcPr>
            <w:tcW w:w="1378" w:type="dxa"/>
            <w:vAlign w:val="center"/>
          </w:tcPr>
          <w:p>
            <w:pPr>
              <w:pStyle w:val="单元格样式4"/>
            </w:pPr>
            <w:r>
              <w:t xml:space="preserve">370.00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2、新媒体建设与发展专项经费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400.00</w:t>
            </w:r>
          </w:p>
        </w:tc>
        <w:tc>
          <w:tcPr>
            <w:tcW w:w="1378" w:type="dxa"/>
            <w:vAlign w:val="center"/>
          </w:tcPr>
          <w:p>
            <w:pPr>
              <w:pStyle w:val="单元格样式4"/>
            </w:pPr>
            <w:r>
              <w:t xml:space="preserve">400.00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108.17</w:t>
            </w:r>
          </w:p>
        </w:tc>
        <w:tc>
          <w:tcPr>
            <w:tcW w:w="1378" w:type="dxa"/>
            <w:vAlign w:val="center"/>
          </w:tcPr>
          <w:p>
            <w:pPr>
              <w:pStyle w:val="单元格样式7"/>
            </w:pPr>
            <w:r>
              <w:t xml:space="preserve">108.17</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1、工作业务培训（一般公共预算）</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2050803</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2、互联网信息内容管理综合执法平台</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30.00</w:t>
            </w:r>
          </w:p>
        </w:tc>
        <w:tc>
          <w:tcPr>
            <w:tcW w:w="1378" w:type="dxa"/>
            <w:vAlign w:val="center"/>
          </w:tcPr>
          <w:p>
            <w:pPr>
              <w:pStyle w:val="单元格样式4"/>
            </w:pPr>
            <w:r>
              <w:t xml:space="preserve">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3、网络安全和信息化专项经费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25.00</w:t>
            </w:r>
          </w:p>
        </w:tc>
        <w:tc>
          <w:tcPr>
            <w:tcW w:w="1378" w:type="dxa"/>
            <w:vAlign w:val="center"/>
          </w:tcPr>
          <w:p>
            <w:pPr>
              <w:pStyle w:val="单元格样式4"/>
            </w:pPr>
            <w:r>
              <w:t xml:space="preserve">25.00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4、网络运行及维护费用</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21.17</w:t>
            </w:r>
          </w:p>
        </w:tc>
        <w:tc>
          <w:tcPr>
            <w:tcW w:w="1378" w:type="dxa"/>
            <w:vAlign w:val="center"/>
          </w:tcPr>
          <w:p>
            <w:pPr>
              <w:pStyle w:val="单元格样式4"/>
            </w:pPr>
            <w:r>
              <w:t xml:space="preserve">21.17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5、网信工作活动经费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9.00</w:t>
            </w:r>
          </w:p>
        </w:tc>
        <w:tc>
          <w:tcPr>
            <w:tcW w:w="1378" w:type="dxa"/>
            <w:vAlign w:val="center"/>
          </w:tcPr>
          <w:p>
            <w:pPr>
              <w:pStyle w:val="单元格样式4"/>
            </w:pPr>
            <w:r>
              <w:t xml:space="preserve">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6、专项会议（一般公共预算）</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7、其他专项（一般公共预算）</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——开展唐山市信息化工作经费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9.00</w:t>
            </w:r>
          </w:p>
        </w:tc>
        <w:tc>
          <w:tcPr>
            <w:tcW w:w="1378" w:type="dxa"/>
            <w:vAlign w:val="center"/>
          </w:tcPr>
          <w:p>
            <w:pPr>
              <w:pStyle w:val="单元格样式4"/>
            </w:pPr>
            <w:r>
              <w:t xml:space="preserve">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——网络综合治理体系建设经费</w:t>
            </w:r>
          </w:p>
        </w:tc>
        <w:tc>
          <w:tcPr>
            <w:tcW w:w="1701" w:type="dxa"/>
            <w:vAlign w:val="center"/>
          </w:tcPr>
          <w:p>
            <w:pPr>
              <w:pStyle w:val="单元格样式2"/>
            </w:pPr>
            <w:r>
              <w:t xml:space="preserve">中共唐山市委网络安全和信息化委员会办公室本级</w:t>
            </w:r>
          </w:p>
        </w:tc>
        <w:tc>
          <w:tcPr>
            <w:tcW w:w="1134" w:type="dxa"/>
            <w:vAlign w:val="center"/>
          </w:tcPr>
          <w:p>
            <w:pPr>
              <w:pStyle w:val="单元格样式2"/>
            </w:pPr>
            <w:r>
              <w:t xml:space="preserve">2013799</w:t>
            </w:r>
          </w:p>
        </w:tc>
        <w:tc>
          <w:tcPr>
            <w:tcW w:w="1378" w:type="dxa"/>
            <w:vAlign w:val="center"/>
          </w:tcPr>
          <w:p>
            <w:pPr>
              <w:pStyle w:val="单元格样式4"/>
            </w:pPr>
            <w:r>
              <w:t xml:space="preserve">3.00</w:t>
            </w:r>
          </w:p>
        </w:tc>
        <w:tc>
          <w:tcPr>
            <w:tcW w:w="1378" w:type="dxa"/>
            <w:vAlign w:val="center"/>
          </w:tcPr>
          <w:p>
            <w:pPr>
              <w:pStyle w:val="单元格样式4"/>
            </w:pPr>
            <w:r>
              <w:t xml:space="preserve">3.00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1864.91</w:t>
            </w:r>
          </w:p>
        </w:tc>
        <w:tc>
          <w:tcPr>
            <w:tcW w:w="1604" w:type="dxa"/>
            <w:vAlign w:val="center"/>
          </w:tcPr>
          <w:p>
            <w:pPr>
              <w:pStyle w:val="单元格样式7"/>
            </w:pPr>
            <w:r>
              <w:t xml:space="preserve">1864.91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681.80</w:t>
            </w:r>
          </w:p>
        </w:tc>
        <w:tc>
          <w:tcPr>
            <w:tcW w:w="1604" w:type="dxa"/>
            <w:vAlign w:val="center"/>
          </w:tcPr>
          <w:p>
            <w:pPr>
              <w:pStyle w:val="单元格样式4"/>
            </w:pPr>
            <w:r>
              <w:t xml:space="preserve">681.80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949.37</w:t>
            </w:r>
          </w:p>
        </w:tc>
        <w:tc>
          <w:tcPr>
            <w:tcW w:w="1604" w:type="dxa"/>
            <w:vAlign w:val="center"/>
          </w:tcPr>
          <w:p>
            <w:pPr>
              <w:pStyle w:val="单元格样式4"/>
            </w:pPr>
            <w:r>
              <w:t xml:space="preserve">949.37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229.91</w:t>
            </w:r>
          </w:p>
        </w:tc>
        <w:tc>
          <w:tcPr>
            <w:tcW w:w="1604" w:type="dxa"/>
            <w:vAlign w:val="center"/>
          </w:tcPr>
          <w:p>
            <w:pPr>
              <w:pStyle w:val="单元格样式4"/>
            </w:pPr>
            <w:r>
              <w:t xml:space="preserve">229.91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3.83</w:t>
            </w:r>
          </w:p>
        </w:tc>
        <w:tc>
          <w:tcPr>
            <w:tcW w:w="1604" w:type="dxa"/>
            <w:vAlign w:val="center"/>
          </w:tcPr>
          <w:p>
            <w:pPr>
              <w:pStyle w:val="单元格样式4"/>
            </w:pPr>
            <w:r>
              <w:t xml:space="preserve">3.83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16.79</w:t>
            </w:r>
          </w:p>
        </w:tc>
        <w:tc>
          <w:tcPr>
            <w:tcW w:w="1604" w:type="dxa"/>
            <w:vAlign w:val="center"/>
          </w:tcPr>
          <w:p>
            <w:pPr>
              <w:pStyle w:val="单元格样式7"/>
            </w:pPr>
            <w:r>
              <w:t xml:space="preserve">16.79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3.34</w:t>
            </w:r>
          </w:p>
        </w:tc>
        <w:tc>
          <w:tcPr>
            <w:tcW w:w="1604" w:type="dxa"/>
            <w:vAlign w:val="center"/>
          </w:tcPr>
          <w:p>
            <w:pPr>
              <w:pStyle w:val="单元格样式7"/>
            </w:pPr>
            <w:r>
              <w:t xml:space="preserve">3.34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0.34</w:t>
            </w:r>
          </w:p>
        </w:tc>
        <w:tc>
          <w:tcPr>
            <w:tcW w:w="1604" w:type="dxa"/>
            <w:vAlign w:val="center"/>
          </w:tcPr>
          <w:p>
            <w:pPr>
              <w:pStyle w:val="单元格样式4"/>
            </w:pPr>
            <w:r>
              <w:t xml:space="preserve">0.34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10.45</w:t>
            </w:r>
          </w:p>
        </w:tc>
        <w:tc>
          <w:tcPr>
            <w:tcW w:w="1604" w:type="dxa"/>
            <w:vAlign w:val="center"/>
          </w:tcPr>
          <w:p>
            <w:pPr>
              <w:pStyle w:val="单元格样式4"/>
            </w:pPr>
            <w:r>
              <w:t xml:space="preserve">10.45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408.50</w:t>
            </w:r>
          </w:p>
        </w:tc>
        <w:tc>
          <w:tcPr>
            <w:tcW w:w="964" w:type="dxa"/>
            <w:vAlign w:val="center"/>
          </w:tcPr>
          <w:p>
            <w:pPr>
              <w:pStyle w:val="单元格样式7"/>
            </w:pPr>
            <w:r>
              <w:t xml:space="preserve">408.50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6"/>
            </w:pPr>
            <w:r>
              <w:t xml:space="preserve">中共唐山市委网络安全和信息化委员会办公室本级小计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408.50</w:t>
            </w:r>
          </w:p>
        </w:tc>
        <w:tc>
          <w:tcPr>
            <w:tcW w:w="964" w:type="dxa"/>
            <w:vAlign w:val="center"/>
          </w:tcPr>
          <w:p>
            <w:pPr>
              <w:pStyle w:val="单元格样式7"/>
            </w:pPr>
            <w:r>
              <w:t xml:space="preserve">408.50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2"/>
            </w:pPr>
            <w:r>
              <w:t xml:space="preserve">日常公用经费（三保）</w:t>
            </w:r>
          </w:p>
        </w:tc>
        <w:tc>
          <w:tcPr>
            <w:tcW w:w="964" w:type="dxa"/>
            <w:vAlign w:val="center"/>
          </w:tcPr>
          <w:p>
            <w:pPr>
              <w:pStyle w:val="单元格样式4"/>
            </w:pPr>
            <w:r>
              <w:t xml:space="preserve">29.07</w:t>
            </w:r>
          </w:p>
        </w:tc>
        <w:tc>
          <w:tcPr>
            <w:tcW w:w="1134" w:type="dxa"/>
            <w:vAlign w:val="center"/>
          </w:tcPr>
          <w:p>
            <w:pPr>
              <w:pStyle w:val="单元格样式2"/>
            </w:pPr>
            <w:r>
              <w:t xml:space="preserve">纸及纸板</w:t>
            </w:r>
          </w:p>
        </w:tc>
        <w:tc>
          <w:tcPr>
            <w:tcW w:w="1276" w:type="dxa"/>
            <w:vAlign w:val="center"/>
          </w:tcPr>
          <w:p>
            <w:pPr>
              <w:pStyle w:val="单元格样式2"/>
            </w:pPr>
            <w:r>
              <w:t xml:space="preserve">A07100200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r>
        <w:trPr>
          <w:cantSplit/>
          <w:trHeight w:hRule="auto" w:val="0"/>
          <w:jc w:val="center"/>
        </w:trPr>
        <w:tc>
          <w:tcPr>
            <w:tcW w:w="1701" w:type="dxa"/>
            <w:vAlign w:val="center"/>
          </w:tcPr>
          <w:p>
            <w:pPr>
              <w:pStyle w:val="单元格样式2"/>
            </w:pPr>
            <w:r>
              <w:t xml:space="preserve">互联网宣传管理经费</w:t>
            </w:r>
          </w:p>
        </w:tc>
        <w:tc>
          <w:tcPr>
            <w:tcW w:w="964" w:type="dxa"/>
            <w:vAlign w:val="center"/>
          </w:tcPr>
          <w:p>
            <w:pPr>
              <w:pStyle w:val="单元格样式4"/>
            </w:pPr>
            <w:r>
              <w:t xml:space="preserve">370.00</w:t>
            </w:r>
          </w:p>
        </w:tc>
        <w:tc>
          <w:tcPr>
            <w:tcW w:w="1134" w:type="dxa"/>
            <w:vAlign w:val="center"/>
          </w:tcPr>
          <w:p>
            <w:pPr>
              <w:pStyle w:val="单元格样式2"/>
            </w:pPr>
            <w:r>
              <w:t xml:space="preserve">其他运行维护服务</w:t>
            </w:r>
          </w:p>
        </w:tc>
        <w:tc>
          <w:tcPr>
            <w:tcW w:w="1276" w:type="dxa"/>
            <w:vAlign w:val="center"/>
          </w:tcPr>
          <w:p>
            <w:pPr>
              <w:pStyle w:val="单元格样式2"/>
            </w:pPr>
            <w:r>
              <w:t xml:space="preserve">C16079900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198.00</w:t>
            </w:r>
          </w:p>
        </w:tc>
        <w:tc>
          <w:tcPr>
            <w:tcW w:w="964" w:type="dxa"/>
            <w:vAlign w:val="center"/>
          </w:tcPr>
          <w:p>
            <w:pPr>
              <w:pStyle w:val="单元格样式4"/>
            </w:pPr>
            <w:r>
              <w:t xml:space="preserve">198.00</w:t>
            </w:r>
          </w:p>
        </w:tc>
        <w:tc>
          <w:tcPr>
            <w:tcW w:w="964" w:type="dxa"/>
            <w:vAlign w:val="center"/>
          </w:tcPr>
          <w:p>
            <w:pPr>
              <w:pStyle w:val="单元格样式4"/>
            </w:pPr>
            <w:r>
              <w:t xml:space="preserve">198.00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新媒体建设与发展专项经费</w:t>
            </w:r>
          </w:p>
        </w:tc>
        <w:tc>
          <w:tcPr>
            <w:tcW w:w="964" w:type="dxa"/>
            <w:vAlign w:val="center"/>
          </w:tcPr>
          <w:p>
            <w:pPr>
              <w:pStyle w:val="单元格样式4"/>
            </w:pPr>
            <w:r>
              <w:t xml:space="preserve">400.00</w:t>
            </w:r>
          </w:p>
        </w:tc>
        <w:tc>
          <w:tcPr>
            <w:tcW w:w="1134" w:type="dxa"/>
            <w:vAlign w:val="center"/>
          </w:tcPr>
          <w:p>
            <w:pPr>
              <w:pStyle w:val="单元格样式2"/>
            </w:pPr>
            <w:r>
              <w:t xml:space="preserve">房屋租赁服务</w:t>
            </w:r>
          </w:p>
        </w:tc>
        <w:tc>
          <w:tcPr>
            <w:tcW w:w="1276" w:type="dxa"/>
            <w:vAlign w:val="center"/>
          </w:tcPr>
          <w:p>
            <w:pPr>
              <w:pStyle w:val="单元格样式2"/>
            </w:pPr>
            <w:r>
              <w:t xml:space="preserve">C21020000</w:t>
            </w:r>
          </w:p>
        </w:tc>
        <w:tc>
          <w:tcPr>
            <w:tcW w:w="709" w:type="dxa"/>
            <w:vAlign w:val="center"/>
          </w:tcPr>
          <w:p>
            <w:pPr>
              <w:pStyle w:val="单元格样式3"/>
            </w:pPr>
            <w:r>
              <w:t xml:space="preserve">项</w:t>
            </w:r>
          </w:p>
        </w:tc>
        <w:tc>
          <w:tcPr>
            <w:tcW w:w="709" w:type="dxa"/>
            <w:vAlign w:val="center"/>
          </w:tcPr>
          <w:p>
            <w:pPr>
              <w:pStyle w:val="单元格样式3"/>
            </w:pPr>
            <w:r>
              <w:t xml:space="preserve">1</w:t>
            </w:r>
          </w:p>
        </w:tc>
        <w:tc>
          <w:tcPr>
            <w:tcW w:w="850" w:type="dxa"/>
            <w:vAlign w:val="center"/>
          </w:tcPr>
          <w:p>
            <w:pPr>
              <w:pStyle w:val="单元格样式4"/>
            </w:pPr>
            <w:r>
              <w:t xml:space="preserve">210.00</w:t>
            </w:r>
          </w:p>
        </w:tc>
        <w:tc>
          <w:tcPr>
            <w:tcW w:w="964" w:type="dxa"/>
            <w:vAlign w:val="center"/>
          </w:tcPr>
          <w:p>
            <w:pPr>
              <w:pStyle w:val="单元格样式4"/>
            </w:pPr>
            <w:r>
              <w:t xml:space="preserve">210.00</w:t>
            </w:r>
          </w:p>
        </w:tc>
        <w:tc>
          <w:tcPr>
            <w:tcW w:w="964" w:type="dxa"/>
            <w:vAlign w:val="center"/>
          </w:tcPr>
          <w:p>
            <w:pPr>
              <w:pStyle w:val="单元格样式4"/>
            </w:pPr>
            <w:r>
              <w:t xml:space="preserve">210.00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205中共唐山市委网络安全和信息化委员会办公室</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r>
              <w:t xml:space="preserve">1</w:t>
            </w:r>
          </w:p>
        </w:tc>
        <w:tc>
          <w:tcPr>
            <w:tcW w:w="765" w:type="dxa"/>
            <w:vAlign w:val="center"/>
          </w:tcPr>
          <w:p>
            <w:pPr>
              <w:pStyle w:val="单元格样式6"/>
            </w:pPr>
            <w:r>
              <w:t xml:space="preserve">70</w:t>
            </w:r>
          </w:p>
        </w:tc>
        <w:tc>
          <w:tcPr>
            <w:tcW w:w="765" w:type="dxa"/>
            <w:vAlign w:val="center"/>
          </w:tcPr>
          <w:p>
            <w:pPr>
              <w:pStyle w:val="单元格样式6"/>
            </w:pPr>
            <w:r>
              <w:t xml:space="preserve">40</w:t>
            </w:r>
          </w:p>
        </w:tc>
        <w:tc>
          <w:tcPr>
            <w:tcW w:w="765" w:type="dxa"/>
            <w:vAlign w:val="center"/>
          </w:tcPr>
          <w:p>
            <w:pPr>
              <w:pStyle w:val="单元格样式6"/>
            </w:pPr>
            <w:r>
              <w:t xml:space="preserve">58</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中共唐山市委网络安全和信息化委员会办公室本级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正处（县）级</w:t>
            </w:r>
          </w:p>
        </w:tc>
        <w:tc>
          <w:tcPr>
            <w:tcW w:w="2353" w:type="dxa"/>
            <w:vAlign w:val="center"/>
          </w:tcPr>
          <w:p>
            <w:pPr>
              <w:pStyle w:val="单元格样式3"/>
            </w:pPr>
            <w:r>
              <w:t xml:space="preserve">财政拨款</w:t>
            </w:r>
          </w:p>
        </w:tc>
        <w:tc>
          <w:tcPr>
            <w:tcW w:w="850" w:type="dxa"/>
            <w:vAlign w:val="center"/>
          </w:tcPr>
          <w:p>
            <w:pPr>
              <w:pStyle w:val="单元格样式3"/>
            </w:pPr>
            <w:r>
              <w:t xml:space="preserve">1</w:t>
            </w:r>
          </w:p>
        </w:tc>
        <w:tc>
          <w:tcPr>
            <w:tcW w:w="765" w:type="dxa"/>
            <w:vAlign w:val="center"/>
          </w:tcPr>
          <w:p>
            <w:pPr>
              <w:pStyle w:val="单元格样式3"/>
            </w:pPr>
            <w:r>
              <w:t xml:space="preserve">70</w:t>
            </w:r>
          </w:p>
        </w:tc>
        <w:tc>
          <w:tcPr>
            <w:tcW w:w="765" w:type="dxa"/>
            <w:vAlign w:val="center"/>
          </w:tcPr>
          <w:p>
            <w:pPr>
              <w:pStyle w:val="单元格样式3"/>
            </w:pPr>
          </w:p>
        </w:tc>
        <w:tc>
          <w:tcPr>
            <w:tcW w:w="765" w:type="dxa"/>
            <w:vAlign w:val="center"/>
          </w:tcPr>
          <w:p>
            <w:pPr>
              <w:pStyle w:val="单元格样式3"/>
            </w:pPr>
            <w:r>
              <w:t xml:space="preserve">58</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中共唐山市委网络安全和信息化委员会办公室（全额事业2户）</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40</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一、中共唐山市委网络安全和信息化委员会办公室本级收支预算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1864.91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1864.91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1864.91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1864.91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1864.91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986.74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915.54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71.20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878.17</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76"/>
        <w:gridCol w:w="967"/>
        <w:gridCol w:w="1025"/>
        <w:gridCol w:w="1025"/>
        <w:gridCol w:w="1025"/>
        <w:gridCol w:w="1025"/>
        <w:gridCol w:w="127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915.54</w:t>
            </w:r>
          </w:p>
        </w:tc>
        <w:tc>
          <w:tcPr>
            <w:tcW w:w="1202" w:type="dxa"/>
            <w:vAlign w:val="center"/>
          </w:tcPr>
          <w:p>
            <w:pPr>
              <w:pStyle w:val="单元格样式7"/>
            </w:pPr>
            <w:r>
              <w:t xml:space="preserve">915.54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    一、工资福利支出</w:t>
            </w:r>
          </w:p>
        </w:tc>
        <w:tc>
          <w:tcPr>
            <w:tcW w:w="1202" w:type="dxa"/>
            <w:vAlign w:val="center"/>
          </w:tcPr>
          <w:p>
            <w:pPr>
              <w:pStyle w:val="单元格样式4"/>
            </w:pPr>
            <w:r>
              <w:t xml:space="preserve">911.71</w:t>
            </w:r>
          </w:p>
        </w:tc>
        <w:tc>
          <w:tcPr>
            <w:tcW w:w="1202" w:type="dxa"/>
            <w:vAlign w:val="center"/>
          </w:tcPr>
          <w:p>
            <w:pPr>
              <w:pStyle w:val="单元格样式4"/>
            </w:pPr>
            <w:r>
              <w:t xml:space="preserve">911.71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225.27</w:t>
            </w:r>
          </w:p>
        </w:tc>
        <w:tc>
          <w:tcPr>
            <w:tcW w:w="1202" w:type="dxa"/>
            <w:vAlign w:val="center"/>
          </w:tcPr>
          <w:p>
            <w:pPr>
              <w:pStyle w:val="单元格样式4"/>
            </w:pPr>
            <w:r>
              <w:t xml:space="preserve">225.27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129.81</w:t>
            </w:r>
          </w:p>
        </w:tc>
        <w:tc>
          <w:tcPr>
            <w:tcW w:w="1202" w:type="dxa"/>
            <w:vAlign w:val="center"/>
          </w:tcPr>
          <w:p>
            <w:pPr>
              <w:pStyle w:val="单元格样式4"/>
            </w:pPr>
            <w:r>
              <w:t xml:space="preserve">129.81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2.1工作津贴</w:t>
            </w:r>
          </w:p>
        </w:tc>
        <w:tc>
          <w:tcPr>
            <w:tcW w:w="1202" w:type="dxa"/>
            <w:vAlign w:val="center"/>
          </w:tcPr>
          <w:p>
            <w:pPr>
              <w:pStyle w:val="单元格样式4"/>
            </w:pPr>
            <w:r>
              <w:t xml:space="preserve">33.30</w:t>
            </w:r>
          </w:p>
        </w:tc>
        <w:tc>
          <w:tcPr>
            <w:tcW w:w="1202" w:type="dxa"/>
            <w:vAlign w:val="center"/>
          </w:tcPr>
          <w:p>
            <w:pPr>
              <w:pStyle w:val="单元格样式4"/>
            </w:pPr>
            <w:r>
              <w:t xml:space="preserve">33.30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2.2生活补贴</w:t>
            </w:r>
          </w:p>
        </w:tc>
        <w:tc>
          <w:tcPr>
            <w:tcW w:w="1202" w:type="dxa"/>
            <w:vAlign w:val="center"/>
          </w:tcPr>
          <w:p>
            <w:pPr>
              <w:pStyle w:val="单元格样式4"/>
            </w:pPr>
            <w:r>
              <w:t xml:space="preserve">49.95</w:t>
            </w:r>
          </w:p>
        </w:tc>
        <w:tc>
          <w:tcPr>
            <w:tcW w:w="1202" w:type="dxa"/>
            <w:vAlign w:val="center"/>
          </w:tcPr>
          <w:p>
            <w:pPr>
              <w:pStyle w:val="单元格样式4"/>
            </w:pPr>
            <w:r>
              <w:t xml:space="preserve">49.95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2.3.1完善人民警察工作待遇</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2.3.1.1人民警察警衔、执勤津贴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2.3.1.2人民警察法定工作日之外加班补贴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2.3.2乡镇工作补贴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2.3.3其他（特殊）岗位津贴（补贴）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2.4在职人员住宅采暖补贴</w:t>
            </w:r>
          </w:p>
        </w:tc>
        <w:tc>
          <w:tcPr>
            <w:tcW w:w="1202" w:type="dxa"/>
            <w:vAlign w:val="center"/>
          </w:tcPr>
          <w:p>
            <w:pPr>
              <w:pStyle w:val="单元格样式4"/>
            </w:pPr>
            <w:r>
              <w:t xml:space="preserve">33.50</w:t>
            </w:r>
          </w:p>
        </w:tc>
        <w:tc>
          <w:tcPr>
            <w:tcW w:w="1202" w:type="dxa"/>
            <w:vAlign w:val="center"/>
          </w:tcPr>
          <w:p>
            <w:pPr>
              <w:pStyle w:val="单元格样式4"/>
            </w:pPr>
            <w:r>
              <w:t xml:space="preserve">33.50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2.5在职人员物业服务补贴</w:t>
            </w:r>
          </w:p>
        </w:tc>
        <w:tc>
          <w:tcPr>
            <w:tcW w:w="1202" w:type="dxa"/>
            <w:vAlign w:val="center"/>
          </w:tcPr>
          <w:p>
            <w:pPr>
              <w:pStyle w:val="单元格样式4"/>
            </w:pPr>
            <w:r>
              <w:t xml:space="preserve">12.34</w:t>
            </w:r>
          </w:p>
        </w:tc>
        <w:tc>
          <w:tcPr>
            <w:tcW w:w="1202" w:type="dxa"/>
            <w:vAlign w:val="center"/>
          </w:tcPr>
          <w:p>
            <w:pPr>
              <w:pStyle w:val="单元格样式4"/>
            </w:pPr>
            <w:r>
              <w:t xml:space="preserve">12.34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2.6规范津补贴后仍继续保留的补贴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2.6.1回族补贴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2.6.2在职职工劳模荣誉津贴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2.7上述项目之外的津贴补贴</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2.7.1增发补贴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2.7.2女职工卫生费</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84.07</w:t>
            </w:r>
          </w:p>
        </w:tc>
        <w:tc>
          <w:tcPr>
            <w:tcW w:w="1202" w:type="dxa"/>
            <w:vAlign w:val="center"/>
          </w:tcPr>
          <w:p>
            <w:pPr>
              <w:pStyle w:val="单元格样式4"/>
            </w:pPr>
            <w:r>
              <w:t xml:space="preserve">84.07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3.1在职人员年终一次性奖金</w:t>
            </w:r>
          </w:p>
        </w:tc>
        <w:tc>
          <w:tcPr>
            <w:tcW w:w="1202" w:type="dxa"/>
            <w:vAlign w:val="center"/>
          </w:tcPr>
          <w:p>
            <w:pPr>
              <w:pStyle w:val="单元格样式4"/>
            </w:pPr>
            <w:r>
              <w:t xml:space="preserve">8.84</w:t>
            </w:r>
          </w:p>
        </w:tc>
        <w:tc>
          <w:tcPr>
            <w:tcW w:w="1202" w:type="dxa"/>
            <w:vAlign w:val="center"/>
          </w:tcPr>
          <w:p>
            <w:pPr>
              <w:pStyle w:val="单元格样式4"/>
            </w:pPr>
            <w:r>
              <w:t xml:space="preserve">8.84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3.2行政在职人员基础绩效奖</w:t>
            </w:r>
          </w:p>
        </w:tc>
        <w:tc>
          <w:tcPr>
            <w:tcW w:w="1202" w:type="dxa"/>
            <w:vAlign w:val="center"/>
          </w:tcPr>
          <w:p>
            <w:pPr>
              <w:pStyle w:val="单元格样式4"/>
            </w:pPr>
            <w:r>
              <w:t xml:space="preserve">52.46</w:t>
            </w:r>
          </w:p>
        </w:tc>
        <w:tc>
          <w:tcPr>
            <w:tcW w:w="1202" w:type="dxa"/>
            <w:vAlign w:val="center"/>
          </w:tcPr>
          <w:p>
            <w:pPr>
              <w:pStyle w:val="单元格样式4"/>
            </w:pPr>
            <w:r>
              <w:t xml:space="preserve">52.46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3.3行政在职人员年度考核奖</w:t>
            </w:r>
          </w:p>
        </w:tc>
        <w:tc>
          <w:tcPr>
            <w:tcW w:w="1202" w:type="dxa"/>
            <w:vAlign w:val="center"/>
          </w:tcPr>
          <w:p>
            <w:pPr>
              <w:pStyle w:val="单元格样式4"/>
            </w:pPr>
            <w:r>
              <w:t xml:space="preserve">22.77</w:t>
            </w:r>
          </w:p>
        </w:tc>
        <w:tc>
          <w:tcPr>
            <w:tcW w:w="1202" w:type="dxa"/>
            <w:vAlign w:val="center"/>
          </w:tcPr>
          <w:p>
            <w:pPr>
              <w:pStyle w:val="单元格样式4"/>
            </w:pPr>
            <w:r>
              <w:t xml:space="preserve">22.77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3.4法检绩效考核奖金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4.社会保障缴费</w:t>
            </w:r>
          </w:p>
        </w:tc>
        <w:tc>
          <w:tcPr>
            <w:tcW w:w="1202" w:type="dxa"/>
            <w:vAlign w:val="center"/>
          </w:tcPr>
          <w:p>
            <w:pPr>
              <w:pStyle w:val="单元格样式4"/>
            </w:pPr>
            <w:r>
              <w:t xml:space="preserve">168.74</w:t>
            </w:r>
          </w:p>
        </w:tc>
        <w:tc>
          <w:tcPr>
            <w:tcW w:w="1202" w:type="dxa"/>
            <w:vAlign w:val="center"/>
          </w:tcPr>
          <w:p>
            <w:pPr>
              <w:pStyle w:val="单元格样式4"/>
            </w:pPr>
            <w:r>
              <w:t xml:space="preserve">168.74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4.1机关事业单位基本养老保险缴费</w:t>
            </w:r>
          </w:p>
        </w:tc>
        <w:tc>
          <w:tcPr>
            <w:tcW w:w="1202" w:type="dxa"/>
            <w:vAlign w:val="center"/>
          </w:tcPr>
          <w:p>
            <w:pPr>
              <w:pStyle w:val="单元格样式4"/>
            </w:pPr>
            <w:r>
              <w:t xml:space="preserve">90.41</w:t>
            </w:r>
          </w:p>
        </w:tc>
        <w:tc>
          <w:tcPr>
            <w:tcW w:w="1202" w:type="dxa"/>
            <w:vAlign w:val="center"/>
          </w:tcPr>
          <w:p>
            <w:pPr>
              <w:pStyle w:val="单元格样式4"/>
            </w:pPr>
            <w:r>
              <w:t xml:space="preserve">90.41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4.2职业年金缴费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4.3职工基本医疗保险缴费（含生育保险）</w:t>
            </w:r>
          </w:p>
        </w:tc>
        <w:tc>
          <w:tcPr>
            <w:tcW w:w="1202" w:type="dxa"/>
            <w:vAlign w:val="center"/>
          </w:tcPr>
          <w:p>
            <w:pPr>
              <w:pStyle w:val="单元格样式4"/>
            </w:pPr>
            <w:r>
              <w:t xml:space="preserve">35.40</w:t>
            </w:r>
          </w:p>
        </w:tc>
        <w:tc>
          <w:tcPr>
            <w:tcW w:w="1202" w:type="dxa"/>
            <w:vAlign w:val="center"/>
          </w:tcPr>
          <w:p>
            <w:pPr>
              <w:pStyle w:val="单元格样式4"/>
            </w:pPr>
            <w:r>
              <w:t xml:space="preserve">35.40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4.4公务员医疗补助缴费</w:t>
            </w:r>
          </w:p>
        </w:tc>
        <w:tc>
          <w:tcPr>
            <w:tcW w:w="1202" w:type="dxa"/>
            <w:vAlign w:val="center"/>
          </w:tcPr>
          <w:p>
            <w:pPr>
              <w:pStyle w:val="单元格样式4"/>
            </w:pPr>
            <w:r>
              <w:t xml:space="preserve">39.06</w:t>
            </w:r>
          </w:p>
        </w:tc>
        <w:tc>
          <w:tcPr>
            <w:tcW w:w="1202" w:type="dxa"/>
            <w:vAlign w:val="center"/>
          </w:tcPr>
          <w:p>
            <w:pPr>
              <w:pStyle w:val="单元格样式4"/>
            </w:pPr>
            <w:r>
              <w:t xml:space="preserve">39.06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4.5事业单位失业保险</w:t>
            </w:r>
          </w:p>
        </w:tc>
        <w:tc>
          <w:tcPr>
            <w:tcW w:w="1202" w:type="dxa"/>
            <w:vAlign w:val="center"/>
          </w:tcPr>
          <w:p>
            <w:pPr>
              <w:pStyle w:val="单元格样式4"/>
            </w:pPr>
            <w:r>
              <w:t xml:space="preserve">1.41</w:t>
            </w:r>
          </w:p>
        </w:tc>
        <w:tc>
          <w:tcPr>
            <w:tcW w:w="1202" w:type="dxa"/>
            <w:vAlign w:val="center"/>
          </w:tcPr>
          <w:p>
            <w:pPr>
              <w:pStyle w:val="单元格样式4"/>
            </w:pPr>
            <w:r>
              <w:t xml:space="preserve">1.41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4.6行政事业单位工伤保险</w:t>
            </w:r>
          </w:p>
        </w:tc>
        <w:tc>
          <w:tcPr>
            <w:tcW w:w="1202" w:type="dxa"/>
            <w:vAlign w:val="center"/>
          </w:tcPr>
          <w:p>
            <w:pPr>
              <w:pStyle w:val="单元格样式4"/>
            </w:pPr>
            <w:r>
              <w:t xml:space="preserve">2.22</w:t>
            </w:r>
          </w:p>
        </w:tc>
        <w:tc>
          <w:tcPr>
            <w:tcW w:w="1202" w:type="dxa"/>
            <w:vAlign w:val="center"/>
          </w:tcPr>
          <w:p>
            <w:pPr>
              <w:pStyle w:val="单元格样式4"/>
            </w:pPr>
            <w:r>
              <w:t xml:space="preserve">2.22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4.7长期护理保险</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5.住房公积金</w:t>
            </w:r>
          </w:p>
        </w:tc>
        <w:tc>
          <w:tcPr>
            <w:tcW w:w="1202" w:type="dxa"/>
            <w:vAlign w:val="center"/>
          </w:tcPr>
          <w:p>
            <w:pPr>
              <w:pStyle w:val="单元格样式4"/>
            </w:pPr>
            <w:r>
              <w:t xml:space="preserve">73.91</w:t>
            </w:r>
          </w:p>
        </w:tc>
        <w:tc>
          <w:tcPr>
            <w:tcW w:w="1202" w:type="dxa"/>
            <w:vAlign w:val="center"/>
          </w:tcPr>
          <w:p>
            <w:pPr>
              <w:pStyle w:val="单元格样式4"/>
            </w:pPr>
            <w:r>
              <w:t xml:space="preserve">73.91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6.绩效工资</w:t>
            </w:r>
          </w:p>
        </w:tc>
        <w:tc>
          <w:tcPr>
            <w:tcW w:w="1202" w:type="dxa"/>
            <w:vAlign w:val="center"/>
          </w:tcPr>
          <w:p>
            <w:pPr>
              <w:pStyle w:val="单元格样式4"/>
            </w:pPr>
            <w:r>
              <w:t xml:space="preserve">229.91</w:t>
            </w:r>
          </w:p>
        </w:tc>
        <w:tc>
          <w:tcPr>
            <w:tcW w:w="1202" w:type="dxa"/>
            <w:vAlign w:val="center"/>
          </w:tcPr>
          <w:p>
            <w:pPr>
              <w:pStyle w:val="单元格样式4"/>
            </w:pPr>
            <w:r>
              <w:t xml:space="preserve">229.91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6.1基础性绩效工资</w:t>
            </w:r>
          </w:p>
        </w:tc>
        <w:tc>
          <w:tcPr>
            <w:tcW w:w="1202" w:type="dxa"/>
            <w:vAlign w:val="center"/>
          </w:tcPr>
          <w:p>
            <w:pPr>
              <w:pStyle w:val="单元格样式4"/>
            </w:pPr>
            <w:r>
              <w:t xml:space="preserve">80.86</w:t>
            </w:r>
          </w:p>
        </w:tc>
        <w:tc>
          <w:tcPr>
            <w:tcW w:w="1202" w:type="dxa"/>
            <w:vAlign w:val="center"/>
          </w:tcPr>
          <w:p>
            <w:pPr>
              <w:pStyle w:val="单元格样式4"/>
            </w:pPr>
            <w:r>
              <w:t xml:space="preserve">80.86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6.2奖励性绩效工资</w:t>
            </w:r>
          </w:p>
        </w:tc>
        <w:tc>
          <w:tcPr>
            <w:tcW w:w="1202" w:type="dxa"/>
            <w:vAlign w:val="center"/>
          </w:tcPr>
          <w:p>
            <w:pPr>
              <w:pStyle w:val="单元格样式4"/>
            </w:pPr>
            <w:r>
              <w:t xml:space="preserve">34.64</w:t>
            </w:r>
          </w:p>
        </w:tc>
        <w:tc>
          <w:tcPr>
            <w:tcW w:w="1202" w:type="dxa"/>
            <w:vAlign w:val="center"/>
          </w:tcPr>
          <w:p>
            <w:pPr>
              <w:pStyle w:val="单元格样式4"/>
            </w:pPr>
            <w:r>
              <w:t xml:space="preserve">34.64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6.3事业单位上年度12月份基本工资</w:t>
            </w:r>
          </w:p>
        </w:tc>
        <w:tc>
          <w:tcPr>
            <w:tcW w:w="1202" w:type="dxa"/>
            <w:vAlign w:val="center"/>
          </w:tcPr>
          <w:p>
            <w:pPr>
              <w:pStyle w:val="单元格样式4"/>
            </w:pPr>
            <w:r>
              <w:t xml:space="preserve">9.95</w:t>
            </w:r>
          </w:p>
        </w:tc>
        <w:tc>
          <w:tcPr>
            <w:tcW w:w="1202" w:type="dxa"/>
            <w:vAlign w:val="center"/>
          </w:tcPr>
          <w:p>
            <w:pPr>
              <w:pStyle w:val="单元格样式4"/>
            </w:pPr>
            <w:r>
              <w:t xml:space="preserve">9.95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6.4补充绩效工资</w:t>
            </w:r>
          </w:p>
        </w:tc>
        <w:tc>
          <w:tcPr>
            <w:tcW w:w="1202" w:type="dxa"/>
            <w:vAlign w:val="center"/>
          </w:tcPr>
          <w:p>
            <w:pPr>
              <w:pStyle w:val="单元格样式4"/>
            </w:pPr>
            <w:r>
              <w:t xml:space="preserve">69.81</w:t>
            </w:r>
          </w:p>
        </w:tc>
        <w:tc>
          <w:tcPr>
            <w:tcW w:w="1202" w:type="dxa"/>
            <w:vAlign w:val="center"/>
          </w:tcPr>
          <w:p>
            <w:pPr>
              <w:pStyle w:val="单元格样式4"/>
            </w:pPr>
            <w:r>
              <w:t xml:space="preserve">69.81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6.5事业人员年度考核奖</w:t>
            </w:r>
          </w:p>
        </w:tc>
        <w:tc>
          <w:tcPr>
            <w:tcW w:w="1202" w:type="dxa"/>
            <w:vAlign w:val="center"/>
          </w:tcPr>
          <w:p>
            <w:pPr>
              <w:pStyle w:val="单元格样式4"/>
            </w:pPr>
            <w:r>
              <w:t xml:space="preserve">34.65</w:t>
            </w:r>
          </w:p>
        </w:tc>
        <w:tc>
          <w:tcPr>
            <w:tcW w:w="1202" w:type="dxa"/>
            <w:vAlign w:val="center"/>
          </w:tcPr>
          <w:p>
            <w:pPr>
              <w:pStyle w:val="单元格样式4"/>
            </w:pPr>
            <w:r>
              <w:t xml:space="preserve">34.65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7.其他工资福利支出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7.1长聘人员（人事代理）工资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7.2长聘人员（人事代理）社保缴费和住房公积金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7.3长聘人员（其他编外）工资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7.4长聘人员（其他编外）社保缴费和住房公积金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7.5预留人员经费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    二、对个人和家庭的补助</w:t>
            </w:r>
          </w:p>
        </w:tc>
        <w:tc>
          <w:tcPr>
            <w:tcW w:w="1202" w:type="dxa"/>
            <w:vAlign w:val="center"/>
          </w:tcPr>
          <w:p>
            <w:pPr>
              <w:pStyle w:val="单元格样式4"/>
            </w:pPr>
            <w:r>
              <w:t xml:space="preserve">3.83</w:t>
            </w:r>
          </w:p>
        </w:tc>
        <w:tc>
          <w:tcPr>
            <w:tcW w:w="1202" w:type="dxa"/>
            <w:vAlign w:val="center"/>
          </w:tcPr>
          <w:p>
            <w:pPr>
              <w:pStyle w:val="单元格样式4"/>
            </w:pPr>
            <w:r>
              <w:t xml:space="preserve">3.83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8.1离休人员住宅采暖补贴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8.2离休人员物业服务补贴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8.3离休人员月度生活补贴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8.4离休人员年度一次性生活补贴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8.5其他离休费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9.退休费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9.1退休人员住宅采暖补贴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9.2退休人员物业服务补贴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9.3退休人员月度生活补贴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9.4退休人员年度一次性生活补贴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9.5其他退休费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10.抚恤金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11.生活补助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12.医疗费补助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30307</w:t>
            </w:r>
          </w:p>
        </w:tc>
        <w:tc>
          <w:tcPr>
            <w:tcW w:w="1134" w:type="dxa"/>
            <w:vAlign w:val="center"/>
          </w:tcPr>
          <w:p>
            <w:pPr>
              <w:pStyle w:val="单元格样式3"/>
            </w:pPr>
          </w:p>
        </w:tc>
        <w:tc>
          <w:tcPr>
            <w:tcW w:w="4252" w:type="dxa"/>
            <w:vAlign w:val="center"/>
          </w:tcPr>
          <w:p>
            <w:pPr>
              <w:pStyle w:val="单元格样式2"/>
            </w:pPr>
            <w:r>
              <w:t xml:space="preserve">12.1 退休人员医疗补助缴费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30307</w:t>
            </w:r>
          </w:p>
        </w:tc>
        <w:tc>
          <w:tcPr>
            <w:tcW w:w="1134" w:type="dxa"/>
            <w:vAlign w:val="center"/>
          </w:tcPr>
          <w:p>
            <w:pPr>
              <w:pStyle w:val="单元格样式3"/>
            </w:pPr>
          </w:p>
        </w:tc>
        <w:tc>
          <w:tcPr>
            <w:tcW w:w="4252" w:type="dxa"/>
            <w:vAlign w:val="center"/>
          </w:tcPr>
          <w:p>
            <w:pPr>
              <w:pStyle w:val="单元格样式2"/>
            </w:pPr>
            <w:r>
              <w:t xml:space="preserve">12.2其他医疗补助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13.助学金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14.奖励金</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14.1独生子女父母奖励</w:t>
            </w:r>
          </w:p>
        </w:tc>
        <w:tc>
          <w:tcPr>
            <w:tcW w:w="1202" w:type="dxa"/>
            <w:vAlign w:val="center"/>
          </w:tcPr>
          <w:p>
            <w:pPr>
              <w:pStyle w:val="单元格样式4"/>
            </w:pPr>
            <w:r>
              <w:t xml:space="preserve">0.12</w:t>
            </w:r>
          </w:p>
        </w:tc>
        <w:tc>
          <w:tcPr>
            <w:tcW w:w="1202" w:type="dxa"/>
            <w:vAlign w:val="center"/>
          </w:tcPr>
          <w:p>
            <w:pPr>
              <w:pStyle w:val="单元格样式4"/>
            </w:pPr>
            <w:r>
              <w:t xml:space="preserve">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14.2其他奖励金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30399</w:t>
            </w:r>
          </w:p>
        </w:tc>
        <w:tc>
          <w:tcPr>
            <w:tcW w:w="1134" w:type="dxa"/>
            <w:vAlign w:val="center"/>
          </w:tcPr>
          <w:p>
            <w:pPr>
              <w:pStyle w:val="单元格样式3"/>
            </w:pPr>
            <w:r>
              <w:t xml:space="preserve">50999</w:t>
            </w:r>
          </w:p>
        </w:tc>
        <w:tc>
          <w:tcPr>
            <w:tcW w:w="4252" w:type="dxa"/>
            <w:vAlign w:val="center"/>
          </w:tcPr>
          <w:p>
            <w:pPr>
              <w:pStyle w:val="单元格样式2"/>
            </w:pPr>
            <w:r>
              <w:t xml:space="preserve">15.其他对个人和家庭的补助</w:t>
            </w:r>
          </w:p>
        </w:tc>
        <w:tc>
          <w:tcPr>
            <w:tcW w:w="1202" w:type="dxa"/>
            <w:vAlign w:val="center"/>
          </w:tcPr>
          <w:p>
            <w:pPr>
              <w:pStyle w:val="单元格样式4"/>
            </w:pPr>
            <w:r>
              <w:t xml:space="preserve">3.71</w:t>
            </w:r>
          </w:p>
        </w:tc>
        <w:tc>
          <w:tcPr>
            <w:tcW w:w="1202" w:type="dxa"/>
            <w:vAlign w:val="center"/>
          </w:tcPr>
          <w:p>
            <w:pPr>
              <w:pStyle w:val="单元格样式4"/>
            </w:pPr>
            <w:r>
              <w:t xml:space="preserve">3.71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71.20</w:t>
            </w:r>
          </w:p>
        </w:tc>
        <w:tc>
          <w:tcPr>
            <w:tcW w:w="1219" w:type="dxa"/>
            <w:vAlign w:val="center"/>
          </w:tcPr>
          <w:p>
            <w:pPr>
              <w:pStyle w:val="单元格样式7"/>
            </w:pPr>
            <w:r>
              <w:t xml:space="preserve">71.20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一、定额安排公用经费</w:t>
            </w:r>
          </w:p>
        </w:tc>
        <w:tc>
          <w:tcPr>
            <w:tcW w:w="1219" w:type="dxa"/>
            <w:vAlign w:val="center"/>
          </w:tcPr>
          <w:p>
            <w:pPr>
              <w:pStyle w:val="单元格样式4"/>
            </w:pPr>
            <w:r>
              <w:t xml:space="preserve">57.16</w:t>
            </w:r>
          </w:p>
        </w:tc>
        <w:tc>
          <w:tcPr>
            <w:tcW w:w="1219" w:type="dxa"/>
            <w:vAlign w:val="center"/>
          </w:tcPr>
          <w:p>
            <w:pPr>
              <w:pStyle w:val="单元格样式4"/>
            </w:pPr>
            <w:r>
              <w:t xml:space="preserve">57.16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4.90</w:t>
            </w:r>
          </w:p>
        </w:tc>
        <w:tc>
          <w:tcPr>
            <w:tcW w:w="1219" w:type="dxa"/>
            <w:vAlign w:val="center"/>
          </w:tcPr>
          <w:p>
            <w:pPr>
              <w:pStyle w:val="单元格样式4"/>
            </w:pPr>
            <w:r>
              <w:t xml:space="preserve">4.90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2.邮电费</w:t>
            </w:r>
          </w:p>
        </w:tc>
        <w:tc>
          <w:tcPr>
            <w:tcW w:w="1219" w:type="dxa"/>
            <w:vAlign w:val="center"/>
          </w:tcPr>
          <w:p>
            <w:pPr>
              <w:pStyle w:val="单元格样式4"/>
            </w:pPr>
            <w:r>
              <w:t xml:space="preserve">16.91</w:t>
            </w:r>
          </w:p>
        </w:tc>
        <w:tc>
          <w:tcPr>
            <w:tcW w:w="1219" w:type="dxa"/>
            <w:vAlign w:val="center"/>
          </w:tcPr>
          <w:p>
            <w:pPr>
              <w:pStyle w:val="单元格样式4"/>
            </w:pPr>
            <w:r>
              <w:t xml:space="preserve">16.91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2.1单位邮电费</w:t>
            </w:r>
          </w:p>
        </w:tc>
        <w:tc>
          <w:tcPr>
            <w:tcW w:w="1219" w:type="dxa"/>
            <w:vAlign w:val="center"/>
          </w:tcPr>
          <w:p>
            <w:pPr>
              <w:pStyle w:val="单元格样式4"/>
            </w:pPr>
            <w:r>
              <w:t xml:space="preserve">4.56</w:t>
            </w:r>
          </w:p>
        </w:tc>
        <w:tc>
          <w:tcPr>
            <w:tcW w:w="1219" w:type="dxa"/>
            <w:vAlign w:val="center"/>
          </w:tcPr>
          <w:p>
            <w:pPr>
              <w:pStyle w:val="单元格样式4"/>
            </w:pPr>
            <w:r>
              <w:t xml:space="preserve">4.56</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2.2通讯费补贴</w:t>
            </w:r>
          </w:p>
        </w:tc>
        <w:tc>
          <w:tcPr>
            <w:tcW w:w="1219" w:type="dxa"/>
            <w:vAlign w:val="center"/>
          </w:tcPr>
          <w:p>
            <w:pPr>
              <w:pStyle w:val="单元格样式4"/>
            </w:pPr>
            <w:r>
              <w:t xml:space="preserve">12.35</w:t>
            </w:r>
          </w:p>
        </w:tc>
        <w:tc>
          <w:tcPr>
            <w:tcW w:w="1219" w:type="dxa"/>
            <w:vAlign w:val="center"/>
          </w:tcPr>
          <w:p>
            <w:pPr>
              <w:pStyle w:val="单元格样式4"/>
            </w:pPr>
            <w:r>
              <w:t xml:space="preserve">12.35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3.差旅费</w:t>
            </w:r>
          </w:p>
        </w:tc>
        <w:tc>
          <w:tcPr>
            <w:tcW w:w="1219" w:type="dxa"/>
            <w:vAlign w:val="center"/>
          </w:tcPr>
          <w:p>
            <w:pPr>
              <w:pStyle w:val="单元格样式4"/>
            </w:pPr>
            <w:r>
              <w:t xml:space="preserve">12.42</w:t>
            </w:r>
          </w:p>
        </w:tc>
        <w:tc>
          <w:tcPr>
            <w:tcW w:w="1219" w:type="dxa"/>
            <w:vAlign w:val="center"/>
          </w:tcPr>
          <w:p>
            <w:pPr>
              <w:pStyle w:val="单元格样式4"/>
            </w:pPr>
            <w:r>
              <w:t xml:space="preserve">12.42</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4.物业管理费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5.维修（护）费 </w:t>
            </w:r>
          </w:p>
        </w:tc>
        <w:tc>
          <w:tcPr>
            <w:tcW w:w="1219" w:type="dxa"/>
            <w:vAlign w:val="center"/>
          </w:tcPr>
          <w:p>
            <w:pPr>
              <w:pStyle w:val="单元格样式4"/>
            </w:pPr>
            <w:r>
              <w:t xml:space="preserve">0.18</w:t>
            </w:r>
          </w:p>
        </w:tc>
        <w:tc>
          <w:tcPr>
            <w:tcW w:w="1219" w:type="dxa"/>
            <w:vAlign w:val="center"/>
          </w:tcPr>
          <w:p>
            <w:pPr>
              <w:pStyle w:val="单元格样式4"/>
            </w:pPr>
            <w:r>
              <w:t xml:space="preserve">0.18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6.公务用车运行维护费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7.公务交通补贴</w:t>
            </w:r>
          </w:p>
        </w:tc>
        <w:tc>
          <w:tcPr>
            <w:tcW w:w="1219" w:type="dxa"/>
            <w:vAlign w:val="center"/>
          </w:tcPr>
          <w:p>
            <w:pPr>
              <w:pStyle w:val="单元格样式4"/>
            </w:pPr>
            <w:r>
              <w:t xml:space="preserve">19.05</w:t>
            </w:r>
          </w:p>
        </w:tc>
        <w:tc>
          <w:tcPr>
            <w:tcW w:w="1219" w:type="dxa"/>
            <w:vAlign w:val="center"/>
          </w:tcPr>
          <w:p>
            <w:pPr>
              <w:pStyle w:val="单元格样式4"/>
            </w:pPr>
            <w:r>
              <w:t xml:space="preserve">19.05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8.其他商品和服务支出</w:t>
            </w:r>
          </w:p>
        </w:tc>
        <w:tc>
          <w:tcPr>
            <w:tcW w:w="1219" w:type="dxa"/>
            <w:vAlign w:val="center"/>
          </w:tcPr>
          <w:p>
            <w:pPr>
              <w:pStyle w:val="单元格样式4"/>
            </w:pPr>
            <w:r>
              <w:t xml:space="preserve">0.70</w:t>
            </w:r>
          </w:p>
        </w:tc>
        <w:tc>
          <w:tcPr>
            <w:tcW w:w="1219" w:type="dxa"/>
            <w:vAlign w:val="center"/>
          </w:tcPr>
          <w:p>
            <w:pPr>
              <w:pStyle w:val="单元格样式4"/>
            </w:pPr>
            <w:r>
              <w:t xml:space="preserve">0.70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二、按规定比例计提取安排公用经费</w:t>
            </w:r>
          </w:p>
        </w:tc>
        <w:tc>
          <w:tcPr>
            <w:tcW w:w="1219" w:type="dxa"/>
            <w:vAlign w:val="center"/>
          </w:tcPr>
          <w:p>
            <w:pPr>
              <w:pStyle w:val="单元格样式4"/>
            </w:pPr>
            <w:r>
              <w:t xml:space="preserve">14.04</w:t>
            </w:r>
          </w:p>
        </w:tc>
        <w:tc>
          <w:tcPr>
            <w:tcW w:w="1219" w:type="dxa"/>
            <w:vAlign w:val="center"/>
          </w:tcPr>
          <w:p>
            <w:pPr>
              <w:pStyle w:val="单元格样式4"/>
            </w:pPr>
            <w:r>
              <w:t xml:space="preserve">14.04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2050803</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9.培训费</w:t>
            </w:r>
          </w:p>
        </w:tc>
        <w:tc>
          <w:tcPr>
            <w:tcW w:w="1219" w:type="dxa"/>
            <w:vAlign w:val="center"/>
          </w:tcPr>
          <w:p>
            <w:pPr>
              <w:pStyle w:val="单元格样式4"/>
            </w:pPr>
            <w:r>
              <w:t xml:space="preserve">2.97</w:t>
            </w:r>
          </w:p>
        </w:tc>
        <w:tc>
          <w:tcPr>
            <w:tcW w:w="1219" w:type="dxa"/>
            <w:vAlign w:val="center"/>
          </w:tcPr>
          <w:p>
            <w:pPr>
              <w:pStyle w:val="单元格样式4"/>
            </w:pPr>
            <w:r>
              <w:t xml:space="preserve">2.97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10.公务接待费</w:t>
            </w:r>
          </w:p>
        </w:tc>
        <w:tc>
          <w:tcPr>
            <w:tcW w:w="1219" w:type="dxa"/>
            <w:vAlign w:val="center"/>
          </w:tcPr>
          <w:p>
            <w:pPr>
              <w:pStyle w:val="单元格样式4"/>
            </w:pPr>
            <w:r>
              <w:t xml:space="preserve">0.34</w:t>
            </w:r>
          </w:p>
        </w:tc>
        <w:tc>
          <w:tcPr>
            <w:tcW w:w="1219" w:type="dxa"/>
            <w:vAlign w:val="center"/>
          </w:tcPr>
          <w:p>
            <w:pPr>
              <w:pStyle w:val="单元格样式4"/>
            </w:pPr>
            <w:r>
              <w:t xml:space="preserve">0.34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11.工会经费</w:t>
            </w:r>
          </w:p>
        </w:tc>
        <w:tc>
          <w:tcPr>
            <w:tcW w:w="1219" w:type="dxa"/>
            <w:vAlign w:val="center"/>
          </w:tcPr>
          <w:p>
            <w:pPr>
              <w:pStyle w:val="单元格样式4"/>
            </w:pPr>
            <w:r>
              <w:t xml:space="preserve">5.09</w:t>
            </w:r>
          </w:p>
        </w:tc>
        <w:tc>
          <w:tcPr>
            <w:tcW w:w="1219" w:type="dxa"/>
            <w:vAlign w:val="center"/>
          </w:tcPr>
          <w:p>
            <w:pPr>
              <w:pStyle w:val="单元格样式4"/>
            </w:pPr>
            <w:r>
              <w:t xml:space="preserve">5.09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2013701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12.福利费</w:t>
            </w:r>
          </w:p>
        </w:tc>
        <w:tc>
          <w:tcPr>
            <w:tcW w:w="1219" w:type="dxa"/>
            <w:vAlign w:val="center"/>
          </w:tcPr>
          <w:p>
            <w:pPr>
              <w:pStyle w:val="单元格样式4"/>
            </w:pPr>
            <w:r>
              <w:t xml:space="preserve">5.64</w:t>
            </w:r>
          </w:p>
        </w:tc>
        <w:tc>
          <w:tcPr>
            <w:tcW w:w="1219" w:type="dxa"/>
            <w:vAlign w:val="center"/>
          </w:tcPr>
          <w:p>
            <w:pPr>
              <w:pStyle w:val="单元格样式4"/>
            </w:pPr>
            <w:r>
              <w:t xml:space="preserve">5.64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13.其他</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13.1离休人员福利费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13.2退休人员福利费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13.3离休干部公用经费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13.4离休干部特需费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13.5退休干部公用经费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13.6退休干部特需费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三、非定额安排公用经费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14.水费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15.电费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16.取暖费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878.17</w:t>
            </w:r>
          </w:p>
        </w:tc>
        <w:tc>
          <w:tcPr>
            <w:tcW w:w="1531" w:type="dxa"/>
            <w:vAlign w:val="center"/>
          </w:tcPr>
          <w:p>
            <w:pPr>
              <w:pStyle w:val="单元格样式7"/>
            </w:pPr>
            <w:r>
              <w:t xml:space="preserve">878.17</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互联网宣传管理经费</w:t>
            </w:r>
          </w:p>
        </w:tc>
        <w:tc>
          <w:tcPr>
            <w:tcW w:w="1134" w:type="dxa"/>
            <w:vAlign w:val="center"/>
          </w:tcPr>
          <w:p>
            <w:pPr>
              <w:pStyle w:val="单元格样式2"/>
            </w:pPr>
            <w:r>
              <w:t xml:space="preserve">2013799</w:t>
            </w:r>
          </w:p>
        </w:tc>
        <w:tc>
          <w:tcPr>
            <w:tcW w:w="1531" w:type="dxa"/>
            <w:vAlign w:val="center"/>
          </w:tcPr>
          <w:p>
            <w:pPr>
              <w:pStyle w:val="单元格样式4"/>
            </w:pPr>
            <w:r>
              <w:t xml:space="preserve">370.00</w:t>
            </w:r>
          </w:p>
        </w:tc>
        <w:tc>
          <w:tcPr>
            <w:tcW w:w="1531" w:type="dxa"/>
            <w:vAlign w:val="center"/>
          </w:tcPr>
          <w:p>
            <w:pPr>
              <w:pStyle w:val="单元格样式4"/>
            </w:pPr>
            <w:r>
              <w:t xml:space="preserve">370.00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新媒体建设与发展专项经费</w:t>
            </w:r>
          </w:p>
        </w:tc>
        <w:tc>
          <w:tcPr>
            <w:tcW w:w="1134" w:type="dxa"/>
            <w:vAlign w:val="center"/>
          </w:tcPr>
          <w:p>
            <w:pPr>
              <w:pStyle w:val="单元格样式2"/>
            </w:pPr>
            <w:r>
              <w:t xml:space="preserve">2013799</w:t>
            </w:r>
          </w:p>
        </w:tc>
        <w:tc>
          <w:tcPr>
            <w:tcW w:w="1531" w:type="dxa"/>
            <w:vAlign w:val="center"/>
          </w:tcPr>
          <w:p>
            <w:pPr>
              <w:pStyle w:val="单元格样式4"/>
            </w:pPr>
            <w:r>
              <w:t xml:space="preserve">400.00</w:t>
            </w:r>
          </w:p>
        </w:tc>
        <w:tc>
          <w:tcPr>
            <w:tcW w:w="1531" w:type="dxa"/>
            <w:vAlign w:val="center"/>
          </w:tcPr>
          <w:p>
            <w:pPr>
              <w:pStyle w:val="单元格样式4"/>
            </w:pPr>
            <w:r>
              <w:t xml:space="preserve">400.00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干部培训经费</w:t>
            </w:r>
          </w:p>
        </w:tc>
        <w:tc>
          <w:tcPr>
            <w:tcW w:w="1134" w:type="dxa"/>
            <w:vAlign w:val="center"/>
          </w:tcPr>
          <w:p>
            <w:pPr>
              <w:pStyle w:val="单元格样式2"/>
            </w:pPr>
            <w:r>
              <w:t xml:space="preserve">2050803</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互联网信息内容管理综合执法平台</w:t>
            </w:r>
          </w:p>
        </w:tc>
        <w:tc>
          <w:tcPr>
            <w:tcW w:w="1134" w:type="dxa"/>
            <w:vAlign w:val="center"/>
          </w:tcPr>
          <w:p>
            <w:pPr>
              <w:pStyle w:val="单元格样式2"/>
            </w:pPr>
            <w:r>
              <w:t xml:space="preserve">2013799</w:t>
            </w:r>
          </w:p>
        </w:tc>
        <w:tc>
          <w:tcPr>
            <w:tcW w:w="1531" w:type="dxa"/>
            <w:vAlign w:val="center"/>
          </w:tcPr>
          <w:p>
            <w:pPr>
              <w:pStyle w:val="单元格样式4"/>
            </w:pPr>
            <w:r>
              <w:t xml:space="preserve">30.00</w:t>
            </w:r>
          </w:p>
        </w:tc>
        <w:tc>
          <w:tcPr>
            <w:tcW w:w="1531" w:type="dxa"/>
            <w:vAlign w:val="center"/>
          </w:tcPr>
          <w:p>
            <w:pPr>
              <w:pStyle w:val="单元格样式4"/>
            </w:pPr>
            <w:r>
              <w:t xml:space="preserve">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开展唐山市信息化工作经费</w:t>
            </w:r>
          </w:p>
        </w:tc>
        <w:tc>
          <w:tcPr>
            <w:tcW w:w="1134" w:type="dxa"/>
            <w:vAlign w:val="center"/>
          </w:tcPr>
          <w:p>
            <w:pPr>
              <w:pStyle w:val="单元格样式2"/>
            </w:pPr>
            <w:r>
              <w:t xml:space="preserve">2013799</w:t>
            </w:r>
          </w:p>
        </w:tc>
        <w:tc>
          <w:tcPr>
            <w:tcW w:w="1531" w:type="dxa"/>
            <w:vAlign w:val="center"/>
          </w:tcPr>
          <w:p>
            <w:pPr>
              <w:pStyle w:val="单元格样式4"/>
            </w:pPr>
            <w:r>
              <w:t xml:space="preserve">9.00</w:t>
            </w:r>
          </w:p>
        </w:tc>
        <w:tc>
          <w:tcPr>
            <w:tcW w:w="1531" w:type="dxa"/>
            <w:vAlign w:val="center"/>
          </w:tcPr>
          <w:p>
            <w:pPr>
              <w:pStyle w:val="单元格样式4"/>
            </w:pPr>
            <w:r>
              <w:t xml:space="preserve">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网络安全和信息化专项经费</w:t>
            </w:r>
          </w:p>
        </w:tc>
        <w:tc>
          <w:tcPr>
            <w:tcW w:w="1134" w:type="dxa"/>
            <w:vAlign w:val="center"/>
          </w:tcPr>
          <w:p>
            <w:pPr>
              <w:pStyle w:val="单元格样式2"/>
            </w:pPr>
            <w:r>
              <w:t xml:space="preserve">2013799</w:t>
            </w:r>
          </w:p>
        </w:tc>
        <w:tc>
          <w:tcPr>
            <w:tcW w:w="1531" w:type="dxa"/>
            <w:vAlign w:val="center"/>
          </w:tcPr>
          <w:p>
            <w:pPr>
              <w:pStyle w:val="单元格样式4"/>
            </w:pPr>
            <w:r>
              <w:t xml:space="preserve">25.00</w:t>
            </w:r>
          </w:p>
        </w:tc>
        <w:tc>
          <w:tcPr>
            <w:tcW w:w="1531" w:type="dxa"/>
            <w:vAlign w:val="center"/>
          </w:tcPr>
          <w:p>
            <w:pPr>
              <w:pStyle w:val="单元格样式4"/>
            </w:pPr>
            <w:r>
              <w:t xml:space="preserve">25.00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网络运行及维护费用</w:t>
            </w:r>
          </w:p>
        </w:tc>
        <w:tc>
          <w:tcPr>
            <w:tcW w:w="1134" w:type="dxa"/>
            <w:vAlign w:val="center"/>
          </w:tcPr>
          <w:p>
            <w:pPr>
              <w:pStyle w:val="单元格样式2"/>
            </w:pPr>
            <w:r>
              <w:t xml:space="preserve">2013799</w:t>
            </w:r>
          </w:p>
        </w:tc>
        <w:tc>
          <w:tcPr>
            <w:tcW w:w="1531" w:type="dxa"/>
            <w:vAlign w:val="center"/>
          </w:tcPr>
          <w:p>
            <w:pPr>
              <w:pStyle w:val="单元格样式4"/>
            </w:pPr>
            <w:r>
              <w:t xml:space="preserve">21.17</w:t>
            </w:r>
          </w:p>
        </w:tc>
        <w:tc>
          <w:tcPr>
            <w:tcW w:w="1531" w:type="dxa"/>
            <w:vAlign w:val="center"/>
          </w:tcPr>
          <w:p>
            <w:pPr>
              <w:pStyle w:val="单元格样式4"/>
            </w:pPr>
            <w:r>
              <w:t xml:space="preserve">21.17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网络综合治理体系建设经费</w:t>
            </w:r>
          </w:p>
        </w:tc>
        <w:tc>
          <w:tcPr>
            <w:tcW w:w="1134" w:type="dxa"/>
            <w:vAlign w:val="center"/>
          </w:tcPr>
          <w:p>
            <w:pPr>
              <w:pStyle w:val="单元格样式2"/>
            </w:pPr>
            <w:r>
              <w:t xml:space="preserve">2013799</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网信工作会议</w:t>
            </w:r>
          </w:p>
        </w:tc>
        <w:tc>
          <w:tcPr>
            <w:tcW w:w="1134" w:type="dxa"/>
            <w:vAlign w:val="center"/>
          </w:tcPr>
          <w:p>
            <w:pPr>
              <w:pStyle w:val="单元格样式2"/>
            </w:pPr>
            <w:r>
              <w:t xml:space="preserve">2013799</w:t>
            </w:r>
          </w:p>
        </w:tc>
        <w:tc>
          <w:tcPr>
            <w:tcW w:w="1531" w:type="dxa"/>
            <w:vAlign w:val="center"/>
          </w:tcPr>
          <w:p>
            <w:pPr>
              <w:pStyle w:val="单元格样式4"/>
            </w:pPr>
            <w:r>
              <w:t xml:space="preserve">3.00</w:t>
            </w:r>
          </w:p>
        </w:tc>
        <w:tc>
          <w:tcPr>
            <w:tcW w:w="1531" w:type="dxa"/>
            <w:vAlign w:val="center"/>
          </w:tcPr>
          <w:p>
            <w:pPr>
              <w:pStyle w:val="单元格样式4"/>
            </w:pPr>
            <w:r>
              <w:t xml:space="preserve">3.00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网信工作活动经费</w:t>
            </w:r>
          </w:p>
        </w:tc>
        <w:tc>
          <w:tcPr>
            <w:tcW w:w="1134" w:type="dxa"/>
            <w:vAlign w:val="center"/>
          </w:tcPr>
          <w:p>
            <w:pPr>
              <w:pStyle w:val="单元格样式2"/>
            </w:pPr>
            <w:r>
              <w:t xml:space="preserve">2013799</w:t>
            </w:r>
          </w:p>
        </w:tc>
        <w:tc>
          <w:tcPr>
            <w:tcW w:w="1531" w:type="dxa"/>
            <w:vAlign w:val="center"/>
          </w:tcPr>
          <w:p>
            <w:pPr>
              <w:pStyle w:val="单元格样式4"/>
            </w:pPr>
            <w:r>
              <w:t xml:space="preserve">9.00</w:t>
            </w:r>
          </w:p>
        </w:tc>
        <w:tc>
          <w:tcPr>
            <w:tcW w:w="1531" w:type="dxa"/>
            <w:vAlign w:val="center"/>
          </w:tcPr>
          <w:p>
            <w:pPr>
              <w:pStyle w:val="单元格样式4"/>
            </w:pPr>
            <w:r>
              <w:t xml:space="preserve">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1864.91</w:t>
            </w:r>
          </w:p>
        </w:tc>
        <w:tc>
          <w:tcPr>
            <w:tcW w:w="1604" w:type="dxa"/>
            <w:vAlign w:val="center"/>
          </w:tcPr>
          <w:p>
            <w:pPr>
              <w:pStyle w:val="单元格样式7"/>
            </w:pPr>
            <w:r>
              <w:t xml:space="preserve">1864.91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681.80</w:t>
            </w:r>
          </w:p>
        </w:tc>
        <w:tc>
          <w:tcPr>
            <w:tcW w:w="1604" w:type="dxa"/>
            <w:vAlign w:val="center"/>
          </w:tcPr>
          <w:p>
            <w:pPr>
              <w:pStyle w:val="单元格样式4"/>
            </w:pPr>
            <w:r>
              <w:t xml:space="preserve">681.80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949.37</w:t>
            </w:r>
          </w:p>
        </w:tc>
        <w:tc>
          <w:tcPr>
            <w:tcW w:w="1604" w:type="dxa"/>
            <w:vAlign w:val="center"/>
          </w:tcPr>
          <w:p>
            <w:pPr>
              <w:pStyle w:val="单元格样式4"/>
            </w:pPr>
            <w:r>
              <w:t xml:space="preserve">949.37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229.91</w:t>
            </w:r>
          </w:p>
        </w:tc>
        <w:tc>
          <w:tcPr>
            <w:tcW w:w="1604" w:type="dxa"/>
            <w:vAlign w:val="center"/>
          </w:tcPr>
          <w:p>
            <w:pPr>
              <w:pStyle w:val="单元格样式4"/>
            </w:pPr>
            <w:r>
              <w:t xml:space="preserve">229.91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3.83</w:t>
            </w:r>
          </w:p>
        </w:tc>
        <w:tc>
          <w:tcPr>
            <w:tcW w:w="1604" w:type="dxa"/>
            <w:vAlign w:val="center"/>
          </w:tcPr>
          <w:p>
            <w:pPr>
              <w:pStyle w:val="单元格样式4"/>
            </w:pPr>
            <w:r>
              <w:t xml:space="preserve">3.83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205001中共唐山市委网络安全和信息化委员会办公室本级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16.79</w:t>
            </w:r>
          </w:p>
        </w:tc>
        <w:tc>
          <w:tcPr>
            <w:tcW w:w="1604" w:type="dxa"/>
            <w:vAlign w:val="center"/>
          </w:tcPr>
          <w:p>
            <w:pPr>
              <w:pStyle w:val="单元格样式7"/>
            </w:pPr>
            <w:r>
              <w:t xml:space="preserve">16.79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3.34</w:t>
            </w:r>
          </w:p>
        </w:tc>
        <w:tc>
          <w:tcPr>
            <w:tcW w:w="1604" w:type="dxa"/>
            <w:vAlign w:val="center"/>
          </w:tcPr>
          <w:p>
            <w:pPr>
              <w:pStyle w:val="单元格样式7"/>
            </w:pPr>
            <w:r>
              <w:t xml:space="preserve">3.34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0.34</w:t>
            </w:r>
          </w:p>
        </w:tc>
        <w:tc>
          <w:tcPr>
            <w:tcW w:w="1604" w:type="dxa"/>
            <w:vAlign w:val="center"/>
          </w:tcPr>
          <w:p>
            <w:pPr>
              <w:pStyle w:val="单元格样式4"/>
            </w:pPr>
            <w:r>
              <w:t xml:space="preserve">0.34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3.00</w:t>
            </w:r>
          </w:p>
        </w:tc>
        <w:tc>
          <w:tcPr>
            <w:tcW w:w="1604" w:type="dxa"/>
            <w:vAlign w:val="center"/>
          </w:tcPr>
          <w:p>
            <w:pPr>
              <w:pStyle w:val="单元格样式4"/>
            </w:pPr>
            <w:r>
              <w:t xml:space="preserve">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10.45</w:t>
            </w:r>
          </w:p>
        </w:tc>
        <w:tc>
          <w:tcPr>
            <w:tcW w:w="1604" w:type="dxa"/>
            <w:vAlign w:val="center"/>
          </w:tcPr>
          <w:p>
            <w:pPr>
              <w:pStyle w:val="单元格样式4"/>
            </w:pPr>
            <w:r>
              <w:t xml:space="preserve">10.45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二、中共唐山市委网络安全和信息化委员会办公室（全额事业2户）收支预算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311"/>
        <w:gridCol w:w="6256"/>
        <w:gridCol w:w="2264"/>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205003中共唐山市委网络安全和信息化委员会办公室（全额事业2户）</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2024-12-31T14:28:57Z</dcterms:created>
  <dcterms:modified xsi:type="dcterms:W3CDTF">2024-12-31T14:28:57Z</dcterms:modified>
</cp:coreProperties>
</file>