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99A" w:rsidRDefault="00B40F3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F2399A" w:rsidRDefault="00B40F3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F2399A" w:rsidRDefault="00B40F3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F2399A" w:rsidRDefault="00B40F3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唐山市住房公积金管理中心</w:t>
      </w:r>
    </w:p>
    <w:p w:rsidR="00F2399A" w:rsidRDefault="00B40F3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2025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:rsidR="00F2399A" w:rsidRDefault="00B40F3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F2399A" w:rsidRDefault="00B40F3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2399A" w:rsidRDefault="00B40F3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2399A" w:rsidRDefault="00B40F3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2399A" w:rsidRDefault="00B40F3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2399A" w:rsidRDefault="00B40F3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2399A" w:rsidRDefault="00B40F3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2399A" w:rsidRDefault="00B40F3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2399A" w:rsidRDefault="00B40F3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2399A" w:rsidRDefault="00B40F3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2399A" w:rsidRDefault="00B40F3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2399A" w:rsidRDefault="00B40F3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2399A" w:rsidRDefault="00B40F3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2399A" w:rsidRDefault="00B40F3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2399A" w:rsidRDefault="00B40F3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2399A" w:rsidRDefault="00B40F3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2399A" w:rsidRDefault="00B40F3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2399A" w:rsidRDefault="00B40F3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2399A" w:rsidRDefault="00B40F36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F2399A" w:rsidRDefault="00B40F36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唐山市住房公积金管理中心编制</w:t>
      </w:r>
    </w:p>
    <w:p w:rsidR="00F2399A" w:rsidRDefault="00B40F36">
      <w:pPr>
        <w:jc w:val="center"/>
        <w:sectPr w:rsidR="00F2399A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唐山市财政局审核</w:t>
      </w:r>
    </w:p>
    <w:p w:rsidR="00F2399A" w:rsidRDefault="00F2399A">
      <w:pPr>
        <w:jc w:val="center"/>
        <w:sectPr w:rsidR="00F2399A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F2399A" w:rsidRDefault="00B40F3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F2399A" w:rsidRDefault="00B40F36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F2399A" w:rsidRDefault="00B40F3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F2399A" w:rsidRDefault="00B40F3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部门整体绩效目标</w:t>
      </w:r>
    </w:p>
    <w:p w:rsidR="00F2399A" w:rsidRDefault="00F2399A">
      <w:pPr>
        <w:pStyle w:val="TOC1"/>
        <w:tabs>
          <w:tab w:val="right" w:leader="dot" w:pos="9282"/>
        </w:tabs>
      </w:pPr>
      <w:r w:rsidRPr="00F2399A">
        <w:fldChar w:fldCharType="begin"/>
      </w:r>
      <w:r w:rsidR="00B40F36">
        <w:instrText>TOC \o "2-2" \h \z \u</w:instrText>
      </w:r>
      <w:r w:rsidRPr="00F2399A">
        <w:fldChar w:fldCharType="separate"/>
      </w:r>
      <w:hyperlink w:anchor="_Toc_2_2_0000000001" w:history="1">
        <w:r w:rsidR="00B40F36">
          <w:t>一、总体绩效目标</w:t>
        </w:r>
        <w:r w:rsidR="00B40F36">
          <w:tab/>
        </w:r>
        <w:r>
          <w:fldChar w:fldCharType="begin"/>
        </w:r>
        <w:r w:rsidR="00B40F36">
          <w:instrText>PAGEREF _Toc_2_2_0000000001 \h</w:instrText>
        </w:r>
        <w:r>
          <w:fldChar w:fldCharType="separate"/>
        </w:r>
        <w:r w:rsidR="00B40F36">
          <w:t>1</w:t>
        </w:r>
        <w:r>
          <w:fldChar w:fldCharType="end"/>
        </w:r>
      </w:hyperlink>
    </w:p>
    <w:p w:rsidR="00F2399A" w:rsidRDefault="00F2399A">
      <w:pPr>
        <w:pStyle w:val="TOC1"/>
        <w:tabs>
          <w:tab w:val="right" w:leader="dot" w:pos="9282"/>
        </w:tabs>
      </w:pPr>
      <w:hyperlink w:anchor="_Toc_2_2_0000000002" w:history="1">
        <w:r w:rsidR="00B40F36">
          <w:t>二、分项绩效目标</w:t>
        </w:r>
        <w:r w:rsidR="00B40F36">
          <w:tab/>
        </w:r>
        <w:r>
          <w:fldChar w:fldCharType="begin"/>
        </w:r>
        <w:r w:rsidR="00B40F36">
          <w:instrText>PAGEREF _Toc_2_2_0000000002 \h</w:instrText>
        </w:r>
        <w:r>
          <w:fldChar w:fldCharType="separate"/>
        </w:r>
        <w:r w:rsidR="00B40F36">
          <w:t>1</w:t>
        </w:r>
        <w:r>
          <w:fldChar w:fldCharType="end"/>
        </w:r>
      </w:hyperlink>
    </w:p>
    <w:p w:rsidR="00F2399A" w:rsidRDefault="00F2399A">
      <w:pPr>
        <w:pStyle w:val="TOC1"/>
        <w:tabs>
          <w:tab w:val="right" w:leader="dot" w:pos="9282"/>
        </w:tabs>
      </w:pPr>
      <w:hyperlink w:anchor="_Toc_2_2_0000000003" w:history="1">
        <w:r w:rsidR="00B40F36">
          <w:t>三、工作保障措施</w:t>
        </w:r>
        <w:r w:rsidR="00B40F36">
          <w:tab/>
        </w:r>
        <w:r>
          <w:fldChar w:fldCharType="begin"/>
        </w:r>
        <w:r w:rsidR="00B40F36">
          <w:instrText>PAGEREF _Toc_2_2_0000000003 \h</w:instrText>
        </w:r>
        <w:r>
          <w:fldChar w:fldCharType="separate"/>
        </w:r>
        <w:r w:rsidR="00B40F36">
          <w:t>2</w:t>
        </w:r>
        <w:r>
          <w:fldChar w:fldCharType="end"/>
        </w:r>
      </w:hyperlink>
    </w:p>
    <w:p w:rsidR="00F2399A" w:rsidRDefault="00F2399A">
      <w:r>
        <w:fldChar w:fldCharType="end"/>
      </w:r>
    </w:p>
    <w:p w:rsidR="00F2399A" w:rsidRDefault="00B40F3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预算项目绩效目标</w:t>
      </w:r>
    </w:p>
    <w:p w:rsidR="00F2399A" w:rsidRDefault="00F2399A">
      <w:pPr>
        <w:pStyle w:val="TOC1"/>
        <w:tabs>
          <w:tab w:val="right" w:leader="dot" w:pos="9282"/>
        </w:tabs>
      </w:pPr>
      <w:r w:rsidRPr="00F2399A">
        <w:fldChar w:fldCharType="begin"/>
      </w:r>
      <w:r w:rsidR="00B40F36">
        <w:instrText>TOC \o "4-4" \h \z \u</w:instrText>
      </w:r>
      <w:r w:rsidRPr="00F2399A">
        <w:fldChar w:fldCharType="separate"/>
      </w:r>
      <w:hyperlink w:anchor="_Toc_4_4_0000000004" w:history="1">
        <w:r w:rsidR="00B40F36">
          <w:t>1.</w:t>
        </w:r>
        <w:r w:rsidR="00B40F36">
          <w:t>办公楼运转经费绩效目标表</w:t>
        </w:r>
        <w:r w:rsidR="00B40F36">
          <w:tab/>
        </w:r>
        <w:r>
          <w:fldChar w:fldCharType="begin"/>
        </w:r>
        <w:r w:rsidR="00B40F36">
          <w:instrText>PAGEREF _Toc_4_4_0000000004 \h</w:instrText>
        </w:r>
        <w:r>
          <w:fldChar w:fldCharType="separate"/>
        </w:r>
        <w:r w:rsidR="00B40F36">
          <w:t>5</w:t>
        </w:r>
        <w:r>
          <w:fldChar w:fldCharType="end"/>
        </w:r>
      </w:hyperlink>
    </w:p>
    <w:p w:rsidR="00F2399A" w:rsidRDefault="00F2399A">
      <w:pPr>
        <w:pStyle w:val="TOC1"/>
        <w:tabs>
          <w:tab w:val="right" w:leader="dot" w:pos="9282"/>
        </w:tabs>
      </w:pPr>
      <w:hyperlink w:anchor="_Toc_4_4_0000000005" w:history="1">
        <w:r w:rsidR="00B40F36">
          <w:t>2.</w:t>
        </w:r>
        <w:r w:rsidR="00B40F36">
          <w:t>窗口服务建设费绩效目标表</w:t>
        </w:r>
        <w:r w:rsidR="00B40F36">
          <w:tab/>
        </w:r>
        <w:r>
          <w:fldChar w:fldCharType="begin"/>
        </w:r>
        <w:r w:rsidR="00B40F36">
          <w:instrText>PAGEREF _Toc_4_4_0000000005 \h</w:instrText>
        </w:r>
        <w:r>
          <w:fldChar w:fldCharType="separate"/>
        </w:r>
        <w:r w:rsidR="00B40F36">
          <w:t>6</w:t>
        </w:r>
        <w:r>
          <w:fldChar w:fldCharType="end"/>
        </w:r>
      </w:hyperlink>
    </w:p>
    <w:p w:rsidR="00F2399A" w:rsidRDefault="00F2399A">
      <w:pPr>
        <w:pStyle w:val="TOC1"/>
        <w:tabs>
          <w:tab w:val="right" w:leader="dot" w:pos="9282"/>
        </w:tabs>
      </w:pPr>
      <w:hyperlink w:anchor="_Toc_4_4_0000000006" w:history="1">
        <w:r w:rsidR="00B40F36">
          <w:t>3.</w:t>
        </w:r>
        <w:r w:rsidR="00B40F36">
          <w:t>会议费绩效目标表</w:t>
        </w:r>
        <w:r w:rsidR="00B40F36">
          <w:tab/>
        </w:r>
        <w:r>
          <w:fldChar w:fldCharType="begin"/>
        </w:r>
        <w:r w:rsidR="00B40F36">
          <w:instrText>PAGEREF _Toc_4_4_0000000006 \h</w:instrText>
        </w:r>
        <w:r>
          <w:fldChar w:fldCharType="separate"/>
        </w:r>
        <w:r w:rsidR="00B40F36">
          <w:t>7</w:t>
        </w:r>
        <w:r>
          <w:fldChar w:fldCharType="end"/>
        </w:r>
      </w:hyperlink>
    </w:p>
    <w:p w:rsidR="00F2399A" w:rsidRDefault="00F2399A">
      <w:pPr>
        <w:pStyle w:val="TOC1"/>
        <w:tabs>
          <w:tab w:val="right" w:leader="dot" w:pos="9282"/>
        </w:tabs>
      </w:pPr>
      <w:hyperlink w:anchor="_Toc_4_4_0000000007" w:history="1">
        <w:r w:rsidR="00B40F36">
          <w:t>4.</w:t>
        </w:r>
        <w:r w:rsidR="00B40F36">
          <w:t>机房维护费绩效目标表</w:t>
        </w:r>
        <w:r w:rsidR="00B40F36">
          <w:tab/>
        </w:r>
        <w:r>
          <w:fldChar w:fldCharType="begin"/>
        </w:r>
        <w:r w:rsidR="00B40F36">
          <w:instrText>PAGEREF _Toc_4_4_0000000007 \h</w:instrText>
        </w:r>
        <w:r>
          <w:fldChar w:fldCharType="separate"/>
        </w:r>
        <w:r w:rsidR="00B40F36">
          <w:t>8</w:t>
        </w:r>
        <w:r>
          <w:fldChar w:fldCharType="end"/>
        </w:r>
      </w:hyperlink>
    </w:p>
    <w:p w:rsidR="00F2399A" w:rsidRDefault="00F2399A">
      <w:pPr>
        <w:pStyle w:val="TOC1"/>
        <w:tabs>
          <w:tab w:val="right" w:leader="dot" w:pos="9282"/>
        </w:tabs>
      </w:pPr>
      <w:hyperlink w:anchor="_Toc_4_4_0000000008" w:history="1">
        <w:r w:rsidR="00B40F36">
          <w:t>5.</w:t>
        </w:r>
        <w:r w:rsidR="00B40F36">
          <w:t>开平分中心搬家费绩效目标表</w:t>
        </w:r>
        <w:r w:rsidR="00B40F36">
          <w:tab/>
        </w:r>
        <w:r>
          <w:fldChar w:fldCharType="begin"/>
        </w:r>
        <w:r w:rsidR="00B40F36">
          <w:instrText>PAGEREF _Toc_4_4_0000000008 \h</w:instrText>
        </w:r>
        <w:r>
          <w:fldChar w:fldCharType="separate"/>
        </w:r>
        <w:r w:rsidR="00B40F36">
          <w:t>9</w:t>
        </w:r>
        <w:r>
          <w:fldChar w:fldCharType="end"/>
        </w:r>
      </w:hyperlink>
    </w:p>
    <w:p w:rsidR="00F2399A" w:rsidRDefault="00F2399A">
      <w:pPr>
        <w:pStyle w:val="TOC1"/>
        <w:tabs>
          <w:tab w:val="right" w:leader="dot" w:pos="9282"/>
        </w:tabs>
      </w:pPr>
      <w:hyperlink w:anchor="_Toc_4_4_0000000009" w:history="1">
        <w:r w:rsidR="00B40F36">
          <w:t>6.</w:t>
        </w:r>
        <w:r w:rsidR="00B40F36">
          <w:t>劳务派遣费用绩效目标表</w:t>
        </w:r>
        <w:r w:rsidR="00B40F36">
          <w:tab/>
        </w:r>
        <w:r>
          <w:fldChar w:fldCharType="begin"/>
        </w:r>
        <w:r w:rsidR="00B40F36">
          <w:instrText>PAGEREF _Toc_4_4_0000000009 \h</w:instrText>
        </w:r>
        <w:r>
          <w:fldChar w:fldCharType="separate"/>
        </w:r>
        <w:r w:rsidR="00B40F36">
          <w:t>10</w:t>
        </w:r>
        <w:r>
          <w:fldChar w:fldCharType="end"/>
        </w:r>
      </w:hyperlink>
    </w:p>
    <w:p w:rsidR="00F2399A" w:rsidRDefault="00F2399A">
      <w:pPr>
        <w:pStyle w:val="TOC1"/>
        <w:tabs>
          <w:tab w:val="right" w:leader="dot" w:pos="9282"/>
        </w:tabs>
      </w:pPr>
      <w:hyperlink w:anchor="_Toc_4_4_0000000010" w:history="1">
        <w:r w:rsidR="00B40F36">
          <w:t>7.</w:t>
        </w:r>
        <w:r w:rsidR="00B40F36">
          <w:t>设备租赁费绩效目标表</w:t>
        </w:r>
        <w:r w:rsidR="00B40F36">
          <w:tab/>
        </w:r>
        <w:r>
          <w:fldChar w:fldCharType="begin"/>
        </w:r>
        <w:r w:rsidR="00B40F36">
          <w:instrText>PAGEREF _Toc_4_4_0000000010 \h</w:instrText>
        </w:r>
        <w:r>
          <w:fldChar w:fldCharType="separate"/>
        </w:r>
        <w:r w:rsidR="00B40F36">
          <w:t>11</w:t>
        </w:r>
        <w:r>
          <w:fldChar w:fldCharType="end"/>
        </w:r>
      </w:hyperlink>
    </w:p>
    <w:p w:rsidR="00F2399A" w:rsidRDefault="00F2399A">
      <w:pPr>
        <w:pStyle w:val="TOC1"/>
        <w:tabs>
          <w:tab w:val="right" w:leader="dot" w:pos="9282"/>
        </w:tabs>
      </w:pPr>
      <w:hyperlink w:anchor="_Toc_4_4_0000000011" w:history="1">
        <w:r w:rsidR="00B40F36">
          <w:t>8.</w:t>
        </w:r>
        <w:r w:rsidR="00B40F36">
          <w:t>网络通信费绩效目标表</w:t>
        </w:r>
        <w:r w:rsidR="00B40F36">
          <w:tab/>
        </w:r>
        <w:r>
          <w:fldChar w:fldCharType="begin"/>
        </w:r>
        <w:r w:rsidR="00B40F36">
          <w:instrText>PAGEREF _Toc_4_4_0000000011 \h</w:instrText>
        </w:r>
        <w:r>
          <w:fldChar w:fldCharType="separate"/>
        </w:r>
        <w:r w:rsidR="00B40F36">
          <w:t>12</w:t>
        </w:r>
        <w:r>
          <w:fldChar w:fldCharType="end"/>
        </w:r>
      </w:hyperlink>
    </w:p>
    <w:p w:rsidR="00F2399A" w:rsidRDefault="00F2399A">
      <w:pPr>
        <w:pStyle w:val="TOC1"/>
        <w:tabs>
          <w:tab w:val="right" w:leader="dot" w:pos="9282"/>
        </w:tabs>
      </w:pPr>
      <w:hyperlink w:anchor="_Toc_4_4_0000000012" w:history="1">
        <w:r w:rsidR="00B40F36">
          <w:t>9.</w:t>
        </w:r>
        <w:r w:rsidR="00B40F36">
          <w:t>新购办公设备绩效目标表</w:t>
        </w:r>
        <w:r w:rsidR="00B40F36">
          <w:tab/>
        </w:r>
        <w:r>
          <w:fldChar w:fldCharType="begin"/>
        </w:r>
        <w:r w:rsidR="00B40F36">
          <w:instrText>PAGEREF _Toc_4_4_0000000012 \h</w:instrText>
        </w:r>
        <w:r>
          <w:fldChar w:fldCharType="separate"/>
        </w:r>
        <w:r w:rsidR="00B40F36">
          <w:t>13</w:t>
        </w:r>
        <w:r>
          <w:fldChar w:fldCharType="end"/>
        </w:r>
      </w:hyperlink>
    </w:p>
    <w:p w:rsidR="00F2399A" w:rsidRDefault="00F2399A">
      <w:pPr>
        <w:pStyle w:val="TOC1"/>
        <w:tabs>
          <w:tab w:val="right" w:leader="dot" w:pos="9282"/>
        </w:tabs>
      </w:pPr>
      <w:hyperlink w:anchor="_Toc_4_4_0000000013" w:history="1">
        <w:r w:rsidR="00B40F36">
          <w:t>10.</w:t>
        </w:r>
        <w:r w:rsidR="00B40F36">
          <w:t>业务耗材费绩效目标表</w:t>
        </w:r>
        <w:r w:rsidR="00B40F36">
          <w:tab/>
        </w:r>
        <w:r>
          <w:fldChar w:fldCharType="begin"/>
        </w:r>
        <w:r w:rsidR="00B40F36">
          <w:instrText>PAGEREF _Toc_4_4_0</w:instrText>
        </w:r>
        <w:r w:rsidR="00B40F36">
          <w:instrText>000000013 \h</w:instrText>
        </w:r>
        <w:r>
          <w:fldChar w:fldCharType="separate"/>
        </w:r>
        <w:r w:rsidR="00B40F36">
          <w:t>14</w:t>
        </w:r>
        <w:r>
          <w:fldChar w:fldCharType="end"/>
        </w:r>
      </w:hyperlink>
    </w:p>
    <w:p w:rsidR="00F2399A" w:rsidRDefault="00F2399A">
      <w:pPr>
        <w:pStyle w:val="TOC1"/>
        <w:tabs>
          <w:tab w:val="right" w:leader="dot" w:pos="9282"/>
        </w:tabs>
      </w:pPr>
      <w:hyperlink w:anchor="_Toc_4_4_0000000014" w:history="1">
        <w:r w:rsidR="00B40F36">
          <w:t>11.</w:t>
        </w:r>
        <w:r w:rsidR="00B40F36">
          <w:t>业务会费绩效目标表</w:t>
        </w:r>
        <w:r w:rsidR="00B40F36">
          <w:tab/>
        </w:r>
        <w:r>
          <w:fldChar w:fldCharType="begin"/>
        </w:r>
        <w:r w:rsidR="00B40F36">
          <w:instrText>PAGEREF _Toc_4_4_0000000014 \h</w:instrText>
        </w:r>
        <w:r>
          <w:fldChar w:fldCharType="separate"/>
        </w:r>
        <w:r w:rsidR="00B40F36">
          <w:t>15</w:t>
        </w:r>
        <w:r>
          <w:fldChar w:fldCharType="end"/>
        </w:r>
      </w:hyperlink>
    </w:p>
    <w:p w:rsidR="00F2399A" w:rsidRDefault="00F2399A">
      <w:pPr>
        <w:pStyle w:val="TOC1"/>
        <w:tabs>
          <w:tab w:val="right" w:leader="dot" w:pos="9282"/>
        </w:tabs>
      </w:pPr>
      <w:hyperlink w:anchor="_Toc_4_4_0000000015" w:history="1">
        <w:r w:rsidR="00B40F36">
          <w:t>12.</w:t>
        </w:r>
        <w:r w:rsidR="00B40F36">
          <w:t>业务劳务费绩效目标表</w:t>
        </w:r>
        <w:r w:rsidR="00B40F36">
          <w:tab/>
        </w:r>
        <w:r>
          <w:fldChar w:fldCharType="begin"/>
        </w:r>
        <w:r w:rsidR="00B40F36">
          <w:instrText>PAGEREF _Toc_4_4_0000000015 \h</w:instrText>
        </w:r>
        <w:r>
          <w:fldChar w:fldCharType="separate"/>
        </w:r>
        <w:r w:rsidR="00B40F36">
          <w:t>16</w:t>
        </w:r>
        <w:r>
          <w:fldChar w:fldCharType="end"/>
        </w:r>
      </w:hyperlink>
    </w:p>
    <w:p w:rsidR="00F2399A" w:rsidRDefault="00F2399A">
      <w:pPr>
        <w:pStyle w:val="TOC1"/>
        <w:tabs>
          <w:tab w:val="right" w:leader="dot" w:pos="9282"/>
        </w:tabs>
      </w:pPr>
      <w:hyperlink w:anchor="_Toc_4_4_0000000016" w:history="1">
        <w:r w:rsidR="00B40F36">
          <w:t>13.</w:t>
        </w:r>
        <w:r w:rsidR="00B40F36">
          <w:t>业务系统软件维护升级费绩效目标表</w:t>
        </w:r>
        <w:r w:rsidR="00B40F36">
          <w:tab/>
        </w:r>
        <w:r>
          <w:fldChar w:fldCharType="begin"/>
        </w:r>
        <w:r w:rsidR="00B40F36">
          <w:instrText>PAGEREF _Toc_4_4_0000000016 \h</w:instrText>
        </w:r>
        <w:r>
          <w:fldChar w:fldCharType="separate"/>
        </w:r>
        <w:r w:rsidR="00B40F36">
          <w:t>17</w:t>
        </w:r>
        <w:r>
          <w:fldChar w:fldCharType="end"/>
        </w:r>
      </w:hyperlink>
    </w:p>
    <w:p w:rsidR="00F2399A" w:rsidRDefault="00F2399A">
      <w:pPr>
        <w:pStyle w:val="TOC1"/>
        <w:tabs>
          <w:tab w:val="right" w:leader="dot" w:pos="9282"/>
        </w:tabs>
      </w:pPr>
      <w:hyperlink w:anchor="_Toc_4_4_0000000017" w:history="1">
        <w:r w:rsidR="00B40F36">
          <w:t>14.</w:t>
        </w:r>
        <w:r w:rsidR="00B40F36">
          <w:t>业务宣传费绩效目标表</w:t>
        </w:r>
        <w:r w:rsidR="00B40F36">
          <w:tab/>
        </w:r>
        <w:r>
          <w:fldChar w:fldCharType="begin"/>
        </w:r>
        <w:r w:rsidR="00B40F36">
          <w:instrText>PAGEREF _Toc_4_4_0000000017 \h</w:instrText>
        </w:r>
        <w:r>
          <w:fldChar w:fldCharType="separate"/>
        </w:r>
        <w:r w:rsidR="00B40F36">
          <w:t>18</w:t>
        </w:r>
        <w:r>
          <w:fldChar w:fldCharType="end"/>
        </w:r>
      </w:hyperlink>
    </w:p>
    <w:p w:rsidR="00F2399A" w:rsidRDefault="00F2399A">
      <w:pPr>
        <w:pStyle w:val="TOC1"/>
        <w:tabs>
          <w:tab w:val="right" w:leader="dot" w:pos="9282"/>
        </w:tabs>
      </w:pPr>
      <w:hyperlink w:anchor="_Toc_4_4_0000000018" w:history="1">
        <w:r w:rsidR="00B40F36">
          <w:t>15.</w:t>
        </w:r>
        <w:r w:rsidR="00B40F36">
          <w:t>业务印刷费绩效目标表</w:t>
        </w:r>
        <w:r w:rsidR="00B40F36">
          <w:tab/>
        </w:r>
        <w:r>
          <w:fldChar w:fldCharType="begin"/>
        </w:r>
        <w:r w:rsidR="00B40F36">
          <w:instrText>PAGEREF _Toc_4_4_0000000018 \h</w:instrText>
        </w:r>
        <w:r>
          <w:fldChar w:fldCharType="separate"/>
        </w:r>
        <w:r w:rsidR="00B40F36">
          <w:t>19</w:t>
        </w:r>
        <w:r>
          <w:fldChar w:fldCharType="end"/>
        </w:r>
      </w:hyperlink>
    </w:p>
    <w:p w:rsidR="00F2399A" w:rsidRDefault="00F2399A">
      <w:pPr>
        <w:pStyle w:val="TOC1"/>
        <w:tabs>
          <w:tab w:val="right" w:leader="dot" w:pos="9282"/>
        </w:tabs>
      </w:pPr>
      <w:hyperlink w:anchor="_Toc_4_4_0000000019" w:history="1">
        <w:r w:rsidR="00B40F36">
          <w:t>16.</w:t>
        </w:r>
        <w:r w:rsidR="00B40F36">
          <w:t>专用邮电费绩效目标表</w:t>
        </w:r>
        <w:r w:rsidR="00B40F36">
          <w:tab/>
        </w:r>
        <w:r>
          <w:fldChar w:fldCharType="begin"/>
        </w:r>
        <w:r w:rsidR="00B40F36">
          <w:instrText>PAGEREF _Toc_4_4_0000000019 \h</w:instrText>
        </w:r>
        <w:r>
          <w:fldChar w:fldCharType="separate"/>
        </w:r>
        <w:r w:rsidR="00B40F36">
          <w:t>20</w:t>
        </w:r>
        <w:r>
          <w:fldChar w:fldCharType="end"/>
        </w:r>
      </w:hyperlink>
    </w:p>
    <w:p w:rsidR="00F2399A" w:rsidRDefault="00F2399A">
      <w:pPr>
        <w:pStyle w:val="TOC1"/>
        <w:tabs>
          <w:tab w:val="right" w:leader="dot" w:pos="9282"/>
        </w:tabs>
      </w:pPr>
      <w:hyperlink w:anchor="_Toc_4_4_0000000020" w:history="1">
        <w:r w:rsidR="00B40F36">
          <w:t>17.</w:t>
        </w:r>
        <w:r w:rsidR="00B40F36">
          <w:t>租车费绩效目标表</w:t>
        </w:r>
        <w:r w:rsidR="00B40F36">
          <w:tab/>
        </w:r>
        <w:r>
          <w:fldChar w:fldCharType="begin"/>
        </w:r>
        <w:r w:rsidR="00B40F36">
          <w:instrText>PAGEREF _Toc_4_4_0000000020 \h</w:instrText>
        </w:r>
        <w:r>
          <w:fldChar w:fldCharType="separate"/>
        </w:r>
        <w:r w:rsidR="00B40F36">
          <w:t>21</w:t>
        </w:r>
        <w:r>
          <w:fldChar w:fldCharType="end"/>
        </w:r>
      </w:hyperlink>
    </w:p>
    <w:p w:rsidR="00F2399A" w:rsidRDefault="00F2399A">
      <w:pPr>
        <w:pStyle w:val="TOC1"/>
        <w:tabs>
          <w:tab w:val="right" w:leader="dot" w:pos="9282"/>
        </w:tabs>
      </w:pPr>
      <w:hyperlink w:anchor="_Toc_4_4_0000000021" w:history="1">
        <w:r w:rsidR="00B40F36">
          <w:t>18.</w:t>
        </w:r>
        <w:r w:rsidR="00B40F36">
          <w:t>丰南分中心租赁办公业务用房绩效目标表</w:t>
        </w:r>
        <w:r w:rsidR="00B40F36">
          <w:tab/>
        </w:r>
        <w:r>
          <w:fldChar w:fldCharType="begin"/>
        </w:r>
        <w:r w:rsidR="00B40F36">
          <w:instrText xml:space="preserve">PAGEREF </w:instrText>
        </w:r>
        <w:r w:rsidR="00B40F36">
          <w:instrText>_Toc_4_4_0000000021 \h</w:instrText>
        </w:r>
        <w:r>
          <w:fldChar w:fldCharType="separate"/>
        </w:r>
        <w:r w:rsidR="00B40F36">
          <w:t>22</w:t>
        </w:r>
        <w:r>
          <w:fldChar w:fldCharType="end"/>
        </w:r>
      </w:hyperlink>
    </w:p>
    <w:p w:rsidR="00F2399A" w:rsidRDefault="00F2399A">
      <w:pPr>
        <w:pStyle w:val="TOC1"/>
        <w:tabs>
          <w:tab w:val="right" w:leader="dot" w:pos="9282"/>
        </w:tabs>
      </w:pPr>
      <w:hyperlink w:anchor="_Toc_4_4_0000000022" w:history="1">
        <w:r w:rsidR="00B40F36">
          <w:t>19.</w:t>
        </w:r>
        <w:r w:rsidR="00B40F36">
          <w:t>公积金业务系统改造升级绩效目标表</w:t>
        </w:r>
        <w:r w:rsidR="00B40F36">
          <w:tab/>
        </w:r>
        <w:r>
          <w:fldChar w:fldCharType="begin"/>
        </w:r>
        <w:r w:rsidR="00B40F36">
          <w:instrText>PAGEREF _Toc_4_4_0000000022 \h</w:instrText>
        </w:r>
        <w:r>
          <w:fldChar w:fldCharType="separate"/>
        </w:r>
        <w:r w:rsidR="00B40F36">
          <w:t>23</w:t>
        </w:r>
        <w:r>
          <w:fldChar w:fldCharType="end"/>
        </w:r>
      </w:hyperlink>
    </w:p>
    <w:p w:rsidR="00F2399A" w:rsidRDefault="00F2399A">
      <w:pPr>
        <w:sectPr w:rsidR="00F2399A">
          <w:footerReference w:type="even" r:id="rId6"/>
          <w:footerReference w:type="default" r:id="rId7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</w:p>
    <w:p w:rsidR="00F2399A" w:rsidRDefault="00B40F3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F2399A" w:rsidRDefault="00B40F3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F2399A" w:rsidRDefault="00B40F36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F2399A" w:rsidRDefault="00B40F3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F2399A" w:rsidRDefault="00B40F36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 w:rsidR="00F2399A" w:rsidRDefault="00B40F36">
      <w:pPr>
        <w:pStyle w:val="-"/>
      </w:pPr>
      <w:r>
        <w:t>2025</w:t>
      </w:r>
      <w:r>
        <w:t>年，中心将以党的二十届三中全会精神为统领，认真学习贯彻习近平新时代中国特色社会主义思想，紧紧围绕全市大局和</w:t>
      </w:r>
      <w:r>
        <w:t>“</w:t>
      </w:r>
      <w:r>
        <w:t>十四五</w:t>
      </w:r>
      <w:r>
        <w:t>”</w:t>
      </w:r>
      <w:r>
        <w:t>目标任务，力争实现归集</w:t>
      </w:r>
      <w:r>
        <w:t>115</w:t>
      </w:r>
      <w:r>
        <w:t>亿元，支持住房消费突破</w:t>
      </w:r>
      <w:r>
        <w:t>100</w:t>
      </w:r>
      <w:r>
        <w:t>亿元，发放个人住房贷款</w:t>
      </w:r>
      <w:r>
        <w:t>50</w:t>
      </w:r>
      <w:r>
        <w:t>亿元，增值收益超</w:t>
      </w:r>
      <w:r>
        <w:t>6</w:t>
      </w:r>
      <w:r>
        <w:t>亿元，推动唐山住房公积金工作在全省前列、全国有位，不断实现新提升、新跨越。</w:t>
      </w:r>
    </w:p>
    <w:p w:rsidR="00F2399A" w:rsidRDefault="00B40F36">
      <w:pPr>
        <w:pStyle w:val="-"/>
      </w:pPr>
      <w:r>
        <w:t>全力做好全国灵活就业人员参加住房公积金制度试点城市工作，加强宣传引导，引导新市民、新青年、毕业大学生等灵活就业人员加入住房公积金制度。加强试点政策配套，增加制度吸引力。建立</w:t>
      </w:r>
      <w:r>
        <w:t>“</w:t>
      </w:r>
      <w:r>
        <w:t>愿缴能缴、愿缴尽缴</w:t>
      </w:r>
      <w:r>
        <w:t>”</w:t>
      </w:r>
      <w:r>
        <w:t>的住房公积金缴存模</w:t>
      </w:r>
      <w:r>
        <w:t>式，</w:t>
      </w:r>
      <w:r>
        <w:t>“</w:t>
      </w:r>
      <w:r>
        <w:t>多缴多贷、长缴长贷</w:t>
      </w:r>
      <w:r>
        <w:t>”</w:t>
      </w:r>
      <w:r>
        <w:t>的使用机制，协同有关部门出台缴存补贴、个税抵扣、租房据实提取与减免优惠、购房时予以折扣优惠等支持政策。持续优化线上服务，实现灵活就业人员缴存提取业务的</w:t>
      </w:r>
      <w:r>
        <w:t>“</w:t>
      </w:r>
      <w:r>
        <w:t>线上办、掌上办、自助办</w:t>
      </w:r>
      <w:r>
        <w:t>”</w:t>
      </w:r>
      <w:r>
        <w:t>，提升服务水平。</w:t>
      </w:r>
    </w:p>
    <w:p w:rsidR="00F2399A" w:rsidRDefault="00B40F36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 w:rsidR="00F2399A" w:rsidRDefault="00B40F36">
      <w:pPr>
        <w:pStyle w:val="-0"/>
      </w:pPr>
      <w:r>
        <w:t>（一）做好公积金归集工作</w:t>
      </w:r>
    </w:p>
    <w:p w:rsidR="00F2399A" w:rsidRDefault="00B40F36">
      <w:pPr>
        <w:pStyle w:val="-0"/>
      </w:pPr>
      <w:r>
        <w:t>绩效目标：科学制定扩面计划，合理调整缴存基数，满足多样化缴存需要。</w:t>
      </w:r>
    </w:p>
    <w:p w:rsidR="00F2399A" w:rsidRDefault="00B40F36">
      <w:pPr>
        <w:pStyle w:val="-0"/>
      </w:pPr>
      <w:r>
        <w:t>绩效指标：力争实现归集</w:t>
      </w:r>
      <w:r>
        <w:t>115</w:t>
      </w:r>
      <w:r>
        <w:t>亿元。</w:t>
      </w:r>
    </w:p>
    <w:p w:rsidR="00F2399A" w:rsidRDefault="00B40F36">
      <w:pPr>
        <w:pStyle w:val="-0"/>
      </w:pPr>
      <w:r>
        <w:t>（二）做好公积金贷款工作</w:t>
      </w:r>
    </w:p>
    <w:p w:rsidR="00F2399A" w:rsidRDefault="00B40F36">
      <w:pPr>
        <w:pStyle w:val="-0"/>
      </w:pPr>
      <w:r>
        <w:t>绩效目标：科学合理确定贷款年度计划，满足缴存职工购房需求。</w:t>
      </w:r>
    </w:p>
    <w:p w:rsidR="00F2399A" w:rsidRDefault="00B40F36">
      <w:pPr>
        <w:pStyle w:val="-0"/>
      </w:pPr>
      <w:r>
        <w:t>绩效指标：支持住房消费，发放个人住房贷款</w:t>
      </w:r>
      <w:r>
        <w:t>50</w:t>
      </w:r>
      <w:r>
        <w:t>亿元。</w:t>
      </w:r>
    </w:p>
    <w:p w:rsidR="00F2399A" w:rsidRDefault="00B40F36">
      <w:pPr>
        <w:pStyle w:val="-0"/>
      </w:pPr>
      <w:r>
        <w:t>（三）</w:t>
      </w:r>
      <w:r>
        <w:t>做好公积金灵活就业缴存全国试点工作</w:t>
      </w:r>
    </w:p>
    <w:p w:rsidR="00F2399A" w:rsidRDefault="00B40F36">
      <w:pPr>
        <w:pStyle w:val="-0"/>
      </w:pPr>
      <w:r>
        <w:t>绩效目标：以灵活就业缴存全国试点为契机，持续提升公积金覆盖面。</w:t>
      </w:r>
    </w:p>
    <w:p w:rsidR="00F2399A" w:rsidRDefault="00B40F36">
      <w:pPr>
        <w:pStyle w:val="-0"/>
      </w:pPr>
      <w:r>
        <w:lastRenderedPageBreak/>
        <w:t>绩效指标：覆盖范围由单位职工扩大到个体工商户、自由职业者及新业态从业人员等灵活就业人员群体。</w:t>
      </w:r>
    </w:p>
    <w:p w:rsidR="00F2399A" w:rsidRDefault="00B40F36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 w:rsidR="00F2399A" w:rsidRDefault="00B40F36">
      <w:pPr>
        <w:pStyle w:val="-1"/>
      </w:pPr>
      <w:r>
        <w:t>（一）以《公积金管理办法》出台为基础，持续优化公积金全业务。一是扩大住房公积金缴存覆盖面。将灵活就业人员、退役军人纳入住房公积金保障对象，推动将用人单位住房公积金缴存义务纳入劳动合同示范文本；二是打击住房公积金违法行为、规范住房公积金管理。对于单位不按照规定缴存住房公积金、职工骗提骗贷等违法行为，明确法律责任。三是提倡建立多元化纠纷化解机制。鼓励单位和职工协商解决住房公积金争议，充分发挥其他部门和组织作用，化解缴存争议。</w:t>
      </w:r>
    </w:p>
    <w:p w:rsidR="00F2399A" w:rsidRDefault="00B40F36">
      <w:pPr>
        <w:pStyle w:val="-1"/>
      </w:pPr>
      <w:r>
        <w:t>（二）以政策改革创新为抓手，持续发挥公积金撬动作用。一是推出</w:t>
      </w:r>
      <w:r>
        <w:t>“</w:t>
      </w:r>
      <w:r>
        <w:t>带押过户</w:t>
      </w:r>
      <w:r>
        <w:t>”</w:t>
      </w:r>
      <w:r>
        <w:t>业务，实现无须</w:t>
      </w:r>
      <w:r>
        <w:t>提前结清原贷款，即可办理房产过户相关手续，为二手房交易提供更为便捷的服务。二是</w:t>
      </w:r>
      <w:r>
        <w:t>“</w:t>
      </w:r>
      <w:r>
        <w:t>商转公</w:t>
      </w:r>
      <w:r>
        <w:t>”</w:t>
      </w:r>
      <w:r>
        <w:t>业务开通</w:t>
      </w:r>
      <w:r>
        <w:t>“</w:t>
      </w:r>
      <w:r>
        <w:t>以贷还贷</w:t>
      </w:r>
      <w:r>
        <w:t>”</w:t>
      </w:r>
      <w:r>
        <w:t>，减轻缴存职工资金压力。三是开通首付直接提取，减轻职工支付购买新建预售商品住房首付款的资金压力。四是用好房地产融资</w:t>
      </w:r>
      <w:r>
        <w:t>“</w:t>
      </w:r>
      <w:r>
        <w:t>白名单</w:t>
      </w:r>
      <w:r>
        <w:t>”</w:t>
      </w:r>
      <w:r>
        <w:t>工作激励机制，强化对支持</w:t>
      </w:r>
      <w:r>
        <w:t>“</w:t>
      </w:r>
      <w:r>
        <w:t>白名单</w:t>
      </w:r>
      <w:r>
        <w:t>”</w:t>
      </w:r>
      <w:r>
        <w:t>房地产企业放贷银行专项资金存储，鼓励合作银行为我市房地产市场止跌回稳作贡献。</w:t>
      </w:r>
    </w:p>
    <w:p w:rsidR="00F2399A" w:rsidRDefault="00B40F36">
      <w:pPr>
        <w:pStyle w:val="-1"/>
      </w:pPr>
      <w:r>
        <w:t>（三）以资金存储办法为保障，持续防范资金风险。一是严格按照存储办法要求，对各银行进行综合性考核评审，合理安排资金存储。二是进一步规范楼盘准入管理，严控贷款源头风险。三是</w:t>
      </w:r>
      <w:r>
        <w:t>严厉惩戒和打击骗提骗贷住房公积金等违法违规行为，加大逾期催收和司法诉讼执行力度，确保不发生系统性金融风险。四是开展经济责任审计和常规审计工作，对审计发现问题定期跟踪，督导整改到位。并对整改工作回查，抓实审计监督工作，进一步堵塞漏洞，保障资金安全。</w:t>
      </w:r>
    </w:p>
    <w:p w:rsidR="00F2399A" w:rsidRDefault="00B40F36">
      <w:pPr>
        <w:pStyle w:val="-1"/>
      </w:pPr>
      <w:r>
        <w:t>（四）以科技为驱动，持续提升群众满意度。一是以数据质量提升全国试点为载体，建设唐山住房公积金数据资产治理系统，建立全量覆盖数据资源目录，强化数据质量检核整改管理，实现数据资源清单化管理，完善数据</w:t>
      </w:r>
      <w:r>
        <w:lastRenderedPageBreak/>
        <w:t>质量整改流程，有效开展数据质量检核工作。二是做好数字化改造提升工作，实</w:t>
      </w:r>
      <w:r>
        <w:t>现数据共享、业务协同、跨区域联动办理，全面推进</w:t>
      </w:r>
      <w:r>
        <w:t>“</w:t>
      </w:r>
      <w:r>
        <w:t>高效办成一件事</w:t>
      </w:r>
      <w:r>
        <w:t>”</w:t>
      </w:r>
      <w:r>
        <w:t>和异地还贷，实现从网上可办向好办易办转变；三是全面推进数字人民币使用并实现跨行托收，提高服务的便捷性，为缴存职工提供更多选择。</w:t>
      </w:r>
    </w:p>
    <w:p w:rsidR="00F2399A" w:rsidRDefault="00B40F36">
      <w:pPr>
        <w:pStyle w:val="-1"/>
      </w:pPr>
      <w:r>
        <w:t>（五）完善制度建设。包括制定完善预算绩效管理制度、资金管理办法、工作保障制度等，为全年预算绩效目标的实现奠定制度基础；</w:t>
      </w:r>
    </w:p>
    <w:p w:rsidR="00F2399A" w:rsidRDefault="00B40F36">
      <w:pPr>
        <w:pStyle w:val="-1"/>
      </w:pPr>
      <w:r>
        <w:t>（六）加强支出管理。通过优化支出结构、编细编实预算、加快履行政府采购手续、尽快启动项目、及时支付资金、</w:t>
      </w:r>
      <w:r>
        <w:t>6</w:t>
      </w:r>
      <w:r>
        <w:t>月底前细化代编预算、按规定及时下达资金等多种措施，确保支出进度达标；</w:t>
      </w:r>
    </w:p>
    <w:p w:rsidR="00F2399A" w:rsidRDefault="00B40F36">
      <w:pPr>
        <w:pStyle w:val="-1"/>
      </w:pPr>
      <w:r>
        <w:t>（七）加强绩效运行监控。按</w:t>
      </w:r>
      <w:r>
        <w:t>要求开展绩效运行监控，发现问题及时采取措施，确保绩效目标如期保质实现；</w:t>
      </w:r>
    </w:p>
    <w:p w:rsidR="00F2399A" w:rsidRDefault="00B40F36">
      <w:pPr>
        <w:pStyle w:val="-1"/>
      </w:pPr>
      <w:r>
        <w:t>（八）做好绩效自评。按要求开展上年度部门预算绩效自评和重点评价工作，对评价中发现的问题及时整改，调整优化支出结构，提高财政资金使用效益；</w:t>
      </w:r>
    </w:p>
    <w:p w:rsidR="00F2399A" w:rsidRDefault="00B40F36">
      <w:pPr>
        <w:pStyle w:val="-1"/>
      </w:pPr>
      <w:r>
        <w:t>（九）规范财务资产管理。完善财务管理制度，严格审批程序，加强固定资产登记、使用和报废处置管理，做到支出合理，物尽其用；</w:t>
      </w:r>
    </w:p>
    <w:p w:rsidR="00F2399A" w:rsidRDefault="00B40F36">
      <w:pPr>
        <w:pStyle w:val="-1"/>
      </w:pPr>
      <w:r>
        <w:t>（十）加强内部监督。加强内部监督制度建设，对绩效运行情况、重大支出决策、对外投资、资产处置及其他重要经济业务事项的决策和执行进行督导，对会计资料进行内部审计，并配合做好审计、财政监督</w:t>
      </w:r>
      <w:r>
        <w:t>等外部监督工作，确保财政资金安全有效；</w:t>
      </w:r>
    </w:p>
    <w:p w:rsidR="00F2399A" w:rsidRDefault="00B40F36">
      <w:pPr>
        <w:pStyle w:val="-1"/>
      </w:pPr>
      <w:r>
        <w:t>（十一）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 w:rsidR="00F2399A" w:rsidRDefault="00B40F36">
      <w:pPr>
        <w:jc w:val="center"/>
        <w:sectPr w:rsidR="00F2399A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F2399A" w:rsidRDefault="00B40F3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F2399A" w:rsidRDefault="00B40F3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F2399A" w:rsidRDefault="00B40F3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F2399A" w:rsidRDefault="00B40F3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F2399A" w:rsidRDefault="00B40F36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F2399A" w:rsidRDefault="00B40F36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F2399A" w:rsidRDefault="00B40F36">
      <w:pPr>
        <w:jc w:val="center"/>
        <w:sectPr w:rsidR="00F2399A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F2399A" w:rsidRDefault="00B40F3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2399A" w:rsidRDefault="00B40F36">
      <w:pPr>
        <w:ind w:firstLine="560"/>
        <w:outlineLvl w:val="3"/>
      </w:pPr>
      <w:bookmarkStart w:id="3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办公楼运转经费绩效目标表</w:t>
      </w:r>
      <w:bookmarkEnd w:id="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399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5"/>
            </w:pPr>
            <w:r>
              <w:t>603001</w:t>
            </w:r>
            <w:r>
              <w:t>唐山市住房公积金管理中心（参公）本级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4"/>
            </w:pPr>
            <w:r>
              <w:t>单位：万元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2"/>
            </w:pPr>
            <w:r>
              <w:t>13020025P004M6910003G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F2399A" w:rsidRDefault="00B40F36">
            <w:pPr>
              <w:pStyle w:val="2"/>
            </w:pPr>
            <w:r>
              <w:t>办公楼运转经费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58.50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2"/>
            </w:pPr>
            <w:r>
              <w:t>58.50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>办公楼物业、消防、维护费方面支出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>1.</w:t>
            </w:r>
            <w:r>
              <w:t>提供整洁的办公环境、确保办公区域安全</w:t>
            </w:r>
          </w:p>
        </w:tc>
      </w:tr>
    </w:tbl>
    <w:p w:rsidR="00F2399A" w:rsidRDefault="00B40F3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39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1"/>
            </w:pPr>
            <w:r>
              <w:t>指标值确定依据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服务次数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服务次数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≥4</w:t>
            </w:r>
            <w:r>
              <w:t>次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验收合格率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15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维修维护单价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维修维护单价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尽量降低成本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服务单位数量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服务单位数量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≥4</w:t>
            </w:r>
            <w:r>
              <w:t>个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使用人员满意度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使用人员满意度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</w:tbl>
    <w:p w:rsidR="00F2399A" w:rsidRDefault="00F2399A">
      <w:pPr>
        <w:sectPr w:rsidR="00F2399A">
          <w:pgSz w:w="11900" w:h="16840"/>
          <w:pgMar w:top="1984" w:right="1304" w:bottom="1134" w:left="1304" w:header="720" w:footer="720" w:gutter="0"/>
          <w:cols w:space="720"/>
        </w:sectPr>
      </w:pPr>
    </w:p>
    <w:p w:rsidR="00F2399A" w:rsidRDefault="00B40F3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2399A" w:rsidRDefault="00B40F36">
      <w:pPr>
        <w:ind w:firstLine="560"/>
        <w:outlineLvl w:val="3"/>
      </w:pPr>
      <w:bookmarkStart w:id="4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窗口服务建设费绩效目标表</w:t>
      </w:r>
      <w:bookmarkEnd w:id="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399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5"/>
            </w:pPr>
            <w:r>
              <w:t>603001</w:t>
            </w:r>
            <w:r>
              <w:t>唐山市住房公积金管理中心（参公）本级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4"/>
            </w:pPr>
            <w:r>
              <w:t>单位：万元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2"/>
            </w:pPr>
            <w:r>
              <w:t>13020025P00H44010003W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F2399A" w:rsidRDefault="00B40F36">
            <w:pPr>
              <w:pStyle w:val="2"/>
            </w:pPr>
            <w:r>
              <w:t>窗口服务建设费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4.80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2"/>
            </w:pPr>
            <w:r>
              <w:t>4.80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购买桶装水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>1.</w:t>
            </w:r>
            <w:r>
              <w:t>保障业务大厅桶装水按时采购，创造更好的营商环境</w:t>
            </w:r>
          </w:p>
        </w:tc>
      </w:tr>
    </w:tbl>
    <w:p w:rsidR="00F2399A" w:rsidRDefault="00B40F3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39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1"/>
            </w:pPr>
            <w:r>
              <w:t>指标值确定依据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购置完成率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购置完成率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产品合格率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产品合格率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15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商品单价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商品单价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尽量降低成本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服务网点数量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服务网点数量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19</w:t>
            </w:r>
            <w:r>
              <w:t>个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使用人员满意度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使用人员满意度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</w:tbl>
    <w:p w:rsidR="00F2399A" w:rsidRDefault="00F2399A">
      <w:pPr>
        <w:sectPr w:rsidR="00F2399A">
          <w:pgSz w:w="11900" w:h="16840"/>
          <w:pgMar w:top="1984" w:right="1304" w:bottom="1134" w:left="1304" w:header="720" w:footer="720" w:gutter="0"/>
          <w:cols w:space="720"/>
        </w:sectPr>
      </w:pPr>
    </w:p>
    <w:p w:rsidR="00F2399A" w:rsidRDefault="00B40F3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2399A" w:rsidRDefault="00B40F36">
      <w:pPr>
        <w:ind w:firstLine="560"/>
        <w:outlineLvl w:val="3"/>
      </w:pPr>
      <w:bookmarkStart w:id="5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</w:t>
      </w:r>
      <w:r>
        <w:rPr>
          <w:rFonts w:ascii="方正仿宋_GBK" w:eastAsia="方正仿宋_GBK" w:hAnsi="方正仿宋_GBK" w:cs="方正仿宋_GBK"/>
          <w:color w:val="000000"/>
          <w:sz w:val="28"/>
        </w:rPr>
        <w:t>会议费绩效目标表</w:t>
      </w:r>
      <w:bookmarkEnd w:id="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399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5"/>
            </w:pPr>
            <w:r>
              <w:t>603001</w:t>
            </w:r>
            <w:r>
              <w:t>唐山市住房公积金管理中心（参公）本级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4"/>
            </w:pPr>
            <w:r>
              <w:t>单位：万元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2"/>
            </w:pPr>
            <w:r>
              <w:t>13020025P00260010003Q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F2399A" w:rsidRDefault="00B40F36">
            <w:pPr>
              <w:pStyle w:val="2"/>
            </w:pPr>
            <w:r>
              <w:t>会议费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1.40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2"/>
            </w:pPr>
            <w:r>
              <w:t>1.40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>会议场地、餐费、住宿费、资料费、邮寄费等支出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3"/>
            </w:pPr>
            <w:r>
              <w:t>50%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>1.</w:t>
            </w:r>
            <w:r>
              <w:t>厉行节约，保障中心各类会议顺利开展</w:t>
            </w:r>
          </w:p>
        </w:tc>
      </w:tr>
    </w:tbl>
    <w:p w:rsidR="00F2399A" w:rsidRDefault="00B40F3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39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1"/>
            </w:pPr>
            <w:r>
              <w:t>指标值确定依据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会议召开次数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会议召开次数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≥2</w:t>
            </w:r>
            <w:r>
              <w:t>次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出勤率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出勤率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15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人均成本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人均成本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≤350 </w:t>
            </w:r>
            <w:r>
              <w:t>元</w:t>
            </w:r>
            <w:r>
              <w:t>/</w:t>
            </w:r>
            <w:r>
              <w:t>天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业务范围保障能力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业务范围保障能力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≥3</w:t>
            </w:r>
            <w:r>
              <w:t>方面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使用人员满意度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使用人员满意度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</w:tbl>
    <w:p w:rsidR="00F2399A" w:rsidRDefault="00F2399A">
      <w:pPr>
        <w:sectPr w:rsidR="00F2399A">
          <w:pgSz w:w="11900" w:h="16840"/>
          <w:pgMar w:top="1984" w:right="1304" w:bottom="1134" w:left="1304" w:header="720" w:footer="720" w:gutter="0"/>
          <w:cols w:space="720"/>
        </w:sectPr>
      </w:pPr>
    </w:p>
    <w:p w:rsidR="00F2399A" w:rsidRDefault="00B40F3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2399A" w:rsidRDefault="00B40F36">
      <w:pPr>
        <w:ind w:firstLine="560"/>
        <w:outlineLvl w:val="3"/>
      </w:pPr>
      <w:bookmarkStart w:id="6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</w:t>
      </w:r>
      <w:r>
        <w:rPr>
          <w:rFonts w:ascii="方正仿宋_GBK" w:eastAsia="方正仿宋_GBK" w:hAnsi="方正仿宋_GBK" w:cs="方正仿宋_GBK"/>
          <w:color w:val="000000"/>
          <w:sz w:val="28"/>
        </w:rPr>
        <w:t>机房维护费绩效目标表</w:t>
      </w:r>
      <w:bookmarkEnd w:id="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399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5"/>
            </w:pPr>
            <w:r>
              <w:t>603001</w:t>
            </w:r>
            <w:r>
              <w:t>唐山市住房公积金管理中心（参公）本级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4"/>
            </w:pPr>
            <w:r>
              <w:t>单位：万元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2"/>
            </w:pPr>
            <w:r>
              <w:t>13020025P00000110001K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F2399A" w:rsidRDefault="00B40F36">
            <w:pPr>
              <w:pStyle w:val="2"/>
            </w:pPr>
            <w:r>
              <w:t>机房维护费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20.00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2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>中心机房环境、网络安全设备升级等维保服务支出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3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>1.</w:t>
            </w:r>
            <w:r>
              <w:t>完成网络安全等保测评等相关要求，保障机房安全稳定运行</w:t>
            </w:r>
          </w:p>
        </w:tc>
      </w:tr>
    </w:tbl>
    <w:p w:rsidR="00F2399A" w:rsidRDefault="00B40F3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39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1"/>
            </w:pPr>
            <w:r>
              <w:t>指标值确定依据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巡检次数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巡检次数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≥4 </w:t>
            </w:r>
            <w:r>
              <w:t>次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验收合格率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100 %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 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中心机房每月清理、巡检成本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中心机房每月清理、巡检成本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2500 </w:t>
            </w:r>
            <w:r>
              <w:t>元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行业标准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平台突发情况处理效率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平台突发情况处理效率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&lt;24 </w:t>
            </w:r>
            <w:r>
              <w:t>小时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行业标准</w:t>
            </w:r>
          </w:p>
        </w:tc>
      </w:tr>
    </w:tbl>
    <w:p w:rsidR="00F2399A" w:rsidRDefault="00F2399A">
      <w:pPr>
        <w:sectPr w:rsidR="00F2399A">
          <w:pgSz w:w="11900" w:h="16840"/>
          <w:pgMar w:top="1984" w:right="1304" w:bottom="1134" w:left="1304" w:header="720" w:footer="720" w:gutter="0"/>
          <w:cols w:space="720"/>
        </w:sectPr>
      </w:pPr>
    </w:p>
    <w:p w:rsidR="00F2399A" w:rsidRDefault="00B40F3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2399A" w:rsidRDefault="00B40F36">
      <w:pPr>
        <w:ind w:firstLine="560"/>
        <w:outlineLvl w:val="3"/>
      </w:pPr>
      <w:bookmarkStart w:id="7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</w:t>
      </w:r>
      <w:r>
        <w:rPr>
          <w:rFonts w:ascii="方正仿宋_GBK" w:eastAsia="方正仿宋_GBK" w:hAnsi="方正仿宋_GBK" w:cs="方正仿宋_GBK"/>
          <w:color w:val="000000"/>
          <w:sz w:val="28"/>
        </w:rPr>
        <w:t>开平分中心搬家费绩效目标表</w:t>
      </w:r>
      <w:bookmarkEnd w:id="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399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5"/>
            </w:pPr>
            <w:r>
              <w:t>603001</w:t>
            </w:r>
            <w:r>
              <w:t>唐山市住房公积金管理中心（参公）本级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4"/>
            </w:pPr>
            <w:r>
              <w:t>单位：万元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2"/>
            </w:pPr>
            <w:r>
              <w:t>13020025P00000210003G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F2399A" w:rsidRDefault="00B40F36">
            <w:pPr>
              <w:pStyle w:val="2"/>
            </w:pPr>
            <w:r>
              <w:t>开平分中心搬家费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3.10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2"/>
            </w:pPr>
            <w:r>
              <w:t>3.10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新址装修、布局及搬运等费用支出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>1.</w:t>
            </w:r>
            <w:r>
              <w:t>顺利入驻开平区政务服务中心，推进业务服务标准化、规范化、便利化。</w:t>
            </w:r>
          </w:p>
        </w:tc>
      </w:tr>
    </w:tbl>
    <w:p w:rsidR="00F2399A" w:rsidRDefault="00B40F3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39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1"/>
            </w:pPr>
            <w:r>
              <w:t>指标值确定依据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解决办公用房面积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解决办公用房面积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≥210 </w:t>
            </w:r>
            <w:r>
              <w:t>平方米（等候区除外）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办公用房标准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装修验收合格率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装修验收合格率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100 %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行业标准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正式办公时间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正式办公时间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 2024</w:t>
            </w:r>
            <w:r>
              <w:t>年</w:t>
            </w:r>
            <w:r>
              <w:t>10</w:t>
            </w:r>
            <w:r>
              <w:t>月</w:t>
            </w:r>
            <w:r>
              <w:t>22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搬运成本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搬运成本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≤0.5 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搬运收费标准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服务职工次数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服务职工次数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≥5 </w:t>
            </w:r>
            <w:r>
              <w:t>万次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行业标准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缴存职工满意度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缴存职工满意度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≥95 %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行业标准</w:t>
            </w:r>
          </w:p>
        </w:tc>
      </w:tr>
    </w:tbl>
    <w:p w:rsidR="00F2399A" w:rsidRDefault="00F2399A">
      <w:pPr>
        <w:sectPr w:rsidR="00F2399A">
          <w:pgSz w:w="11900" w:h="16840"/>
          <w:pgMar w:top="1984" w:right="1304" w:bottom="1134" w:left="1304" w:header="720" w:footer="720" w:gutter="0"/>
          <w:cols w:space="720"/>
        </w:sectPr>
      </w:pPr>
    </w:p>
    <w:p w:rsidR="00F2399A" w:rsidRDefault="00B40F3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2399A" w:rsidRDefault="00B40F36">
      <w:pPr>
        <w:ind w:firstLine="560"/>
        <w:outlineLvl w:val="3"/>
      </w:pPr>
      <w:bookmarkStart w:id="8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</w:t>
      </w:r>
      <w:r>
        <w:rPr>
          <w:rFonts w:ascii="方正仿宋_GBK" w:eastAsia="方正仿宋_GBK" w:hAnsi="方正仿宋_GBK" w:cs="方正仿宋_GBK"/>
          <w:color w:val="000000"/>
          <w:sz w:val="28"/>
        </w:rPr>
        <w:t>劳务派遣费用绩效目标表</w:t>
      </w:r>
      <w:bookmarkEnd w:id="8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399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5"/>
            </w:pPr>
            <w:r>
              <w:t>603001</w:t>
            </w:r>
            <w:r>
              <w:t>唐山市住房公积金管理中心（参公）本级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4"/>
            </w:pPr>
            <w:r>
              <w:t>单位：万元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2"/>
            </w:pPr>
            <w:r>
              <w:t>13020025P00N46L10003R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F2399A" w:rsidRDefault="00B40F36">
            <w:pPr>
              <w:pStyle w:val="2"/>
            </w:pPr>
            <w:r>
              <w:t>劳务派遣费用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160.00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2"/>
            </w:pPr>
            <w:r>
              <w:t>160.00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>劳务派遣人员管理费及工资、保险费用支出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 xml:space="preserve">1. </w:t>
            </w:r>
            <w:r>
              <w:t>确保中心劳务派遣人员费用正常发放，业务工作正常运转。</w:t>
            </w:r>
          </w:p>
        </w:tc>
      </w:tr>
    </w:tbl>
    <w:p w:rsidR="00F2399A" w:rsidRDefault="00B40F3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39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1"/>
            </w:pPr>
            <w:r>
              <w:t>指标值确定依据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人员数量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人员数量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≤25 </w:t>
            </w:r>
            <w:r>
              <w:t>人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市政府、市财政局批复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人员学历水平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人员学历水平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大专学历及以上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招聘条件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费用支付时间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费用支付时间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每月</w:t>
            </w:r>
            <w:r>
              <w:t>10</w:t>
            </w:r>
            <w:r>
              <w:t>日前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劳务派遣合同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人均收入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人均收入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不低于市最低工资标准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我市最低工资标准文件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服务缴存职工次数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全年每人服务次数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≥150 </w:t>
            </w:r>
            <w:r>
              <w:t>人次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中心年度考核标准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聘用人员满意度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聘用人员满意度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≥90 %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>聘用人员满意度打分结果</w:t>
            </w:r>
          </w:p>
        </w:tc>
      </w:tr>
    </w:tbl>
    <w:p w:rsidR="00F2399A" w:rsidRDefault="00F2399A">
      <w:pPr>
        <w:sectPr w:rsidR="00F2399A">
          <w:pgSz w:w="11900" w:h="16840"/>
          <w:pgMar w:top="1984" w:right="1304" w:bottom="1134" w:left="1304" w:header="720" w:footer="720" w:gutter="0"/>
          <w:cols w:space="720"/>
        </w:sectPr>
      </w:pPr>
    </w:p>
    <w:p w:rsidR="00F2399A" w:rsidRDefault="00B40F3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2399A" w:rsidRDefault="00B40F36">
      <w:pPr>
        <w:ind w:firstLine="560"/>
        <w:outlineLvl w:val="3"/>
      </w:pPr>
      <w:bookmarkStart w:id="9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</w:t>
      </w:r>
      <w:r>
        <w:rPr>
          <w:rFonts w:ascii="方正仿宋_GBK" w:eastAsia="方正仿宋_GBK" w:hAnsi="方正仿宋_GBK" w:cs="方正仿宋_GBK"/>
          <w:color w:val="000000"/>
          <w:sz w:val="28"/>
        </w:rPr>
        <w:t>设备租赁费绩效目标表</w:t>
      </w:r>
      <w:bookmarkEnd w:id="9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399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5"/>
            </w:pPr>
            <w:r>
              <w:t>603001</w:t>
            </w:r>
            <w:r>
              <w:t>唐山市住房公积金管理中心（参公）本级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4"/>
            </w:pPr>
            <w:r>
              <w:t>单位：万元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2"/>
            </w:pPr>
            <w:r>
              <w:t>13020025P00003410002X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F2399A" w:rsidRDefault="00B40F36">
            <w:pPr>
              <w:pStyle w:val="2"/>
            </w:pPr>
            <w:r>
              <w:t>设备租赁费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3.60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2"/>
            </w:pPr>
            <w:r>
              <w:t>3.60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>支付中心两个会议室租用住建厅视频会议系统设备费用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>1.</w:t>
            </w:r>
            <w:r>
              <w:t>保障中心两个会议室租用住建厅视频会议系统正常使用</w:t>
            </w:r>
          </w:p>
        </w:tc>
      </w:tr>
    </w:tbl>
    <w:p w:rsidR="00F2399A" w:rsidRDefault="00B40F3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39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1"/>
            </w:pPr>
            <w:r>
              <w:t>指标值确定依据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开会次数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开会次数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≥4</w:t>
            </w:r>
            <w:r>
              <w:t>次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验收合格率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 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单套设备单价成本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单套设备月租金单价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1500</w:t>
            </w:r>
            <w:r>
              <w:t>元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>行业标准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平台突发情况处理效率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平台突发情况处理效率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&lt;24</w:t>
            </w:r>
            <w:r>
              <w:t>小时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>行业标准</w:t>
            </w:r>
          </w:p>
        </w:tc>
      </w:tr>
    </w:tbl>
    <w:p w:rsidR="00F2399A" w:rsidRDefault="00F2399A">
      <w:pPr>
        <w:sectPr w:rsidR="00F2399A">
          <w:pgSz w:w="11900" w:h="16840"/>
          <w:pgMar w:top="1984" w:right="1304" w:bottom="1134" w:left="1304" w:header="720" w:footer="720" w:gutter="0"/>
          <w:cols w:space="720"/>
        </w:sectPr>
      </w:pPr>
    </w:p>
    <w:p w:rsidR="00F2399A" w:rsidRDefault="00B40F3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2399A" w:rsidRDefault="00B40F36">
      <w:pPr>
        <w:ind w:firstLine="560"/>
        <w:outlineLvl w:val="3"/>
      </w:pPr>
      <w:bookmarkStart w:id="10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>8.</w:t>
      </w:r>
      <w:r>
        <w:rPr>
          <w:rFonts w:ascii="方正仿宋_GBK" w:eastAsia="方正仿宋_GBK" w:hAnsi="方正仿宋_GBK" w:cs="方正仿宋_GBK"/>
          <w:color w:val="000000"/>
          <w:sz w:val="28"/>
        </w:rPr>
        <w:t>网络通信费绩效目标表</w:t>
      </w:r>
      <w:bookmarkEnd w:id="1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399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5"/>
            </w:pPr>
            <w:r>
              <w:t>603001</w:t>
            </w:r>
            <w:r>
              <w:t>唐山市住房公积金管理中心（参公）本级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4"/>
            </w:pPr>
            <w:r>
              <w:t>单位：万元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2"/>
            </w:pPr>
            <w:r>
              <w:t>13020025P00P6J0100031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F2399A" w:rsidRDefault="00B40F36">
            <w:pPr>
              <w:pStyle w:val="2"/>
            </w:pPr>
            <w:r>
              <w:t>网络通信费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87.80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2"/>
            </w:pPr>
            <w:r>
              <w:t>87.80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公积金业务网络租赁费用及短信平台费用支出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10%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3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 xml:space="preserve">1. </w:t>
            </w:r>
            <w:r>
              <w:t>保障公积金业务网络运行良好，及时向公积金缴存人员发送业务信息。</w:t>
            </w:r>
          </w:p>
        </w:tc>
      </w:tr>
    </w:tbl>
    <w:p w:rsidR="00F2399A" w:rsidRDefault="00B40F3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39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1"/>
            </w:pPr>
            <w:r>
              <w:t>指标值确定依据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服务职工次数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服务职工次数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≥1000 </w:t>
            </w:r>
            <w:r>
              <w:t>万次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行业标准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验收合格率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100 %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专线平均成本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业务系统每条连接专线成本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≤1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行业标准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平台突发情况处理效率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平台突发情况处理效率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&lt;24</w:t>
            </w:r>
            <w:r>
              <w:t>小时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行业标准</w:t>
            </w:r>
          </w:p>
        </w:tc>
      </w:tr>
    </w:tbl>
    <w:p w:rsidR="00F2399A" w:rsidRDefault="00F2399A">
      <w:pPr>
        <w:sectPr w:rsidR="00F2399A">
          <w:pgSz w:w="11900" w:h="16840"/>
          <w:pgMar w:top="1984" w:right="1304" w:bottom="1134" w:left="1304" w:header="720" w:footer="720" w:gutter="0"/>
          <w:cols w:space="720"/>
        </w:sectPr>
      </w:pPr>
    </w:p>
    <w:p w:rsidR="00F2399A" w:rsidRDefault="00B40F3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2399A" w:rsidRDefault="00B40F36">
      <w:pPr>
        <w:ind w:firstLine="560"/>
        <w:outlineLvl w:val="3"/>
      </w:pPr>
      <w:bookmarkStart w:id="11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>9.</w:t>
      </w:r>
      <w:r>
        <w:rPr>
          <w:rFonts w:ascii="方正仿宋_GBK" w:eastAsia="方正仿宋_GBK" w:hAnsi="方正仿宋_GBK" w:cs="方正仿宋_GBK"/>
          <w:color w:val="000000"/>
          <w:sz w:val="28"/>
        </w:rPr>
        <w:t>新购办公设备绩效目标表</w:t>
      </w:r>
      <w:bookmarkEnd w:id="11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399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5"/>
            </w:pPr>
            <w:r>
              <w:t>603001</w:t>
            </w:r>
            <w:r>
              <w:t>唐山市住房公积金管理中心（参公）本级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4"/>
            </w:pPr>
            <w:r>
              <w:t>单位：万元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2"/>
            </w:pPr>
            <w:r>
              <w:t>13020025P00H6B010003Y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F2399A" w:rsidRDefault="00B40F36">
            <w:pPr>
              <w:pStyle w:val="2"/>
            </w:pPr>
            <w:r>
              <w:t>新购办公设备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10.80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2"/>
            </w:pPr>
            <w:r>
              <w:t>10.80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>采购办公设备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>1.</w:t>
            </w:r>
            <w:r>
              <w:t>按要求采购设备，保障日常办公需求。</w:t>
            </w:r>
          </w:p>
        </w:tc>
      </w:tr>
    </w:tbl>
    <w:p w:rsidR="00F2399A" w:rsidRDefault="00B40F3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39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1"/>
            </w:pPr>
            <w:r>
              <w:t>指标值确定依据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购置资产品种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购置资产品种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5 </w:t>
            </w:r>
            <w:r>
              <w:t>种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>采购合同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验收合格率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验收合格率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100 %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>验收报告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完成时限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完成时限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 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采购单价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采购单价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不高于资产配置标准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>唐财资（</w:t>
            </w:r>
            <w:r>
              <w:t>2023</w:t>
            </w:r>
            <w:r>
              <w:t>）</w:t>
            </w:r>
            <w:r>
              <w:t>3</w:t>
            </w:r>
            <w:r>
              <w:t>号文件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采购节支率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采购节支率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≥1 %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>采购合同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使用部门满意度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使用部门满意度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≥95 %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</w:tbl>
    <w:p w:rsidR="00F2399A" w:rsidRDefault="00F2399A">
      <w:pPr>
        <w:sectPr w:rsidR="00F2399A">
          <w:pgSz w:w="11900" w:h="16840"/>
          <w:pgMar w:top="1984" w:right="1304" w:bottom="1134" w:left="1304" w:header="720" w:footer="720" w:gutter="0"/>
          <w:cols w:space="720"/>
        </w:sectPr>
      </w:pPr>
    </w:p>
    <w:p w:rsidR="00F2399A" w:rsidRDefault="00B40F3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2399A" w:rsidRDefault="00B40F36">
      <w:pPr>
        <w:ind w:firstLine="560"/>
        <w:outlineLvl w:val="3"/>
      </w:pPr>
      <w:bookmarkStart w:id="12" w:name="_Toc_4_4_0000000013"/>
      <w:r>
        <w:rPr>
          <w:rFonts w:ascii="方正仿宋_GBK" w:eastAsia="方正仿宋_GBK" w:hAnsi="方正仿宋_GBK" w:cs="方正仿宋_GBK"/>
          <w:color w:val="000000"/>
          <w:sz w:val="28"/>
        </w:rPr>
        <w:t>10.</w:t>
      </w:r>
      <w:r>
        <w:rPr>
          <w:rFonts w:ascii="方正仿宋_GBK" w:eastAsia="方正仿宋_GBK" w:hAnsi="方正仿宋_GBK" w:cs="方正仿宋_GBK"/>
          <w:color w:val="000000"/>
          <w:sz w:val="28"/>
        </w:rPr>
        <w:t>业务耗材费绩效目标表</w:t>
      </w:r>
      <w:bookmarkEnd w:id="12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399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5"/>
            </w:pPr>
            <w:r>
              <w:t>603001</w:t>
            </w:r>
            <w:r>
              <w:t>唐山市住房公积金管理中心（参公）本级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4"/>
            </w:pPr>
            <w:r>
              <w:t>单位：万元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2"/>
            </w:pPr>
            <w:r>
              <w:t>13020025P000F4810003K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F2399A" w:rsidRDefault="00B40F36">
            <w:pPr>
              <w:pStyle w:val="2"/>
            </w:pPr>
            <w:r>
              <w:t>业务耗材费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2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>采购业务耗材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 xml:space="preserve">1. </w:t>
            </w:r>
            <w:r>
              <w:t>及时完成耗材采购，保障日常办公正常运转。</w:t>
            </w:r>
          </w:p>
        </w:tc>
      </w:tr>
    </w:tbl>
    <w:p w:rsidR="00F2399A" w:rsidRDefault="00B40F3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39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1"/>
            </w:pPr>
            <w:r>
              <w:t>指标值确定依据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使用部门数量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使用部门数量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≥18 </w:t>
            </w:r>
            <w:r>
              <w:t>家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>预算分解表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验收合格率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验收合格率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100 %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>验收报告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完成时限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完成时限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 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平均成本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下属各单位使用成本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≤1.6 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>预算分解表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采购节支率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采购节支率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≤3 %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>财务账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使用部门满意度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使用部门满意度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≥95 %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验收报告</w:t>
            </w:r>
          </w:p>
        </w:tc>
      </w:tr>
    </w:tbl>
    <w:p w:rsidR="00F2399A" w:rsidRDefault="00F2399A">
      <w:pPr>
        <w:sectPr w:rsidR="00F2399A">
          <w:pgSz w:w="11900" w:h="16840"/>
          <w:pgMar w:top="1984" w:right="1304" w:bottom="1134" w:left="1304" w:header="720" w:footer="720" w:gutter="0"/>
          <w:cols w:space="720"/>
        </w:sectPr>
      </w:pPr>
    </w:p>
    <w:p w:rsidR="00F2399A" w:rsidRDefault="00B40F3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2399A" w:rsidRDefault="00B40F36">
      <w:pPr>
        <w:ind w:firstLine="560"/>
        <w:outlineLvl w:val="3"/>
      </w:pPr>
      <w:bookmarkStart w:id="13" w:name="_Toc_4_4_0000000014"/>
      <w:r>
        <w:rPr>
          <w:rFonts w:ascii="方正仿宋_GBK" w:eastAsia="方正仿宋_GBK" w:hAnsi="方正仿宋_GBK" w:cs="方正仿宋_GBK"/>
          <w:color w:val="000000"/>
          <w:sz w:val="28"/>
        </w:rPr>
        <w:t>11.</w:t>
      </w:r>
      <w:r>
        <w:rPr>
          <w:rFonts w:ascii="方正仿宋_GBK" w:eastAsia="方正仿宋_GBK" w:hAnsi="方正仿宋_GBK" w:cs="方正仿宋_GBK"/>
          <w:color w:val="000000"/>
          <w:sz w:val="28"/>
        </w:rPr>
        <w:t>业务会费绩效目标表</w:t>
      </w:r>
      <w:bookmarkEnd w:id="13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399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5"/>
            </w:pPr>
            <w:r>
              <w:t>603001</w:t>
            </w:r>
            <w:r>
              <w:t>唐山市住房公积金管理中心（参公）本级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4"/>
            </w:pPr>
            <w:r>
              <w:t>单位：万元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2"/>
            </w:pPr>
            <w:r>
              <w:t>13020025P00000210002W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F2399A" w:rsidRDefault="00B40F36">
            <w:pPr>
              <w:pStyle w:val="2"/>
            </w:pPr>
            <w:r>
              <w:t>业务会费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2.20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2"/>
            </w:pPr>
            <w:r>
              <w:t>2.20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>内审协会会费、省公积金研究会会费支出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3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 xml:space="preserve">1. </w:t>
            </w:r>
            <w:r>
              <w:t>按上级文件要求，及时缴纳会费</w:t>
            </w:r>
          </w:p>
        </w:tc>
      </w:tr>
    </w:tbl>
    <w:p w:rsidR="00F2399A" w:rsidRDefault="00B40F3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39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1"/>
            </w:pPr>
            <w:r>
              <w:t>指标值确定依据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会费类别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会费类别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≥2</w:t>
            </w:r>
            <w:r>
              <w:t>类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上级文件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缴费完成率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缴费完成率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上级文件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15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上级文件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会费金额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会费金额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文件通知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上级文件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公积金业务服务范围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公积金业务服务范围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≥3 </w:t>
            </w:r>
            <w:r>
              <w:t>方面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</w:tbl>
    <w:p w:rsidR="00F2399A" w:rsidRDefault="00F2399A">
      <w:pPr>
        <w:sectPr w:rsidR="00F2399A">
          <w:pgSz w:w="11900" w:h="16840"/>
          <w:pgMar w:top="1984" w:right="1304" w:bottom="1134" w:left="1304" w:header="720" w:footer="720" w:gutter="0"/>
          <w:cols w:space="720"/>
        </w:sectPr>
      </w:pPr>
    </w:p>
    <w:p w:rsidR="00F2399A" w:rsidRDefault="00B40F3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2399A" w:rsidRDefault="00B40F36">
      <w:pPr>
        <w:ind w:firstLine="560"/>
        <w:outlineLvl w:val="3"/>
      </w:pPr>
      <w:bookmarkStart w:id="14" w:name="_Toc_4_4_0000000015"/>
      <w:r>
        <w:rPr>
          <w:rFonts w:ascii="方正仿宋_GBK" w:eastAsia="方正仿宋_GBK" w:hAnsi="方正仿宋_GBK" w:cs="方正仿宋_GBK"/>
          <w:color w:val="000000"/>
          <w:sz w:val="28"/>
        </w:rPr>
        <w:t>12.</w:t>
      </w:r>
      <w:r>
        <w:rPr>
          <w:rFonts w:ascii="方正仿宋_GBK" w:eastAsia="方正仿宋_GBK" w:hAnsi="方正仿宋_GBK" w:cs="方正仿宋_GBK"/>
          <w:color w:val="000000"/>
          <w:sz w:val="28"/>
        </w:rPr>
        <w:t>业务劳务费绩效目标表</w:t>
      </w:r>
      <w:bookmarkEnd w:id="14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399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5"/>
            </w:pPr>
            <w:r>
              <w:t>603001</w:t>
            </w:r>
            <w:r>
              <w:t>唐山市住房公积金管理中心（参公）本级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4"/>
            </w:pPr>
            <w:r>
              <w:t>单位：万元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2"/>
            </w:pPr>
            <w:r>
              <w:t>13020025P000B4L10003Q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F2399A" w:rsidRDefault="00B40F36">
            <w:pPr>
              <w:pStyle w:val="2"/>
            </w:pPr>
            <w:r>
              <w:t>业务劳务费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52.45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2"/>
            </w:pPr>
            <w:r>
              <w:t>52.45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>临时聘用人员、办公设备维修商等劳务费用支出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20%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3"/>
            </w:pPr>
            <w:r>
              <w:t>40%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 xml:space="preserve">1. </w:t>
            </w:r>
            <w:r>
              <w:t>保障各单位办公环境整洁、安全，办公设备正常运转。</w:t>
            </w:r>
          </w:p>
        </w:tc>
      </w:tr>
    </w:tbl>
    <w:p w:rsidR="00F2399A" w:rsidRDefault="00B40F3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39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1"/>
            </w:pPr>
            <w:r>
              <w:t>指标值确定依据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服务事项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完成几项工作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≥3 </w:t>
            </w:r>
            <w:r>
              <w:t>项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考勤出勤率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雇佣人员月出勤率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≥95 %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考勤表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支付时间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雇佣人员费用支付时间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按月发放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财务账表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月平均成本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雇佣人员月发放金额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≤3.75 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财务账表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安置工作岗位数量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安置工作岗位数量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≥11 </w:t>
            </w:r>
            <w:r>
              <w:t>个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考勤表</w:t>
            </w:r>
          </w:p>
        </w:tc>
      </w:tr>
    </w:tbl>
    <w:p w:rsidR="00F2399A" w:rsidRDefault="00F2399A">
      <w:pPr>
        <w:sectPr w:rsidR="00F2399A">
          <w:pgSz w:w="11900" w:h="16840"/>
          <w:pgMar w:top="1984" w:right="1304" w:bottom="1134" w:left="1304" w:header="720" w:footer="720" w:gutter="0"/>
          <w:cols w:space="720"/>
        </w:sectPr>
      </w:pPr>
    </w:p>
    <w:p w:rsidR="00F2399A" w:rsidRDefault="00B40F3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2399A" w:rsidRDefault="00B40F36">
      <w:pPr>
        <w:ind w:firstLine="560"/>
        <w:outlineLvl w:val="3"/>
      </w:pPr>
      <w:bookmarkStart w:id="15" w:name="_Toc_4_4_0000000016"/>
      <w:r>
        <w:rPr>
          <w:rFonts w:ascii="方正仿宋_GBK" w:eastAsia="方正仿宋_GBK" w:hAnsi="方正仿宋_GBK" w:cs="方正仿宋_GBK"/>
          <w:color w:val="000000"/>
          <w:sz w:val="28"/>
        </w:rPr>
        <w:t>13.</w:t>
      </w:r>
      <w:r>
        <w:rPr>
          <w:rFonts w:ascii="方正仿宋_GBK" w:eastAsia="方正仿宋_GBK" w:hAnsi="方正仿宋_GBK" w:cs="方正仿宋_GBK"/>
          <w:color w:val="000000"/>
          <w:sz w:val="28"/>
        </w:rPr>
        <w:t>业务系统软件维护升级费绩效目标表</w:t>
      </w:r>
      <w:bookmarkEnd w:id="15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399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5"/>
            </w:pPr>
            <w:r>
              <w:t>603001</w:t>
            </w:r>
            <w:r>
              <w:t>唐山市住房公积金管理中心（参公）本级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4"/>
            </w:pPr>
            <w:r>
              <w:t>单位：万元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2"/>
            </w:pPr>
            <w:r>
              <w:t>13020025P008D0810003U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F2399A" w:rsidRDefault="00B40F36">
            <w:pPr>
              <w:pStyle w:val="2"/>
            </w:pPr>
            <w:r>
              <w:t>业务系统软件维护升级费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115.20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2"/>
            </w:pPr>
            <w:r>
              <w:t>115.20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>中心各项业务、办公系统运维升级费用支出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3"/>
            </w:pPr>
            <w:r>
              <w:t>90%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>1.</w:t>
            </w:r>
            <w:r>
              <w:t>对公积金业务系统功能进行维护升级，保障各系统功能正常运转</w:t>
            </w:r>
          </w:p>
        </w:tc>
      </w:tr>
    </w:tbl>
    <w:p w:rsidR="00F2399A" w:rsidRDefault="00B40F3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39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1"/>
            </w:pPr>
            <w:r>
              <w:t>指标值确定依据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服务职工次数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服务职工次数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≥1000 </w:t>
            </w:r>
            <w:r>
              <w:t>万次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行业标准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验收合格率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100 %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 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公积金业务系统升级维护平均每月成本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公积金业务系统升级维护平均每月成本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≤3 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行业标准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平台突发情况处理效率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平台突发情况处理效率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&lt;24 </w:t>
            </w:r>
            <w:r>
              <w:t>小时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行业标准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缴存职工满意度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缴存职工满意度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≥90 %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行业标准</w:t>
            </w:r>
          </w:p>
        </w:tc>
      </w:tr>
    </w:tbl>
    <w:p w:rsidR="00F2399A" w:rsidRDefault="00F2399A">
      <w:pPr>
        <w:sectPr w:rsidR="00F2399A">
          <w:pgSz w:w="11900" w:h="16840"/>
          <w:pgMar w:top="1984" w:right="1304" w:bottom="1134" w:left="1304" w:header="720" w:footer="720" w:gutter="0"/>
          <w:cols w:space="720"/>
        </w:sectPr>
      </w:pPr>
    </w:p>
    <w:p w:rsidR="00F2399A" w:rsidRDefault="00B40F3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2399A" w:rsidRDefault="00B40F36">
      <w:pPr>
        <w:ind w:firstLine="560"/>
        <w:outlineLvl w:val="3"/>
      </w:pPr>
      <w:bookmarkStart w:id="16" w:name="_Toc_4_4_0000000017"/>
      <w:r>
        <w:rPr>
          <w:rFonts w:ascii="方正仿宋_GBK" w:eastAsia="方正仿宋_GBK" w:hAnsi="方正仿宋_GBK" w:cs="方正仿宋_GBK"/>
          <w:color w:val="000000"/>
          <w:sz w:val="28"/>
        </w:rPr>
        <w:t>14.</w:t>
      </w:r>
      <w:r>
        <w:rPr>
          <w:rFonts w:ascii="方正仿宋_GBK" w:eastAsia="方正仿宋_GBK" w:hAnsi="方正仿宋_GBK" w:cs="方正仿宋_GBK"/>
          <w:color w:val="000000"/>
          <w:sz w:val="28"/>
        </w:rPr>
        <w:t>业务宣传费绩效目标表</w:t>
      </w:r>
      <w:bookmarkEnd w:id="16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399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5"/>
            </w:pPr>
            <w:r>
              <w:t>603001</w:t>
            </w:r>
            <w:r>
              <w:t>唐山市住房公积金管理中心（参公）本级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4"/>
            </w:pPr>
            <w:r>
              <w:t>单位：万元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2"/>
            </w:pPr>
            <w:r>
              <w:t>13020025P00PC0B10003U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F2399A" w:rsidRDefault="00B40F36">
            <w:pPr>
              <w:pStyle w:val="2"/>
            </w:pPr>
            <w:r>
              <w:t>业务宣传费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中心业务政策、政务宣传支出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30%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3"/>
            </w:pPr>
            <w:r>
              <w:t>60%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 xml:space="preserve">1. </w:t>
            </w:r>
            <w:r>
              <w:t>做好中心宣传工作，提高公积金政策宣传覆盖面。</w:t>
            </w:r>
          </w:p>
        </w:tc>
      </w:tr>
    </w:tbl>
    <w:p w:rsidR="00F2399A" w:rsidRDefault="00B40F3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39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1"/>
            </w:pPr>
            <w:r>
              <w:t>指标值确定依据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宣传次数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宣传次数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≥1 </w:t>
            </w:r>
            <w:r>
              <w:t>次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宣传覆盖率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宣传覆盖率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≥90 %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完成时限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完成时限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30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历史标准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平均成本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下属各单位平均成本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≤3000 </w:t>
            </w:r>
            <w:r>
              <w:t>元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>预算分解表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缴存增加人数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缴存增加人数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≥2000 </w:t>
            </w:r>
            <w:r>
              <w:t>人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缴存职工知悉度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缴存职工知悉度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≥95 %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历史标准</w:t>
            </w:r>
          </w:p>
        </w:tc>
      </w:tr>
    </w:tbl>
    <w:p w:rsidR="00F2399A" w:rsidRDefault="00F2399A">
      <w:pPr>
        <w:sectPr w:rsidR="00F2399A">
          <w:pgSz w:w="11900" w:h="16840"/>
          <w:pgMar w:top="1984" w:right="1304" w:bottom="1134" w:left="1304" w:header="720" w:footer="720" w:gutter="0"/>
          <w:cols w:space="720"/>
        </w:sectPr>
      </w:pPr>
    </w:p>
    <w:p w:rsidR="00F2399A" w:rsidRDefault="00B40F3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2399A" w:rsidRDefault="00B40F36">
      <w:pPr>
        <w:ind w:firstLine="560"/>
        <w:outlineLvl w:val="3"/>
      </w:pPr>
      <w:bookmarkStart w:id="17" w:name="_Toc_4_4_0000000018"/>
      <w:r>
        <w:rPr>
          <w:rFonts w:ascii="方正仿宋_GBK" w:eastAsia="方正仿宋_GBK" w:hAnsi="方正仿宋_GBK" w:cs="方正仿宋_GBK"/>
          <w:color w:val="000000"/>
          <w:sz w:val="28"/>
        </w:rPr>
        <w:t>15.</w:t>
      </w:r>
      <w:r>
        <w:rPr>
          <w:rFonts w:ascii="方正仿宋_GBK" w:eastAsia="方正仿宋_GBK" w:hAnsi="方正仿宋_GBK" w:cs="方正仿宋_GBK"/>
          <w:color w:val="000000"/>
          <w:sz w:val="28"/>
        </w:rPr>
        <w:t>业务印刷费绩效目标表</w:t>
      </w:r>
      <w:bookmarkEnd w:id="17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399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5"/>
            </w:pPr>
            <w:r>
              <w:t>603001</w:t>
            </w:r>
            <w:r>
              <w:t>唐山市住房公积金管理中心（参公）本级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4"/>
            </w:pPr>
            <w:r>
              <w:t>单位：万元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2"/>
            </w:pPr>
            <w:r>
              <w:t>13020025P00REH810003A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F2399A" w:rsidRDefault="00B40F36">
            <w:pPr>
              <w:pStyle w:val="2"/>
            </w:pPr>
            <w:r>
              <w:t>业务印刷费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24.00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2"/>
            </w:pPr>
            <w:r>
              <w:t>24.00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中心各类办公、业务资料印刷费用支出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>1.</w:t>
            </w:r>
            <w:r>
              <w:t>保质完成印刷任务，确保中心业务正常开展</w:t>
            </w:r>
          </w:p>
        </w:tc>
      </w:tr>
    </w:tbl>
    <w:p w:rsidR="00F2399A" w:rsidRDefault="00B40F3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39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1"/>
            </w:pPr>
            <w:r>
              <w:t>指标值确定依据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印刷品数量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印刷品数量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≥50000</w:t>
            </w:r>
            <w:r>
              <w:t>份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产品合格率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产品合格率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15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印刷品单价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印刷品单价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尽量降低成本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业务范围保障能力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业务范围保障能力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≥3</w:t>
            </w:r>
            <w:r>
              <w:t>方面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使用人员满意度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使用人员满意度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</w:tbl>
    <w:p w:rsidR="00F2399A" w:rsidRDefault="00F2399A">
      <w:pPr>
        <w:sectPr w:rsidR="00F2399A">
          <w:pgSz w:w="11900" w:h="16840"/>
          <w:pgMar w:top="1984" w:right="1304" w:bottom="1134" w:left="1304" w:header="720" w:footer="720" w:gutter="0"/>
          <w:cols w:space="720"/>
        </w:sectPr>
      </w:pPr>
    </w:p>
    <w:p w:rsidR="00F2399A" w:rsidRDefault="00B40F3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2399A" w:rsidRDefault="00B40F36">
      <w:pPr>
        <w:ind w:firstLine="560"/>
        <w:outlineLvl w:val="3"/>
      </w:pPr>
      <w:bookmarkStart w:id="18" w:name="_Toc_4_4_0000000019"/>
      <w:r>
        <w:rPr>
          <w:rFonts w:ascii="方正仿宋_GBK" w:eastAsia="方正仿宋_GBK" w:hAnsi="方正仿宋_GBK" w:cs="方正仿宋_GBK"/>
          <w:color w:val="000000"/>
          <w:sz w:val="28"/>
        </w:rPr>
        <w:t>16.</w:t>
      </w:r>
      <w:r>
        <w:rPr>
          <w:rFonts w:ascii="方正仿宋_GBK" w:eastAsia="方正仿宋_GBK" w:hAnsi="方正仿宋_GBK" w:cs="方正仿宋_GBK"/>
          <w:color w:val="000000"/>
          <w:sz w:val="28"/>
        </w:rPr>
        <w:t>专用邮电费绩效目标表</w:t>
      </w:r>
      <w:bookmarkEnd w:id="18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399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5"/>
            </w:pPr>
            <w:r>
              <w:t>603001</w:t>
            </w:r>
            <w:r>
              <w:t>唐山市住房公积金管理中心（参公）本级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4"/>
            </w:pPr>
            <w:r>
              <w:t>单位：万元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2"/>
            </w:pPr>
            <w:r>
              <w:t>13020025P00HX6R10003T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F2399A" w:rsidRDefault="00B40F36">
            <w:pPr>
              <w:pStyle w:val="2"/>
            </w:pPr>
            <w:r>
              <w:t>专用邮电费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19.00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2"/>
            </w:pPr>
            <w:r>
              <w:t>19.00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>公积金业务会计票据传递费用支出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3"/>
            </w:pPr>
            <w:r>
              <w:t>82%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 xml:space="preserve">1. </w:t>
            </w:r>
            <w:r>
              <w:t>及时传递业务资料，保障业务正常运转。</w:t>
            </w:r>
          </w:p>
        </w:tc>
      </w:tr>
    </w:tbl>
    <w:p w:rsidR="00F2399A" w:rsidRDefault="00B40F3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39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1"/>
            </w:pPr>
            <w:r>
              <w:t>指标值确定依据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邮包配置数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各单位邮包配给个数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3 </w:t>
            </w:r>
            <w:r>
              <w:t>个</w:t>
            </w:r>
            <w:r>
              <w:t>/</w:t>
            </w:r>
            <w:r>
              <w:t>单位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工作合格率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传递资料完整且无丢失比率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100 %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完成时限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完成时限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 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邮政传递成本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单个邮包往返传递费用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45 </w:t>
            </w:r>
            <w:r>
              <w:t>元</w:t>
            </w:r>
            <w:r>
              <w:t>/</w:t>
            </w:r>
            <w:r>
              <w:t>次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保障工作正常开展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保障中心与各单位业务正常运转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传递效率不低于上年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各单位满意度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各单位满意度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≥95 %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</w:tbl>
    <w:p w:rsidR="00F2399A" w:rsidRDefault="00F2399A">
      <w:pPr>
        <w:sectPr w:rsidR="00F2399A">
          <w:pgSz w:w="11900" w:h="16840"/>
          <w:pgMar w:top="1984" w:right="1304" w:bottom="1134" w:left="1304" w:header="720" w:footer="720" w:gutter="0"/>
          <w:cols w:space="720"/>
        </w:sectPr>
      </w:pPr>
    </w:p>
    <w:p w:rsidR="00F2399A" w:rsidRDefault="00B40F3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2399A" w:rsidRDefault="00B40F36">
      <w:pPr>
        <w:ind w:firstLine="560"/>
        <w:outlineLvl w:val="3"/>
      </w:pPr>
      <w:bookmarkStart w:id="19" w:name="_Toc_4_4_0000000020"/>
      <w:r>
        <w:rPr>
          <w:rFonts w:ascii="方正仿宋_GBK" w:eastAsia="方正仿宋_GBK" w:hAnsi="方正仿宋_GBK" w:cs="方正仿宋_GBK"/>
          <w:color w:val="000000"/>
          <w:sz w:val="28"/>
        </w:rPr>
        <w:t>17.</w:t>
      </w:r>
      <w:r>
        <w:rPr>
          <w:rFonts w:ascii="方正仿宋_GBK" w:eastAsia="方正仿宋_GBK" w:hAnsi="方正仿宋_GBK" w:cs="方正仿宋_GBK"/>
          <w:color w:val="000000"/>
          <w:sz w:val="28"/>
        </w:rPr>
        <w:t>租车费绩效目标表</w:t>
      </w:r>
      <w:bookmarkEnd w:id="19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399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5"/>
            </w:pPr>
            <w:r>
              <w:t>603001</w:t>
            </w:r>
            <w:r>
              <w:t>唐山市住房公积金管理中心（参公）本级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4"/>
            </w:pPr>
            <w:r>
              <w:t>单位：万元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2"/>
            </w:pPr>
            <w:r>
              <w:t>13020025P000004100028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F2399A" w:rsidRDefault="00B40F36">
            <w:pPr>
              <w:pStyle w:val="2"/>
            </w:pPr>
            <w:r>
              <w:t>租车费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2.00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2"/>
            </w:pPr>
            <w:r>
              <w:t>2.00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中心公务活动租车费用支出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3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 xml:space="preserve">1. </w:t>
            </w:r>
            <w:r>
              <w:t>厉行节约，保障中心公务活动顺利进行</w:t>
            </w:r>
          </w:p>
        </w:tc>
      </w:tr>
    </w:tbl>
    <w:p w:rsidR="00F2399A" w:rsidRDefault="00B40F3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39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1"/>
            </w:pPr>
            <w:r>
              <w:t>指标值确定依据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全年租车车次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全年租车车次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≥4</w:t>
            </w:r>
            <w:r>
              <w:t>次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租车合规率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租车合规率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完成时限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完成时限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2025</w:t>
            </w:r>
            <w:r>
              <w:t>年</w:t>
            </w:r>
            <w:r>
              <w:t>12</w:t>
            </w:r>
            <w:r>
              <w:t>月</w:t>
            </w:r>
            <w:r>
              <w:t>15</w:t>
            </w:r>
            <w:r>
              <w:t>日前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单次租车价格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单次租车价格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尽量降低成本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工作效率提高比率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工作效率提高比率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≥50%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使用人员满意度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使用人员满意度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</w:tbl>
    <w:p w:rsidR="00F2399A" w:rsidRDefault="00F2399A">
      <w:pPr>
        <w:sectPr w:rsidR="00F2399A">
          <w:pgSz w:w="11900" w:h="16840"/>
          <w:pgMar w:top="1984" w:right="1304" w:bottom="1134" w:left="1304" w:header="720" w:footer="720" w:gutter="0"/>
          <w:cols w:space="720"/>
        </w:sectPr>
      </w:pPr>
    </w:p>
    <w:p w:rsidR="00F2399A" w:rsidRDefault="00B40F3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2399A" w:rsidRDefault="00B40F36">
      <w:pPr>
        <w:ind w:firstLine="560"/>
        <w:outlineLvl w:val="3"/>
      </w:pPr>
      <w:bookmarkStart w:id="20" w:name="_Toc_4_4_0000000021"/>
      <w:r>
        <w:rPr>
          <w:rFonts w:ascii="方正仿宋_GBK" w:eastAsia="方正仿宋_GBK" w:hAnsi="方正仿宋_GBK" w:cs="方正仿宋_GBK"/>
          <w:color w:val="000000"/>
          <w:sz w:val="28"/>
        </w:rPr>
        <w:t>18.</w:t>
      </w:r>
      <w:r>
        <w:rPr>
          <w:rFonts w:ascii="方正仿宋_GBK" w:eastAsia="方正仿宋_GBK" w:hAnsi="方正仿宋_GBK" w:cs="方正仿宋_GBK"/>
          <w:color w:val="000000"/>
          <w:sz w:val="28"/>
        </w:rPr>
        <w:t>丰南分中心租赁办公业务用房绩效目标表</w:t>
      </w:r>
      <w:bookmarkEnd w:id="20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399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5"/>
            </w:pPr>
            <w:r>
              <w:t>603001</w:t>
            </w:r>
            <w:r>
              <w:t>唐山市住房公积金管理中心（参公）本级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4"/>
            </w:pPr>
            <w:r>
              <w:t>单位：万元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2"/>
            </w:pPr>
            <w:r>
              <w:t>13020025P00000310001Y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F2399A" w:rsidRDefault="00B40F36">
            <w:pPr>
              <w:pStyle w:val="2"/>
            </w:pPr>
            <w:r>
              <w:t>丰南分中心租赁办公业务用房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60.00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2"/>
            </w:pPr>
            <w:r>
              <w:t>60.00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>丰南分中心业务用房租赁费用支出。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3"/>
            </w:pPr>
            <w:r>
              <w:t>90%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>1.</w:t>
            </w:r>
            <w:r>
              <w:t>解决丰南分中心办公业务用房需求，为广大缴存职工提供更优质服务。</w:t>
            </w:r>
          </w:p>
        </w:tc>
      </w:tr>
    </w:tbl>
    <w:p w:rsidR="00F2399A" w:rsidRDefault="00B40F3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39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1"/>
            </w:pPr>
            <w:r>
              <w:t>指标值确定依据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租赁面积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租赁面积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≤750 </w:t>
            </w:r>
            <w:r>
              <w:t>平方米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租赁合同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房屋租赁验收合格率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房屋租赁验收合格率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100 %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验收情况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支付时限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支付时限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2025</w:t>
            </w:r>
            <w:r>
              <w:t>年</w:t>
            </w:r>
            <w:r>
              <w:t>10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支付凭证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月均租赁成本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月均租赁成本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≤5 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租赁合同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租赁费用节支金额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租赁费用较上年节支金额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≥8 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租赁合同</w:t>
            </w:r>
          </w:p>
        </w:tc>
      </w:tr>
    </w:tbl>
    <w:p w:rsidR="00F2399A" w:rsidRDefault="00F2399A">
      <w:pPr>
        <w:sectPr w:rsidR="00F2399A">
          <w:pgSz w:w="11900" w:h="16840"/>
          <w:pgMar w:top="1984" w:right="1304" w:bottom="1134" w:left="1304" w:header="720" w:footer="720" w:gutter="0"/>
          <w:cols w:space="720"/>
        </w:sectPr>
      </w:pPr>
    </w:p>
    <w:p w:rsidR="00F2399A" w:rsidRDefault="00B40F36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F2399A" w:rsidRDefault="00B40F36">
      <w:pPr>
        <w:ind w:firstLine="560"/>
        <w:outlineLvl w:val="3"/>
      </w:pPr>
      <w:bookmarkStart w:id="21" w:name="_Toc_4_4_0000000022"/>
      <w:r>
        <w:rPr>
          <w:rFonts w:ascii="方正仿宋_GBK" w:eastAsia="方正仿宋_GBK" w:hAnsi="方正仿宋_GBK" w:cs="方正仿宋_GBK"/>
          <w:color w:val="000000"/>
          <w:sz w:val="28"/>
        </w:rPr>
        <w:t>19.</w:t>
      </w:r>
      <w:r>
        <w:rPr>
          <w:rFonts w:ascii="方正仿宋_GBK" w:eastAsia="方正仿宋_GBK" w:hAnsi="方正仿宋_GBK" w:cs="方正仿宋_GBK"/>
          <w:color w:val="000000"/>
          <w:sz w:val="28"/>
        </w:rPr>
        <w:t>公积金业务系统改造升级绩效目标表</w:t>
      </w:r>
      <w:bookmarkEnd w:id="21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FFFFFF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:rsidR="00F2399A">
        <w:trPr>
          <w:trHeight w:val="397"/>
          <w:jc w:val="center"/>
        </w:trPr>
        <w:tc>
          <w:tcPr>
            <w:tcW w:w="805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5"/>
            </w:pPr>
            <w:r>
              <w:t>603001</w:t>
            </w:r>
            <w:r>
              <w:t>唐山市住房公积金管理中心（参公）本级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F2399A" w:rsidRDefault="00B40F36">
            <w:pPr>
              <w:pStyle w:val="4"/>
            </w:pPr>
            <w:r>
              <w:t>单位：万元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2"/>
            </w:pPr>
            <w:r>
              <w:t>13020025P00000410001L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:rsidR="00F2399A" w:rsidRDefault="00B40F36">
            <w:pPr>
              <w:pStyle w:val="2"/>
            </w:pPr>
            <w:r>
              <w:t>公积金业务系统改造升级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>公积金业务系统软件升级维护费用支出。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1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3</w:t>
            </w:r>
            <w:r>
              <w:t>月底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1"/>
            </w:pPr>
            <w:r>
              <w:t>6</w:t>
            </w:r>
            <w:r>
              <w:t>月底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1"/>
            </w:pPr>
            <w:r>
              <w:t>10</w:t>
            </w:r>
            <w:r>
              <w:t>月底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1"/>
            </w:pPr>
            <w:r>
              <w:t>12</w:t>
            </w:r>
            <w:r>
              <w:t>月底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</w:tcPr>
          <w:p w:rsidR="00F2399A" w:rsidRDefault="00F2399A"/>
        </w:tc>
        <w:tc>
          <w:tcPr>
            <w:tcW w:w="2608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35%</w:t>
            </w:r>
          </w:p>
        </w:tc>
        <w:tc>
          <w:tcPr>
            <w:tcW w:w="1587" w:type="dxa"/>
            <w:vAlign w:val="center"/>
          </w:tcPr>
          <w:p w:rsidR="00F2399A" w:rsidRDefault="00B40F36">
            <w:pPr>
              <w:pStyle w:val="3"/>
            </w:pPr>
            <w:r>
              <w:t>35%</w:t>
            </w:r>
          </w:p>
        </w:tc>
        <w:tc>
          <w:tcPr>
            <w:tcW w:w="1304" w:type="dxa"/>
            <w:vAlign w:val="center"/>
          </w:tcPr>
          <w:p w:rsidR="00F2399A" w:rsidRDefault="00B40F36">
            <w:pPr>
              <w:pStyle w:val="3"/>
            </w:pPr>
            <w:r>
              <w:t>35%</w:t>
            </w:r>
          </w:p>
        </w:tc>
        <w:tc>
          <w:tcPr>
            <w:tcW w:w="3119" w:type="dxa"/>
            <w:gridSpan w:val="2"/>
            <w:vAlign w:val="center"/>
          </w:tcPr>
          <w:p w:rsidR="00F2399A" w:rsidRDefault="00B40F36">
            <w:pPr>
              <w:pStyle w:val="3"/>
            </w:pPr>
            <w:r>
              <w:t>100%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:rsidR="00F2399A" w:rsidRDefault="00B40F36">
            <w:pPr>
              <w:pStyle w:val="2"/>
            </w:pPr>
            <w:r>
              <w:t>1.</w:t>
            </w:r>
            <w:r>
              <w:t>对现有业务系统功能进行新增、调整，支持公积金政策优化。</w:t>
            </w:r>
          </w:p>
        </w:tc>
      </w:tr>
    </w:tbl>
    <w:p w:rsidR="00F2399A" w:rsidRDefault="00B40F36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00"/>
      </w:tblPr>
      <w:tblGrid>
        <w:gridCol w:w="1276"/>
        <w:gridCol w:w="1276"/>
        <w:gridCol w:w="1332"/>
        <w:gridCol w:w="2891"/>
        <w:gridCol w:w="1276"/>
        <w:gridCol w:w="1843"/>
      </w:tblGrid>
      <w:tr w:rsidR="00F2399A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1"/>
            </w:pPr>
            <w:r>
              <w:t>指标值确定依据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F2399A" w:rsidRDefault="00B40F36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服务职工次数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服务职工次数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≥1000 </w:t>
            </w:r>
            <w:r>
              <w:t>万次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行业标准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验收合格率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验收合格率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100 %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项目完成时限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项目完成时限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 2025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工作计划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F2399A" w:rsidRDefault="00F2399A"/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每个功能模块平均成本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每个功能模块平均成本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 xml:space="preserve">≤32 </w:t>
            </w:r>
            <w:r>
              <w:t>万元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行业标准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>平台突发情况处理效率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>平台突发情况处理效率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≤24</w:t>
            </w:r>
            <w:r>
              <w:t>小时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行业标准</w:t>
            </w:r>
          </w:p>
        </w:tc>
      </w:tr>
      <w:tr w:rsidR="00F2399A">
        <w:trPr>
          <w:trHeight w:val="369"/>
          <w:jc w:val="center"/>
        </w:trPr>
        <w:tc>
          <w:tcPr>
            <w:tcW w:w="1276" w:type="dxa"/>
            <w:vAlign w:val="center"/>
          </w:tcPr>
          <w:p w:rsidR="00F2399A" w:rsidRDefault="00B40F36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缴存职工满意度</w:t>
            </w:r>
          </w:p>
        </w:tc>
        <w:tc>
          <w:tcPr>
            <w:tcW w:w="2891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缴存职工满意度</w:t>
            </w:r>
          </w:p>
        </w:tc>
        <w:tc>
          <w:tcPr>
            <w:tcW w:w="1276" w:type="dxa"/>
            <w:vAlign w:val="center"/>
          </w:tcPr>
          <w:p w:rsidR="00F2399A" w:rsidRDefault="00B40F36">
            <w:pPr>
              <w:pStyle w:val="2"/>
            </w:pPr>
            <w:r>
              <w:t>≥90 %</w:t>
            </w:r>
          </w:p>
        </w:tc>
        <w:tc>
          <w:tcPr>
            <w:tcW w:w="1843" w:type="dxa"/>
            <w:vAlign w:val="center"/>
          </w:tcPr>
          <w:p w:rsidR="00F2399A" w:rsidRDefault="00B40F36">
            <w:pPr>
              <w:pStyle w:val="2"/>
            </w:pPr>
            <w:r>
              <w:t xml:space="preserve"> </w:t>
            </w:r>
            <w:r>
              <w:t>行业标准</w:t>
            </w:r>
          </w:p>
        </w:tc>
      </w:tr>
    </w:tbl>
    <w:p w:rsidR="00F2399A" w:rsidRDefault="00F2399A"/>
    <w:sectPr w:rsidR="00F2399A" w:rsidSect="00F2399A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F36" w:rsidRDefault="00B40F36" w:rsidP="00F2399A">
      <w:r>
        <w:separator/>
      </w:r>
    </w:p>
  </w:endnote>
  <w:endnote w:type="continuationSeparator" w:id="0">
    <w:p w:rsidR="00B40F36" w:rsidRDefault="00B40F36" w:rsidP="00F23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99A" w:rsidRDefault="00F2399A">
    <w:r>
      <w:fldChar w:fldCharType="begin"/>
    </w:r>
    <w:r w:rsidR="00B40F36">
      <w:instrText>PAGE "page number"</w:instrText>
    </w:r>
    <w:r>
      <w:fldChar w:fldCharType="separate"/>
    </w:r>
    <w:r w:rsidR="00F553F2">
      <w:rPr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99A" w:rsidRDefault="00F2399A">
    <w:pPr>
      <w:jc w:val="right"/>
    </w:pPr>
    <w:r>
      <w:fldChar w:fldCharType="begin"/>
    </w:r>
    <w:r w:rsidR="00B40F36">
      <w:instrText>PAGE "page number"</w:instrText>
    </w:r>
    <w:r>
      <w:fldChar w:fldCharType="separate"/>
    </w:r>
    <w:r w:rsidR="00F553F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F36" w:rsidRDefault="00B40F36" w:rsidP="00F2399A">
      <w:r>
        <w:separator/>
      </w:r>
    </w:p>
  </w:footnote>
  <w:footnote w:type="continuationSeparator" w:id="0">
    <w:p w:rsidR="00B40F36" w:rsidRDefault="00B40F36" w:rsidP="00F239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</w:compat>
  <w:rsids>
    <w:rsidRoot w:val="00F2399A"/>
    <w:rsid w:val="00B40F36"/>
    <w:rsid w:val="00F2399A"/>
    <w:rsid w:val="00F55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9A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F2399A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F2399A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F2399A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F23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qFormat/>
    <w:rsid w:val="00F2399A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qFormat/>
    <w:rsid w:val="00F2399A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qFormat/>
    <w:rsid w:val="00F2399A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qFormat/>
    <w:rsid w:val="00F2399A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qFormat/>
    <w:rsid w:val="00F2399A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a"/>
    <w:qFormat/>
    <w:rsid w:val="00F2399A"/>
    <w:pPr>
      <w:ind w:left="240"/>
    </w:pPr>
  </w:style>
  <w:style w:type="paragraph" w:customStyle="1" w:styleId="TOC4">
    <w:name w:val="TOC 4"/>
    <w:basedOn w:val="a"/>
    <w:qFormat/>
    <w:rsid w:val="00F2399A"/>
    <w:pPr>
      <w:ind w:left="720"/>
    </w:pPr>
  </w:style>
  <w:style w:type="paragraph" w:customStyle="1" w:styleId="TOC1">
    <w:name w:val="TOC 1"/>
    <w:basedOn w:val="a"/>
    <w:qFormat/>
    <w:rsid w:val="00F2399A"/>
    <w:pPr>
      <w:spacing w:before="120"/>
    </w:pPr>
    <w:rPr>
      <w:rFonts w:eastAsia="方正仿宋_GBK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2020</Words>
  <Characters>11516</Characters>
  <Application>Microsoft Office Word</Application>
  <DocSecurity>0</DocSecurity>
  <Lines>95</Lines>
  <Paragraphs>27</Paragraphs>
  <ScaleCrop>false</ScaleCrop>
  <Company/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2024-12-31T07:35:00Z</dcterms:created>
  <dcterms:modified xsi:type="dcterms:W3CDTF">2024-12-31T07:35:00Z</dcterms:modified>
</cp:coreProperties>
</file>