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6C47F">
      <w:pPr>
        <w:spacing w:line="600" w:lineRule="exact"/>
        <w:jc w:val="center"/>
        <w:rPr>
          <w:rFonts w:ascii="方正小标宋简体" w:eastAsia="方正小标宋简体"/>
          <w:color w:val="000000"/>
          <w:sz w:val="36"/>
          <w:highlight w:val="none"/>
        </w:rPr>
      </w:pPr>
      <w:r>
        <w:rPr>
          <w:rFonts w:hint="eastAsia" w:ascii="方正小标宋简体" w:eastAsia="方正小标宋简体"/>
          <w:color w:val="000000"/>
          <w:sz w:val="36"/>
          <w:highlight w:val="none"/>
        </w:rPr>
        <w:t>唐山市文化广电和旅游局部门权责清单事项分表</w:t>
      </w:r>
    </w:p>
    <w:p w14:paraId="71D6B0F4">
      <w:pPr>
        <w:spacing w:line="600" w:lineRule="exact"/>
        <w:jc w:val="center"/>
        <w:rPr>
          <w:rFonts w:ascii="楷体_GB2312" w:eastAsia="楷体_GB2312"/>
          <w:color w:val="000000"/>
          <w:highlight w:val="none"/>
        </w:rPr>
      </w:pPr>
      <w:r>
        <w:rPr>
          <w:rFonts w:ascii="Times New Roman" w:hAnsi="Times New Roman" w:eastAsia="仿宋_GB2312" w:cs="Times New Roman"/>
          <w:color w:val="000000"/>
          <w:kern w:val="2"/>
          <w:sz w:val="32"/>
          <w:szCs w:val="32"/>
          <w:highlight w:val="none"/>
          <w:lang w:val="en-US" w:eastAsia="zh-CN" w:bidi="ar-SA"/>
        </w:rPr>
        <w:pict>
          <v:rect id="文本框 1" o:spid="_x0000_s1025" o:spt="1" style="position:absolute;left:0pt;margin-left:13.8pt;margin-top:38.9pt;height:35.25pt;width:251.25pt;z-index:2516592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14:paraId="2647634B">
                  <w:pPr>
                    <w:spacing w:line="600" w:lineRule="exact"/>
                    <w:rPr>
                      <w:rFonts w:ascii="楷体_GB2312" w:eastAsia="楷体_GB2312"/>
                    </w:rPr>
                  </w:pPr>
                  <w:r>
                    <w:rPr>
                      <w:rFonts w:hint="eastAsia" w:ascii="楷体_GB2312" w:eastAsia="楷体_GB2312"/>
                      <w:sz w:val="28"/>
                    </w:rPr>
                    <w:t>单位：唐山市文化广电和旅游局</w:t>
                  </w:r>
                  <w:r>
                    <w:rPr>
                      <w:rFonts w:hint="eastAsia" w:ascii="楷体_GB2312" w:eastAsia="楷体_GB2312" w:cs="Arial"/>
                      <w:sz w:val="28"/>
                    </w:rPr>
                    <w:t>（公章）</w:t>
                  </w:r>
                </w:p>
                <w:p w14:paraId="3189812F"/>
              </w:txbxContent>
            </v:textbox>
          </v:rect>
        </w:pict>
      </w:r>
      <w:r>
        <w:rPr>
          <w:rFonts w:hint="eastAsia" w:ascii="楷体_GB2312" w:eastAsia="楷体_GB2312"/>
          <w:color w:val="000000"/>
          <w:highlight w:val="none"/>
        </w:rPr>
        <w:t>（共八类、7</w:t>
      </w:r>
      <w:r>
        <w:rPr>
          <w:rFonts w:hint="eastAsia" w:ascii="楷体_GB2312" w:eastAsia="楷体_GB2312"/>
          <w:color w:val="000000"/>
          <w:highlight w:val="none"/>
          <w:lang w:val="en-US" w:eastAsia="zh-CN"/>
        </w:rPr>
        <w:t>8</w:t>
      </w:r>
      <w:r>
        <w:rPr>
          <w:rFonts w:hint="eastAsia" w:ascii="楷体_GB2312" w:eastAsia="楷体_GB2312"/>
          <w:color w:val="000000"/>
          <w:highlight w:val="none"/>
        </w:rPr>
        <w:t>项）</w:t>
      </w:r>
    </w:p>
    <w:tbl>
      <w:tblPr>
        <w:tblStyle w:val="7"/>
        <w:tblpPr w:leftFromText="180" w:rightFromText="180" w:vertAnchor="text" w:horzAnchor="page" w:tblpX="477" w:tblpY="1277"/>
        <w:tblOverlap w:val="never"/>
        <w:tblW w:w="23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59"/>
        <w:gridCol w:w="1228"/>
        <w:gridCol w:w="1172"/>
        <w:gridCol w:w="7255"/>
        <w:gridCol w:w="4977"/>
        <w:gridCol w:w="4977"/>
        <w:gridCol w:w="1632"/>
      </w:tblGrid>
      <w:tr w14:paraId="3AFA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70" w:type="dxa"/>
            <w:vAlign w:val="center"/>
          </w:tcPr>
          <w:p w14:paraId="5D0ACEC6">
            <w:pPr>
              <w:wordWrap/>
              <w:autoSpaceDN w:val="0"/>
              <w:adjustRightInd/>
              <w:snapToGrid/>
              <w:spacing w:line="240" w:lineRule="exact"/>
              <w:jc w:val="center"/>
              <w:textAlignment w:val="center"/>
              <w:rPr>
                <w:rFonts w:ascii="仿宋_GB2312"/>
                <w:color w:val="000000"/>
                <w:highlight w:val="none"/>
              </w:rPr>
            </w:pPr>
            <w:r>
              <w:rPr>
                <w:rFonts w:hint="eastAsia" w:ascii="黑体" w:eastAsia="黑体"/>
                <w:color w:val="000000"/>
                <w:sz w:val="24"/>
                <w:highlight w:val="none"/>
              </w:rPr>
              <w:t>序号</w:t>
            </w:r>
          </w:p>
        </w:tc>
        <w:tc>
          <w:tcPr>
            <w:tcW w:w="1159" w:type="dxa"/>
            <w:vAlign w:val="center"/>
          </w:tcPr>
          <w:p w14:paraId="5EAD4D5E">
            <w:pPr>
              <w:wordWrap/>
              <w:autoSpaceDN w:val="0"/>
              <w:adjustRightInd/>
              <w:snapToGrid/>
              <w:spacing w:line="240" w:lineRule="exact"/>
              <w:jc w:val="center"/>
              <w:textAlignment w:val="center"/>
              <w:rPr>
                <w:rFonts w:ascii="仿宋_GB2312"/>
                <w:color w:val="000000"/>
                <w:highlight w:val="none"/>
              </w:rPr>
            </w:pPr>
            <w:r>
              <w:rPr>
                <w:rFonts w:hint="eastAsia" w:ascii="黑体" w:eastAsia="黑体"/>
                <w:color w:val="000000"/>
                <w:sz w:val="24"/>
                <w:highlight w:val="none"/>
              </w:rPr>
              <w:t>权力类型</w:t>
            </w:r>
          </w:p>
        </w:tc>
        <w:tc>
          <w:tcPr>
            <w:tcW w:w="1228" w:type="dxa"/>
            <w:vAlign w:val="center"/>
          </w:tcPr>
          <w:p w14:paraId="2D89C374">
            <w:pPr>
              <w:wordWrap/>
              <w:autoSpaceDN w:val="0"/>
              <w:adjustRightInd/>
              <w:snapToGrid/>
              <w:spacing w:line="240" w:lineRule="exact"/>
              <w:jc w:val="center"/>
              <w:textAlignment w:val="center"/>
              <w:rPr>
                <w:rFonts w:ascii="仿宋_GB2312"/>
                <w:color w:val="000000"/>
                <w:highlight w:val="none"/>
              </w:rPr>
            </w:pPr>
            <w:r>
              <w:rPr>
                <w:rFonts w:hint="eastAsia" w:ascii="黑体" w:eastAsia="黑体"/>
                <w:color w:val="000000"/>
                <w:sz w:val="24"/>
                <w:highlight w:val="none"/>
              </w:rPr>
              <w:t>权力事项</w:t>
            </w:r>
          </w:p>
        </w:tc>
        <w:tc>
          <w:tcPr>
            <w:tcW w:w="1172" w:type="dxa"/>
            <w:vAlign w:val="center"/>
          </w:tcPr>
          <w:p w14:paraId="56FB9A1D">
            <w:pPr>
              <w:wordWrap/>
              <w:autoSpaceDN w:val="0"/>
              <w:adjustRightInd/>
              <w:snapToGrid/>
              <w:spacing w:line="240" w:lineRule="exact"/>
              <w:jc w:val="center"/>
              <w:textAlignment w:val="center"/>
              <w:rPr>
                <w:rFonts w:ascii="仿宋_GB2312"/>
                <w:color w:val="000000"/>
                <w:highlight w:val="none"/>
              </w:rPr>
            </w:pPr>
            <w:r>
              <w:rPr>
                <w:rFonts w:hint="eastAsia" w:ascii="黑体" w:eastAsia="黑体"/>
                <w:color w:val="000000"/>
                <w:sz w:val="24"/>
                <w:highlight w:val="none"/>
              </w:rPr>
              <w:t>行政主体</w:t>
            </w:r>
          </w:p>
        </w:tc>
        <w:tc>
          <w:tcPr>
            <w:tcW w:w="7255" w:type="dxa"/>
            <w:vAlign w:val="center"/>
          </w:tcPr>
          <w:p w14:paraId="35B53CF6">
            <w:pPr>
              <w:wordWrap/>
              <w:autoSpaceDN w:val="0"/>
              <w:adjustRightInd/>
              <w:snapToGrid/>
              <w:spacing w:line="240" w:lineRule="exact"/>
              <w:jc w:val="center"/>
              <w:textAlignment w:val="center"/>
              <w:rPr>
                <w:rFonts w:ascii="仿宋_GB2312"/>
                <w:color w:val="000000"/>
                <w:highlight w:val="none"/>
              </w:rPr>
            </w:pPr>
            <w:r>
              <w:rPr>
                <w:rFonts w:hint="eastAsia" w:ascii="黑体" w:eastAsia="黑体"/>
                <w:color w:val="000000"/>
                <w:sz w:val="24"/>
                <w:highlight w:val="none"/>
              </w:rPr>
              <w:t>实施依据</w:t>
            </w:r>
          </w:p>
        </w:tc>
        <w:tc>
          <w:tcPr>
            <w:tcW w:w="4977" w:type="dxa"/>
            <w:vAlign w:val="center"/>
          </w:tcPr>
          <w:p w14:paraId="5A1F216C">
            <w:pPr>
              <w:wordWrap/>
              <w:autoSpaceDN w:val="0"/>
              <w:adjustRightInd/>
              <w:snapToGrid/>
              <w:spacing w:line="240" w:lineRule="exact"/>
              <w:jc w:val="center"/>
              <w:textAlignment w:val="center"/>
              <w:rPr>
                <w:rFonts w:ascii="仿宋_GB2312"/>
                <w:color w:val="000000"/>
                <w:highlight w:val="none"/>
              </w:rPr>
            </w:pPr>
            <w:r>
              <w:rPr>
                <w:rFonts w:hint="eastAsia" w:ascii="黑体" w:eastAsia="黑体"/>
                <w:color w:val="000000"/>
                <w:sz w:val="24"/>
                <w:highlight w:val="none"/>
              </w:rPr>
              <w:t>责任事项</w:t>
            </w:r>
          </w:p>
        </w:tc>
        <w:tc>
          <w:tcPr>
            <w:tcW w:w="4977" w:type="dxa"/>
            <w:vAlign w:val="center"/>
          </w:tcPr>
          <w:p w14:paraId="1DD84393">
            <w:pPr>
              <w:wordWrap/>
              <w:autoSpaceDN w:val="0"/>
              <w:adjustRightInd/>
              <w:snapToGrid/>
              <w:spacing w:line="240" w:lineRule="exact"/>
              <w:jc w:val="center"/>
              <w:textAlignment w:val="center"/>
              <w:rPr>
                <w:rFonts w:ascii="仿宋_GB2312"/>
                <w:color w:val="000000"/>
                <w:highlight w:val="none"/>
              </w:rPr>
            </w:pPr>
            <w:r>
              <w:rPr>
                <w:rFonts w:hint="eastAsia" w:ascii="黑体" w:eastAsia="黑体"/>
                <w:color w:val="000000"/>
                <w:sz w:val="24"/>
                <w:highlight w:val="none"/>
              </w:rPr>
              <w:t>追责情形</w:t>
            </w:r>
          </w:p>
        </w:tc>
        <w:tc>
          <w:tcPr>
            <w:tcW w:w="1632" w:type="dxa"/>
            <w:vAlign w:val="center"/>
          </w:tcPr>
          <w:p w14:paraId="45235D23">
            <w:pPr>
              <w:wordWrap/>
              <w:autoSpaceDN w:val="0"/>
              <w:adjustRightInd/>
              <w:snapToGrid/>
              <w:spacing w:line="240" w:lineRule="exact"/>
              <w:jc w:val="center"/>
              <w:textAlignment w:val="center"/>
              <w:rPr>
                <w:rFonts w:ascii="仿宋_GB2312"/>
                <w:color w:val="000000"/>
                <w:highlight w:val="none"/>
              </w:rPr>
            </w:pPr>
            <w:r>
              <w:rPr>
                <w:rFonts w:hint="eastAsia" w:ascii="黑体" w:eastAsia="黑体"/>
                <w:color w:val="000000"/>
                <w:sz w:val="24"/>
                <w:highlight w:val="none"/>
              </w:rPr>
              <w:t>备注</w:t>
            </w:r>
          </w:p>
        </w:tc>
      </w:tr>
      <w:tr w14:paraId="6C29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562045F9">
            <w:pPr>
              <w:autoSpaceDN w:val="0"/>
              <w:spacing w:line="240" w:lineRule="exact"/>
              <w:jc w:val="center"/>
              <w:textAlignment w:val="center"/>
              <w:rPr>
                <w:rFonts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1</w:t>
            </w:r>
          </w:p>
        </w:tc>
        <w:tc>
          <w:tcPr>
            <w:tcW w:w="1159" w:type="dxa"/>
            <w:vAlign w:val="center"/>
          </w:tcPr>
          <w:p w14:paraId="7016DB3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行政许可</w:t>
            </w:r>
          </w:p>
        </w:tc>
        <w:tc>
          <w:tcPr>
            <w:tcW w:w="1228" w:type="dxa"/>
            <w:vAlign w:val="center"/>
          </w:tcPr>
          <w:p w14:paraId="00A06330">
            <w:pPr>
              <w:widowControl/>
              <w:wordWrap/>
              <w:adjustRightInd/>
              <w:snapToGrid/>
              <w:spacing w:line="240" w:lineRule="exact"/>
              <w:jc w:val="both"/>
              <w:textAlignment w:val="bottom"/>
              <w:rPr>
                <w:rFonts w:ascii="宋体" w:eastAsia="宋体" w:cs="宋体"/>
                <w:color w:val="000000"/>
                <w:sz w:val="18"/>
                <w:szCs w:val="18"/>
                <w:highlight w:val="none"/>
              </w:rPr>
            </w:pPr>
            <w:r>
              <w:rPr>
                <w:rFonts w:hint="eastAsia" w:ascii="宋体" w:eastAsia="宋体" w:cs="宋体"/>
                <w:color w:val="000000"/>
                <w:kern w:val="0"/>
                <w:sz w:val="18"/>
                <w:szCs w:val="18"/>
                <w:highlight w:val="none"/>
              </w:rPr>
              <w:t>非国有文物收藏单位和其他单位借用国有文物收藏单位馆藏文物审批</w:t>
            </w:r>
          </w:p>
        </w:tc>
        <w:tc>
          <w:tcPr>
            <w:tcW w:w="1172" w:type="dxa"/>
            <w:vAlign w:val="center"/>
          </w:tcPr>
          <w:p w14:paraId="322A54D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760D7C11">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1.《中华人民共和国文物保护法》第四十条“</w:t>
            </w:r>
            <w:r>
              <w:rPr>
                <w:color w:val="000000"/>
                <w:spacing w:val="8"/>
                <w:sz w:val="18"/>
                <w:szCs w:val="18"/>
                <w:highlight w:val="none"/>
              </w:rPr>
              <w:t>非国有文物收藏单位和其他单位举办展览需借用国有馆藏文物的，应当报主管的文物行政部门批准;借用国有馆藏一级文物，应当经国务院文物行政部门批准。</w:t>
            </w:r>
            <w:r>
              <w:rPr>
                <w:rFonts w:hint="eastAsia" w:cs="宋体"/>
                <w:color w:val="000000"/>
                <w:sz w:val="18"/>
                <w:szCs w:val="18"/>
                <w:highlight w:val="none"/>
              </w:rPr>
              <w:t>”</w:t>
            </w:r>
          </w:p>
          <w:p w14:paraId="08E276DE">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2.《中共唐山市委办公厅唐山市人民政府办公厅关于印发〈唐山市文化广电和旅游局职能配置、内设机构和人员编制规定〉的通知》（唐办字〔2019〕4号）</w:t>
            </w:r>
          </w:p>
        </w:tc>
        <w:tc>
          <w:tcPr>
            <w:tcW w:w="4977" w:type="dxa"/>
            <w:vAlign w:val="center"/>
          </w:tcPr>
          <w:p w14:paraId="12DCCAD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1.受理责任：公示告知应提交材料，一次性告知补正材料，依法受理或不予受理（不予受理应告知理由）；</w:t>
            </w:r>
          </w:p>
          <w:p w14:paraId="57B9F5F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依据《中华人民共和国行政许可法》《中华人民共和国文物保护法》等相关规定，对申请材料进行审查，根据专家评审意见提出是否同意审批的初步意见。告知申请人、人享有听证权利。涉及公众利益的重大许可，向社会公告，并举行听证；</w:t>
            </w:r>
          </w:p>
          <w:p w14:paraId="798AED8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3.决定责任：作出行政许可或不予许可决定，法定告知（不予许可的应书面告知理由），需经上级许可的，依法定程序承报上级相关部门；</w:t>
            </w:r>
          </w:p>
          <w:p w14:paraId="36DD0D0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4.送达责任：准予许可的制发送达审批决定，按规定逐级备案；</w:t>
            </w:r>
          </w:p>
          <w:p w14:paraId="08CF40C1">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5.事后监管责任：建立实施监督检查运行机制和管理制度,开展定期和不定期检查，依法采取相关处置措施；</w:t>
            </w:r>
          </w:p>
          <w:p w14:paraId="47F50F2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6.其他法律法规规章文件规定应履行的责任。</w:t>
            </w:r>
          </w:p>
        </w:tc>
        <w:tc>
          <w:tcPr>
            <w:tcW w:w="4977" w:type="dxa"/>
            <w:vAlign w:val="center"/>
          </w:tcPr>
          <w:p w14:paraId="76F7D42D">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1A77349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1.对符合法定条件的许可申请不予受理的；</w:t>
            </w:r>
          </w:p>
          <w:p w14:paraId="252952B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2.对不符合法定条件的申请人准予行政许可或者超越法定职权作出准予行政许可决定的；</w:t>
            </w:r>
          </w:p>
          <w:p w14:paraId="5948ADF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3.对符合法定条件的申请人不予行政许可或者不在法定期限内作出准予行政许可决定的；</w:t>
            </w:r>
          </w:p>
          <w:p w14:paraId="4E12F49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4.不依法履行监督职责或者监督不力，造成国有文物出现重大损失的；</w:t>
            </w:r>
          </w:p>
          <w:p w14:paraId="5B03F40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5.违反法定程序实施行政许可的；</w:t>
            </w:r>
          </w:p>
          <w:p w14:paraId="23A830E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6.应当举行听证而不举行听证的；</w:t>
            </w:r>
          </w:p>
          <w:p w14:paraId="174E06F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7.工作中玩忽职守、滥用职权的；</w:t>
            </w:r>
          </w:p>
          <w:p w14:paraId="4C2955B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8.办理许可事项、实施监督检查，索取或者收受他人财物或者谋取其他利益的；</w:t>
            </w:r>
          </w:p>
          <w:p w14:paraId="77EDAE86">
            <w:pPr>
              <w:pStyle w:val="12"/>
              <w:wordWrap/>
              <w:adjustRightInd/>
              <w:snapToGrid/>
              <w:spacing w:before="0" w:beforeAutospacing="0" w:after="0" w:afterAutospacing="0" w:line="240" w:lineRule="exact"/>
              <w:jc w:val="both"/>
              <w:rPr>
                <w:color w:val="000000"/>
                <w:sz w:val="18"/>
                <w:szCs w:val="18"/>
                <w:highlight w:val="none"/>
              </w:rPr>
            </w:pPr>
            <w:r>
              <w:rPr>
                <w:rFonts w:hint="eastAsia"/>
                <w:color w:val="000000"/>
                <w:sz w:val="18"/>
                <w:szCs w:val="18"/>
                <w:highlight w:val="none"/>
              </w:rPr>
              <w:t>9.其他违反法律法规规章文件规定的行为。</w:t>
            </w:r>
          </w:p>
        </w:tc>
        <w:tc>
          <w:tcPr>
            <w:tcW w:w="1632" w:type="dxa"/>
            <w:vAlign w:val="center"/>
          </w:tcPr>
          <w:p w14:paraId="60B5EAF0">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4A55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770" w:type="dxa"/>
            <w:vAlign w:val="center"/>
          </w:tcPr>
          <w:p w14:paraId="758268D1">
            <w:pPr>
              <w:autoSpaceDN w:val="0"/>
              <w:spacing w:line="240" w:lineRule="exact"/>
              <w:jc w:val="center"/>
              <w:textAlignment w:val="center"/>
              <w:rPr>
                <w:rFonts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2</w:t>
            </w:r>
          </w:p>
        </w:tc>
        <w:tc>
          <w:tcPr>
            <w:tcW w:w="1159" w:type="dxa"/>
            <w:vAlign w:val="center"/>
          </w:tcPr>
          <w:p w14:paraId="5B299FE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行政许可</w:t>
            </w:r>
          </w:p>
        </w:tc>
        <w:tc>
          <w:tcPr>
            <w:tcW w:w="1228" w:type="dxa"/>
            <w:vAlign w:val="center"/>
          </w:tcPr>
          <w:p w14:paraId="0E8BA1D9">
            <w:pPr>
              <w:widowControl/>
              <w:wordWrap/>
              <w:adjustRightInd/>
              <w:snapToGrid/>
              <w:spacing w:line="240" w:lineRule="exact"/>
              <w:jc w:val="both"/>
              <w:textAlignment w:val="bottom"/>
              <w:rPr>
                <w:rFonts w:ascii="宋体" w:eastAsia="宋体" w:cs="宋体"/>
                <w:color w:val="000000"/>
                <w:sz w:val="18"/>
                <w:szCs w:val="18"/>
                <w:highlight w:val="none"/>
              </w:rPr>
            </w:pPr>
            <w:r>
              <w:rPr>
                <w:rFonts w:hint="eastAsia" w:ascii="宋体" w:eastAsia="宋体" w:cs="宋体"/>
                <w:color w:val="000000"/>
                <w:kern w:val="0"/>
                <w:sz w:val="18"/>
                <w:szCs w:val="18"/>
                <w:highlight w:val="none"/>
              </w:rPr>
              <w:t>文物保护单位及未核定为文物保护单位的不可移动文物修缮许可</w:t>
            </w:r>
          </w:p>
        </w:tc>
        <w:tc>
          <w:tcPr>
            <w:tcW w:w="1172" w:type="dxa"/>
            <w:vAlign w:val="center"/>
          </w:tcPr>
          <w:p w14:paraId="0867CD8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1A347371">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1.《中华人民共和国文物保护法》第二十一条“</w:t>
            </w:r>
            <w:r>
              <w:rPr>
                <w:color w:val="000000"/>
                <w:spacing w:val="8"/>
                <w:sz w:val="18"/>
                <w:szCs w:val="18"/>
                <w:highlight w:val="none"/>
              </w:rPr>
              <w:t>对文物保护单位进行修缮，应当根据文物保护单位的级别报相应的文物行政部门批准;对未核定为文物保护单位的不可移动文物进行修缮，应当报登记的县级人民政府文物行政部门批准。</w:t>
            </w:r>
            <w:r>
              <w:rPr>
                <w:rFonts w:hint="eastAsia" w:cs="宋体"/>
                <w:color w:val="000000"/>
                <w:sz w:val="18"/>
                <w:szCs w:val="18"/>
                <w:highlight w:val="none"/>
              </w:rPr>
              <w:t>”</w:t>
            </w:r>
          </w:p>
          <w:p w14:paraId="2A415168">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2.《中华人民共和国文物保护法实施条例》第十八条“</w:t>
            </w:r>
            <w:r>
              <w:rPr>
                <w:rFonts w:hint="eastAsia" w:ascii="Arial" w:hAnsi="Arial" w:eastAsia="宋体" w:cs="Arial"/>
                <w:color w:val="000000"/>
                <w:kern w:val="0"/>
                <w:sz w:val="18"/>
                <w:szCs w:val="18"/>
                <w:highlight w:val="none"/>
                <w:shd w:val="clear" w:color="auto" w:fill="FFFFFF"/>
              </w:rPr>
              <w:t>文物行政主管部门在审批文物保护单位的修缮计划和工程设计方案前，应当征求上一级人民政府文物行政主管部门的意见。</w:t>
            </w:r>
            <w:r>
              <w:rPr>
                <w:rFonts w:hint="eastAsia" w:ascii="宋体" w:eastAsia="宋体" w:cs="宋体"/>
                <w:color w:val="000000"/>
                <w:sz w:val="18"/>
                <w:szCs w:val="18"/>
                <w:highlight w:val="none"/>
              </w:rPr>
              <w:t>”</w:t>
            </w:r>
          </w:p>
          <w:p w14:paraId="7AA2FA2A">
            <w:pPr>
              <w:widowControl/>
              <w:shd w:val="clear" w:color="auto" w:fill="FFFFFF"/>
              <w:wordWrap/>
              <w:adjustRightInd/>
              <w:snapToGrid/>
              <w:spacing w:line="240" w:lineRule="exact"/>
              <w:jc w:val="both"/>
              <w:rPr>
                <w:rFonts w:ascii="Arial" w:hAnsi="Arial" w:cs="Arial"/>
                <w:color w:val="000000"/>
                <w:kern w:val="0"/>
                <w:sz w:val="18"/>
                <w:szCs w:val="18"/>
                <w:highlight w:val="none"/>
                <w:shd w:val="clear" w:color="auto" w:fill="FFFFFF"/>
              </w:rPr>
            </w:pPr>
            <w:r>
              <w:rPr>
                <w:rFonts w:hint="eastAsia" w:ascii="宋体" w:eastAsia="宋体" w:cs="宋体"/>
                <w:color w:val="000000"/>
                <w:sz w:val="18"/>
                <w:szCs w:val="18"/>
                <w:highlight w:val="none"/>
              </w:rPr>
              <w:t>3.《文物保护工程管理办法》中华人民共和国文化部令第26号第十条“</w:t>
            </w:r>
            <w:r>
              <w:rPr>
                <w:rFonts w:hint="eastAsia" w:ascii="Arial" w:hAnsi="Arial" w:eastAsia="宋体" w:cs="Arial"/>
                <w:color w:val="000000"/>
                <w:kern w:val="0"/>
                <w:sz w:val="18"/>
                <w:szCs w:val="18"/>
                <w:highlight w:val="none"/>
                <w:shd w:val="clear" w:color="auto" w:fill="FFFFFF"/>
              </w:rPr>
              <w:t>文物保护工程按照文物保护单位级别实行分级管理，并按以下规定履行报批程序：</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一</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全国重点文物保护单位保护工程，以省、自治区、直辖市文物行政部门为申报机关，国家文物局为审批机关。</w:t>
            </w:r>
          </w:p>
          <w:p w14:paraId="20ACBBAF">
            <w:pPr>
              <w:widowControl/>
              <w:shd w:val="clear" w:color="auto" w:fill="FFFFFF"/>
              <w:wordWrap/>
              <w:adjustRightInd/>
              <w:snapToGrid/>
              <w:spacing w:line="240" w:lineRule="exact"/>
              <w:jc w:val="both"/>
              <w:rPr>
                <w:rFonts w:ascii="Arial" w:hAnsi="Arial" w:cs="Arial"/>
                <w:color w:val="000000"/>
                <w:kern w:val="0"/>
                <w:sz w:val="18"/>
                <w:szCs w:val="18"/>
                <w:highlight w:val="none"/>
                <w:shd w:val="clear" w:color="auto" w:fill="FFFFFF"/>
              </w:rPr>
            </w:pP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二</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省、自治区、直辖市级文物保护单位保护工程以文物所在地的市、县级文物行政部门为申报机关，省、自治区、直辖市文物行政部门为审批机关。</w:t>
            </w:r>
          </w:p>
          <w:p w14:paraId="3099E8AE">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Arial" w:hAnsi="Arial" w:eastAsia="宋体" w:cs="Arial"/>
                <w:color w:val="000000"/>
                <w:kern w:val="0"/>
                <w:sz w:val="18"/>
                <w:szCs w:val="18"/>
                <w:highlight w:val="none"/>
                <w:shd w:val="clear" w:color="auto" w:fill="FFFFFF"/>
              </w:rPr>
              <w:t>市县级文物保护单位及未核定为文物保护单位的不可移动文物的保护工程的申报机关、审批机关由省级文物行政部门确定</w:t>
            </w:r>
            <w:r>
              <w:rPr>
                <w:rFonts w:hint="eastAsia" w:ascii="宋体" w:eastAsia="宋体" w:cs="宋体"/>
                <w:color w:val="000000"/>
                <w:kern w:val="0"/>
                <w:sz w:val="18"/>
                <w:szCs w:val="18"/>
                <w:highlight w:val="none"/>
                <w:shd w:val="clear" w:color="auto" w:fill="FFFFFF"/>
              </w:rPr>
              <w:t>。</w:t>
            </w:r>
            <w:r>
              <w:rPr>
                <w:rFonts w:hint="eastAsia" w:ascii="宋体" w:eastAsia="宋体" w:cs="宋体"/>
                <w:color w:val="000000"/>
                <w:sz w:val="18"/>
                <w:szCs w:val="18"/>
                <w:highlight w:val="none"/>
              </w:rPr>
              <w:t>”</w:t>
            </w:r>
          </w:p>
          <w:p w14:paraId="57D91013">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4.《中共唐山市委办公厅唐山市人民政府办公厅关于印发〈唐山市文化广电和旅游局职能配置、内设机构和人员编制规定〉的通知》（唐办字〔2019〕4号）</w:t>
            </w:r>
          </w:p>
        </w:tc>
        <w:tc>
          <w:tcPr>
            <w:tcW w:w="4977" w:type="dxa"/>
            <w:vAlign w:val="center"/>
          </w:tcPr>
          <w:p w14:paraId="2AE9445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1.受理责任：公示依法应当提交的材料，一次性告知补正材料，依法受理或不予受理（不予受理应当告知理由）；</w:t>
            </w:r>
          </w:p>
          <w:p w14:paraId="58FB5DC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按照《中华人民共和国行政许可法》《中华人民共和国文物保护法》《文物保护工程管理办法》等规定，对书面材料进行审查，根据专家评审意见提出是否同意审批的初步意见。告知申请人、人享有听证权利。涉及公众利益的重大许可，向社会公告，并举行听证；</w:t>
            </w:r>
          </w:p>
          <w:p w14:paraId="3BCED19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3.决定责任：作出行政许可或者不予行政许可决定，法定告知（不予许可的应当书面告知理由）；</w:t>
            </w:r>
          </w:p>
          <w:p w14:paraId="365A105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4.送达责任：准予许可的制发送达审批决定，并依法信息公开；</w:t>
            </w:r>
          </w:p>
          <w:p w14:paraId="39616BA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5.事后监管责任：开展定期和不定期检查，依法采取相关处置措施；</w:t>
            </w:r>
          </w:p>
          <w:p w14:paraId="0A6C914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6.其他法律法规规章文件规定应履行的责任。</w:t>
            </w:r>
          </w:p>
        </w:tc>
        <w:tc>
          <w:tcPr>
            <w:tcW w:w="4977" w:type="dxa"/>
            <w:vAlign w:val="center"/>
          </w:tcPr>
          <w:p w14:paraId="3B96294B">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5B3CF3D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1.对符合法定条件的许可申请不予受理的；</w:t>
            </w:r>
          </w:p>
          <w:p w14:paraId="015CFED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2.对不符合法定条件的申请人准予行政许可或者超越法定职权作出准予行政许可决定的；</w:t>
            </w:r>
          </w:p>
          <w:p w14:paraId="00E459C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3.对符合法定条件的申请人不予行政许可或者不在法定期限内作出准予行政许可决定的；</w:t>
            </w:r>
          </w:p>
          <w:p w14:paraId="5787864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4.不依法履行监督职责或者监督不力，造成国有文物出现重大损失的；</w:t>
            </w:r>
          </w:p>
          <w:p w14:paraId="6D6D41E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5.违反法定程序实施行政许可的；</w:t>
            </w:r>
          </w:p>
          <w:p w14:paraId="4C4E1D1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6.应当举行听证而不举行听证的；</w:t>
            </w:r>
          </w:p>
          <w:p w14:paraId="760B1B5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7.工作中玩忽职守、滥用职权的；</w:t>
            </w:r>
          </w:p>
          <w:p w14:paraId="2A9EC36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8.办理许可事项、实施监督检查，索取或者收受他人财物或者谋取其他利益的；</w:t>
            </w:r>
          </w:p>
          <w:p w14:paraId="4CA38C8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9.其他违反法律法规规章文件规定的行为。</w:t>
            </w:r>
          </w:p>
        </w:tc>
        <w:tc>
          <w:tcPr>
            <w:tcW w:w="1632" w:type="dxa"/>
            <w:vAlign w:val="center"/>
          </w:tcPr>
          <w:p w14:paraId="73C09CB8">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083D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770" w:type="dxa"/>
            <w:vAlign w:val="center"/>
          </w:tcPr>
          <w:p w14:paraId="7945BF53">
            <w:pPr>
              <w:autoSpaceDN w:val="0"/>
              <w:spacing w:line="240" w:lineRule="exact"/>
              <w:jc w:val="center"/>
              <w:textAlignment w:val="center"/>
              <w:rPr>
                <w:rFonts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w:t>
            </w:r>
          </w:p>
        </w:tc>
        <w:tc>
          <w:tcPr>
            <w:tcW w:w="1159" w:type="dxa"/>
            <w:vAlign w:val="center"/>
          </w:tcPr>
          <w:p w14:paraId="3DCA783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行政许可</w:t>
            </w:r>
          </w:p>
        </w:tc>
        <w:tc>
          <w:tcPr>
            <w:tcW w:w="1228" w:type="dxa"/>
            <w:vAlign w:val="center"/>
          </w:tcPr>
          <w:p w14:paraId="05BDB564">
            <w:pPr>
              <w:widowControl/>
              <w:wordWrap/>
              <w:adjustRightInd/>
              <w:snapToGrid/>
              <w:spacing w:line="240" w:lineRule="exact"/>
              <w:jc w:val="both"/>
              <w:textAlignment w:val="bottom"/>
              <w:rPr>
                <w:rFonts w:ascii="宋体" w:eastAsia="宋体" w:cs="宋体"/>
                <w:color w:val="000000"/>
                <w:sz w:val="18"/>
                <w:szCs w:val="18"/>
                <w:highlight w:val="none"/>
              </w:rPr>
            </w:pPr>
            <w:r>
              <w:rPr>
                <w:rFonts w:hint="eastAsia" w:ascii="宋体" w:eastAsia="宋体" w:cs="宋体"/>
                <w:color w:val="000000"/>
                <w:kern w:val="0"/>
                <w:sz w:val="18"/>
                <w:szCs w:val="18"/>
                <w:highlight w:val="none"/>
              </w:rPr>
              <w:t>文物保护单位原址保护措施审批</w:t>
            </w:r>
          </w:p>
        </w:tc>
        <w:tc>
          <w:tcPr>
            <w:tcW w:w="1172" w:type="dxa"/>
            <w:vAlign w:val="center"/>
          </w:tcPr>
          <w:p w14:paraId="476D471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75A42F78">
            <w:pPr>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1.《中华人民共和国文物保护法》第二十条“</w:t>
            </w:r>
            <w:r>
              <w:rPr>
                <w:rFonts w:hint="eastAsia" w:ascii="宋体" w:eastAsia="宋体" w:cs="宋体"/>
                <w:color w:val="000000"/>
                <w:spacing w:val="8"/>
                <w:sz w:val="18"/>
                <w:szCs w:val="18"/>
                <w:highlight w:val="none"/>
              </w:rPr>
              <w:t>实施原址保护的，建设单位应当事先确定保护措施，根据文物保护单位的级别报相应的文物行政部门批准；</w:t>
            </w:r>
            <w:r>
              <w:rPr>
                <w:rFonts w:hint="eastAsia" w:ascii="宋体" w:eastAsia="宋体" w:cs="宋体"/>
                <w:color w:val="000000"/>
                <w:sz w:val="18"/>
                <w:szCs w:val="18"/>
                <w:highlight w:val="none"/>
                <w:shd w:val="clear" w:color="auto" w:fill="FFFFFF"/>
              </w:rPr>
              <w:t>未经批准的，不得开工建设。</w:t>
            </w:r>
            <w:r>
              <w:rPr>
                <w:rFonts w:hint="eastAsia" w:ascii="宋体" w:eastAsia="宋体" w:cs="宋体"/>
                <w:color w:val="000000"/>
                <w:sz w:val="18"/>
                <w:szCs w:val="18"/>
                <w:highlight w:val="none"/>
              </w:rPr>
              <w:t>”</w:t>
            </w:r>
          </w:p>
          <w:p w14:paraId="3ABFF34E">
            <w:pPr>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tc>
        <w:tc>
          <w:tcPr>
            <w:tcW w:w="4977" w:type="dxa"/>
            <w:vAlign w:val="center"/>
          </w:tcPr>
          <w:p w14:paraId="1BC063A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1.受理责任：公示依法应当提交的材料，一次性告知补正材料，依法受理或不予受理（不予受理应当告知理由）；</w:t>
            </w:r>
          </w:p>
          <w:p w14:paraId="148C8B4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按照《中华人民共和国行政许可法》《中华人民共和国文物保护法》等规定，对书面材料进行审查，根据专家评审意见提出是否同意审批的初步意见。告知申请人、人享有听证权利。涉及公众利益的重大许可，向社会公告，并举行听证；</w:t>
            </w:r>
          </w:p>
          <w:p w14:paraId="59E3D4E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3.决定责任：作出行政许可或者不予行政许可决定，法定告知（不予许可的应当书面告知理由）；</w:t>
            </w:r>
          </w:p>
          <w:p w14:paraId="1230158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4.送达责任：准予许可的制发送达审批决定，并依法信息公开；</w:t>
            </w:r>
          </w:p>
          <w:p w14:paraId="799C1B3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5.事后监管责任：开展定期和不定期检查，依法采取相关处置措施；</w:t>
            </w:r>
          </w:p>
          <w:p w14:paraId="51F24E7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6.其他法律法规规章文件规定应履行的责任。</w:t>
            </w:r>
          </w:p>
        </w:tc>
        <w:tc>
          <w:tcPr>
            <w:tcW w:w="4977" w:type="dxa"/>
            <w:vAlign w:val="center"/>
          </w:tcPr>
          <w:p w14:paraId="13B9A112">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7174C03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1.对符合法定条件的许可申请不予受理的；</w:t>
            </w:r>
          </w:p>
          <w:p w14:paraId="05EC660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2.对不符合法定条件的申请人准予行政许可或者超越法定职权作出准予行政许可决定的；</w:t>
            </w:r>
          </w:p>
          <w:p w14:paraId="2E6046D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3.对符合法定条件的申请人不予行政许可或者不在法定期限内作出准予行政许可决定的；</w:t>
            </w:r>
          </w:p>
          <w:p w14:paraId="19088B1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4.不依法履行监督职责或者监督不力，造成国有文物出现重大损失的；</w:t>
            </w:r>
          </w:p>
          <w:p w14:paraId="1FB48BB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5.违反法定程序实施行政许可的；</w:t>
            </w:r>
          </w:p>
          <w:p w14:paraId="7FA8164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6.应当举行听证而不举行听证的；</w:t>
            </w:r>
          </w:p>
          <w:p w14:paraId="0ECCE8A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7.工作中玩忽职守、滥用职权的；</w:t>
            </w:r>
          </w:p>
          <w:p w14:paraId="32A4830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8.办理许可事项、实施监督检查，索取或者收受他人财物或者谋取其他利益的；</w:t>
            </w:r>
          </w:p>
          <w:p w14:paraId="6C61EF7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9.其他违反法律法规规章文件规定的行为。</w:t>
            </w:r>
          </w:p>
        </w:tc>
        <w:tc>
          <w:tcPr>
            <w:tcW w:w="1632" w:type="dxa"/>
            <w:vAlign w:val="center"/>
          </w:tcPr>
          <w:p w14:paraId="759690AB">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306F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trPr>
        <w:tc>
          <w:tcPr>
            <w:tcW w:w="770" w:type="dxa"/>
            <w:vAlign w:val="center"/>
          </w:tcPr>
          <w:p w14:paraId="7150C20D">
            <w:pPr>
              <w:autoSpaceDN w:val="0"/>
              <w:spacing w:line="240" w:lineRule="exact"/>
              <w:jc w:val="center"/>
              <w:textAlignment w:val="center"/>
              <w:rPr>
                <w:rFonts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4</w:t>
            </w:r>
          </w:p>
        </w:tc>
        <w:tc>
          <w:tcPr>
            <w:tcW w:w="1159" w:type="dxa"/>
            <w:vAlign w:val="center"/>
          </w:tcPr>
          <w:p w14:paraId="2D1DCF9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行政许可</w:t>
            </w:r>
          </w:p>
        </w:tc>
        <w:tc>
          <w:tcPr>
            <w:tcW w:w="1228" w:type="dxa"/>
            <w:vAlign w:val="center"/>
          </w:tcPr>
          <w:p w14:paraId="4640D663">
            <w:pPr>
              <w:widowControl/>
              <w:wordWrap/>
              <w:adjustRightInd/>
              <w:snapToGrid/>
              <w:spacing w:line="240" w:lineRule="exact"/>
              <w:jc w:val="both"/>
              <w:textAlignment w:val="bottom"/>
              <w:rPr>
                <w:rFonts w:ascii="宋体" w:eastAsia="宋体" w:cs="宋体"/>
                <w:color w:val="000000"/>
                <w:sz w:val="18"/>
                <w:szCs w:val="18"/>
                <w:highlight w:val="none"/>
              </w:rPr>
            </w:pPr>
            <w:r>
              <w:rPr>
                <w:rFonts w:hint="eastAsia" w:ascii="宋体" w:eastAsia="宋体" w:cs="宋体"/>
                <w:color w:val="000000"/>
                <w:kern w:val="0"/>
                <w:sz w:val="18"/>
                <w:szCs w:val="18"/>
                <w:highlight w:val="none"/>
              </w:rPr>
              <w:t>博物馆处理不够入藏标准、无保存价值的文物或标本审批</w:t>
            </w:r>
          </w:p>
        </w:tc>
        <w:tc>
          <w:tcPr>
            <w:tcW w:w="1172" w:type="dxa"/>
            <w:vAlign w:val="center"/>
          </w:tcPr>
          <w:p w14:paraId="475102F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67704191">
            <w:pPr>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国务院对确需保留的行政审批项目设定行政许可的决定》（2004年6月29日国务院令第412号，2016年8月25日予以修改）附件序号第465项“项目名称：博物馆处理不够入藏标准、无保存价值的文物或标本审批，实施机关：县级以上人民政府文物行政主管部门。”</w:t>
            </w:r>
          </w:p>
          <w:p w14:paraId="1C58D7A0">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2.《博物馆藏品管理办法》（文化部1986年6月19日，文物字〔86〕第730号 ）第二十一条“</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已进馆的文物、标本中，经鉴定不够入藏标准的，或已入藏的文物、标本中经再次鉴定，确认不够入藏标准、无保存价值的，应另行建立专库存放，谨慎处理。必须处理的，由本单位的学术委员会或社会上的有关专家复核审议后分门别类造具处理品清单，报主管文物行政部门批准后，妥善处理。</w:t>
            </w:r>
            <w:r>
              <w:rPr>
                <w:rFonts w:hint="eastAsia" w:ascii="宋体" w:eastAsia="宋体" w:cs="宋体"/>
                <w:color w:val="000000"/>
                <w:sz w:val="18"/>
                <w:szCs w:val="18"/>
                <w:highlight w:val="none"/>
              </w:rPr>
              <w:t>”</w:t>
            </w:r>
          </w:p>
          <w:p w14:paraId="152DE638">
            <w:pPr>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tc>
        <w:tc>
          <w:tcPr>
            <w:tcW w:w="4977" w:type="dxa"/>
            <w:vAlign w:val="center"/>
          </w:tcPr>
          <w:p w14:paraId="1D632C3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1.受理责任：公示告知应提交材料，一次性告知补正材料，依法受理或不予受理（不予受理应告知理由）；</w:t>
            </w:r>
          </w:p>
          <w:p w14:paraId="7B3AD68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按照《中华人民共和国行政许可法》《中华人民共和国文物保护法》《博物馆藏品管理办法》相关规定，对申请材料进行审查，根据专家评审意见提出是否同意审批的初步意见。告知申请人、人享有听证权利。涉及公众利益的重大许可，向社会公告，并举行听证；</w:t>
            </w:r>
          </w:p>
          <w:p w14:paraId="1D1F094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3.决定责任：作出行政许可或不予许可决定，法定告知（不予许可的应书面告知理由），需上级许可的，依法定程序承报上级相关部门；</w:t>
            </w:r>
          </w:p>
          <w:p w14:paraId="226CB74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4.送达责任：准予许可的制发送达审批决定，按规定逐级备案并依法信息公开；</w:t>
            </w:r>
          </w:p>
          <w:p w14:paraId="7CE255B2">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5.事后监管责任：建立实施监督检查的运行机制和管理制度,开展定期和不定期检查，依法采取相关处置措施；</w:t>
            </w:r>
          </w:p>
          <w:p w14:paraId="4BEED99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6.其他法律法规规章文件规定应履行的责任。</w:t>
            </w:r>
          </w:p>
        </w:tc>
        <w:tc>
          <w:tcPr>
            <w:tcW w:w="4977" w:type="dxa"/>
            <w:vAlign w:val="center"/>
          </w:tcPr>
          <w:p w14:paraId="0F902493">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75FB400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1.对符合法定条件的许可申请不予受理的；</w:t>
            </w:r>
          </w:p>
          <w:p w14:paraId="63939DE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2.对不符合法定条件的申请人准予行政许可或者超越法定职权作出准予行政许可决定的；</w:t>
            </w:r>
          </w:p>
          <w:p w14:paraId="0566A20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3.对符合法定条件的申请人不予行政许可或者不在法定期限内作出准予行政许可决定的；</w:t>
            </w:r>
          </w:p>
          <w:p w14:paraId="125DA0F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4.不依法履行监督职责或者监督不力，造成国有文物出现重大损失的；</w:t>
            </w:r>
          </w:p>
          <w:p w14:paraId="6D7FB34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5.违反法定程序实施行政许可的；</w:t>
            </w:r>
          </w:p>
          <w:p w14:paraId="1F19396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6.应当举行听证而不举行听证的；</w:t>
            </w:r>
          </w:p>
          <w:p w14:paraId="555D900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7.工作中玩忽职守、滥用职权的；</w:t>
            </w:r>
          </w:p>
          <w:p w14:paraId="6BDC7D3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8.办理许可事项、实施监督检查，索取或者收受他人财物或者谋取其他利益的；</w:t>
            </w:r>
          </w:p>
          <w:p w14:paraId="5D44E43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9.其他违反法律法规规章文件规定的行为。</w:t>
            </w:r>
          </w:p>
        </w:tc>
        <w:tc>
          <w:tcPr>
            <w:tcW w:w="1632" w:type="dxa"/>
            <w:vAlign w:val="center"/>
          </w:tcPr>
          <w:p w14:paraId="562E1AA3">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719D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770" w:type="dxa"/>
            <w:vAlign w:val="center"/>
          </w:tcPr>
          <w:p w14:paraId="7BF84983">
            <w:pPr>
              <w:autoSpaceDN w:val="0"/>
              <w:spacing w:line="240" w:lineRule="exact"/>
              <w:jc w:val="center"/>
              <w:textAlignment w:val="center"/>
              <w:rPr>
                <w:rFonts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5</w:t>
            </w:r>
          </w:p>
        </w:tc>
        <w:tc>
          <w:tcPr>
            <w:tcW w:w="1159" w:type="dxa"/>
            <w:vAlign w:val="center"/>
          </w:tcPr>
          <w:p w14:paraId="70ADC4A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行政许可</w:t>
            </w:r>
          </w:p>
        </w:tc>
        <w:tc>
          <w:tcPr>
            <w:tcW w:w="1228" w:type="dxa"/>
            <w:vAlign w:val="center"/>
          </w:tcPr>
          <w:p w14:paraId="7EE02FAE">
            <w:pPr>
              <w:widowControl/>
              <w:wordWrap/>
              <w:adjustRightInd/>
              <w:snapToGrid/>
              <w:spacing w:line="240" w:lineRule="exact"/>
              <w:jc w:val="both"/>
              <w:textAlignment w:val="bottom"/>
              <w:rPr>
                <w:rFonts w:ascii="宋体" w:eastAsia="宋体" w:cs="宋体"/>
                <w:color w:val="000000"/>
                <w:sz w:val="18"/>
                <w:szCs w:val="18"/>
                <w:highlight w:val="none"/>
              </w:rPr>
            </w:pPr>
            <w:r>
              <w:rPr>
                <w:rFonts w:hint="eastAsia" w:ascii="宋体" w:eastAsia="宋体" w:cs="宋体"/>
                <w:color w:val="000000"/>
                <w:kern w:val="0"/>
                <w:sz w:val="18"/>
                <w:szCs w:val="18"/>
                <w:highlight w:val="none"/>
              </w:rPr>
              <w:t>广播电台、电视台设立、终止初审</w:t>
            </w:r>
          </w:p>
        </w:tc>
        <w:tc>
          <w:tcPr>
            <w:tcW w:w="1172" w:type="dxa"/>
            <w:vAlign w:val="center"/>
          </w:tcPr>
          <w:p w14:paraId="32C0060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7353C9A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1.《广播电视管理条例》第十一条“</w:t>
            </w:r>
            <w:r>
              <w:rPr>
                <w:rFonts w:hint="eastAsia" w:ascii="宋体" w:eastAsia="宋体" w:cs="宋体"/>
                <w:color w:val="000000"/>
                <w:kern w:val="0"/>
                <w:sz w:val="18"/>
                <w:szCs w:val="18"/>
                <w:highlight w:val="none"/>
              </w:rPr>
              <w:t>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w:t>
            </w:r>
            <w:r>
              <w:rPr>
                <w:rFonts w:hint="eastAsia" w:ascii="宋体" w:eastAsia="宋体" w:cs="宋体"/>
                <w:color w:val="000000"/>
                <w:sz w:val="18"/>
                <w:szCs w:val="18"/>
                <w:highlight w:val="none"/>
              </w:rPr>
              <w:t>”</w:t>
            </w:r>
          </w:p>
          <w:p w14:paraId="7196285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tc>
        <w:tc>
          <w:tcPr>
            <w:tcW w:w="4977" w:type="dxa"/>
            <w:vAlign w:val="center"/>
          </w:tcPr>
          <w:p w14:paraId="4315200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1.受理责任：公示告知应提交材料，一次性告知补正材料，依法受理或不予受理（不予受理应告知理由）；</w:t>
            </w:r>
          </w:p>
          <w:p w14:paraId="5BCBF4D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按照《中华人民共和国行政许可法》《广播电视管理条例》和相关要求，对申请材料进行审查，根据专家委员会论证意见提出是否同意审批的初步意见。告知申请人、人享有听证权利。涉及公众利益的重大许可，向社会公告，并举行听证；</w:t>
            </w:r>
          </w:p>
          <w:p w14:paraId="13D08A4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3.决定责任：作出行政许可或不予许可决定，法定告知（不予许可的应书面告知理由）；</w:t>
            </w:r>
          </w:p>
          <w:p w14:paraId="69882EA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4.送达责任：准予许可的，依法定程序承报上级相关部门，按规定逐级备案，信息公开；</w:t>
            </w:r>
          </w:p>
          <w:p w14:paraId="3024D560">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5.事后监管责任：建立实施监督检查的运行机制和管理制度,开展定期和不定期检查，依法采取相关处置措施；</w:t>
            </w:r>
          </w:p>
          <w:p w14:paraId="34AEE5B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6.其他法律法规规章文件规定应履行的责任。</w:t>
            </w:r>
          </w:p>
        </w:tc>
        <w:tc>
          <w:tcPr>
            <w:tcW w:w="4977" w:type="dxa"/>
            <w:vAlign w:val="center"/>
          </w:tcPr>
          <w:p w14:paraId="7A5A5B34">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5AE312A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1.对符合法定条件的许可申请不予受理的；</w:t>
            </w:r>
          </w:p>
          <w:p w14:paraId="58127D1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2.对不符合法定条件的申请人准予行政许可或者超越法定职权作出准予行政许可决定的；</w:t>
            </w:r>
          </w:p>
          <w:p w14:paraId="68C423E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3.对符合法定条件的申请人不予行政许可或者不在法定期限内作出准予行政许可决定的；</w:t>
            </w:r>
          </w:p>
          <w:p w14:paraId="215F883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4.不依法履行监督职责或者监督不力，造成重大损失的；</w:t>
            </w:r>
          </w:p>
          <w:p w14:paraId="467D3A6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5.违反法定程序实施行政许可的；</w:t>
            </w:r>
          </w:p>
          <w:p w14:paraId="0C4BD2A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6.应当举行听证而不举行听证的；</w:t>
            </w:r>
          </w:p>
          <w:p w14:paraId="58CA17E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7.工作中玩忽职守、滥用职权的；</w:t>
            </w:r>
          </w:p>
          <w:p w14:paraId="4D6B359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8.办理许可事项、实施监督检查，索取或者收受他人财物或者谋取其他利益的；</w:t>
            </w:r>
          </w:p>
          <w:p w14:paraId="1ECD439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9.其他违反法律法规规章文件规定的行为。</w:t>
            </w:r>
          </w:p>
        </w:tc>
        <w:tc>
          <w:tcPr>
            <w:tcW w:w="1632" w:type="dxa"/>
            <w:vAlign w:val="center"/>
          </w:tcPr>
          <w:p w14:paraId="4B509823">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4670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trPr>
        <w:tc>
          <w:tcPr>
            <w:tcW w:w="770" w:type="dxa"/>
            <w:vAlign w:val="center"/>
          </w:tcPr>
          <w:p w14:paraId="6ADFF226">
            <w:pPr>
              <w:autoSpaceDN w:val="0"/>
              <w:spacing w:line="240" w:lineRule="exact"/>
              <w:jc w:val="center"/>
              <w:textAlignment w:val="center"/>
              <w:rPr>
                <w:rFonts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6</w:t>
            </w:r>
          </w:p>
        </w:tc>
        <w:tc>
          <w:tcPr>
            <w:tcW w:w="1159" w:type="dxa"/>
            <w:vAlign w:val="center"/>
          </w:tcPr>
          <w:p w14:paraId="1AC3639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10E0D9E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违法违规营业性演出行为的处罚</w:t>
            </w:r>
          </w:p>
        </w:tc>
        <w:tc>
          <w:tcPr>
            <w:tcW w:w="1172" w:type="dxa"/>
            <w:vAlign w:val="center"/>
          </w:tcPr>
          <w:p w14:paraId="2B8B3C4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1F814DB9">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营业性演出管理条例》（2005年7月7日国务院令第439发布，2008年7月22日国务院令第528号修订）第四十四条“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14:paraId="768F0121">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4059732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585DB47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1.直接实施责任:依法依规实施本级行政处罚事项，做出的行政处罚决定应当予以公开；</w:t>
            </w:r>
          </w:p>
          <w:p w14:paraId="625C25C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2.指导监督责任:对本系统行政处罚事项实施情况进行指导监督。</w:t>
            </w:r>
          </w:p>
        </w:tc>
        <w:tc>
          <w:tcPr>
            <w:tcW w:w="4977" w:type="dxa"/>
            <w:vAlign w:val="center"/>
          </w:tcPr>
          <w:p w14:paraId="09E76EF2">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3EE81A5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1A3FC78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2F90BAD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0D4FA03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4814E4D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7EE61F9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24E5146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45958CD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2C2C6A5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08CB42F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2284CF9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53A6233C">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3084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5" w:hRule="atLeast"/>
        </w:trPr>
        <w:tc>
          <w:tcPr>
            <w:tcW w:w="770" w:type="dxa"/>
            <w:vAlign w:val="center"/>
          </w:tcPr>
          <w:p w14:paraId="6619A9CC">
            <w:pPr>
              <w:autoSpaceDN w:val="0"/>
              <w:spacing w:line="240" w:lineRule="exact"/>
              <w:jc w:val="center"/>
              <w:textAlignment w:val="center"/>
              <w:rPr>
                <w:rFonts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7</w:t>
            </w:r>
          </w:p>
        </w:tc>
        <w:tc>
          <w:tcPr>
            <w:tcW w:w="1159" w:type="dxa"/>
            <w:vAlign w:val="center"/>
          </w:tcPr>
          <w:p w14:paraId="750B6D5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0296E16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互联网上网服务营业场所违法违规行为的处罚</w:t>
            </w:r>
          </w:p>
        </w:tc>
        <w:tc>
          <w:tcPr>
            <w:tcW w:w="1172" w:type="dxa"/>
            <w:vAlign w:val="center"/>
          </w:tcPr>
          <w:p w14:paraId="1C0C5CE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43ABDAF9">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1.《互联网上网服务营业场所管理条例》（2002年9月29日国务院令第363号）第二十七条“</w:t>
            </w:r>
            <w:r>
              <w:rPr>
                <w:rFonts w:ascii="Arial" w:hAnsi="Arial" w:cs="Arial"/>
                <w:color w:val="000000"/>
                <w:sz w:val="18"/>
                <w:szCs w:val="18"/>
                <w:highlight w:val="none"/>
                <w:shd w:val="clear" w:color="auto" w:fill="FFFFFF"/>
              </w:rPr>
              <w:t>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r>
              <w:rPr>
                <w:rFonts w:hint="eastAsia" w:cs="宋体"/>
                <w:color w:val="000000"/>
                <w:sz w:val="18"/>
                <w:szCs w:val="18"/>
                <w:highlight w:val="none"/>
              </w:rPr>
              <w:t>”、第三十一条“</w:t>
            </w:r>
            <w:r>
              <w:rPr>
                <w:rFonts w:ascii="Arial" w:hAnsi="Arial" w:cs="Arial"/>
                <w:color w:val="000000"/>
                <w:sz w:val="18"/>
                <w:szCs w:val="18"/>
                <w:highlight w:val="none"/>
                <w:shd w:val="clear" w:color="auto" w:fill="FFFFFF"/>
              </w:rPr>
              <w:t>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r>
              <w:rPr>
                <w:rFonts w:hint="eastAsia" w:cs="宋体"/>
                <w:color w:val="000000"/>
                <w:sz w:val="18"/>
                <w:szCs w:val="18"/>
                <w:highlight w:val="none"/>
              </w:rPr>
              <w:t>”、第三十二条“</w:t>
            </w:r>
            <w:r>
              <w:rPr>
                <w:rFonts w:ascii="Arial" w:hAnsi="Arial" w:cs="Arial"/>
                <w:color w:val="000000"/>
                <w:sz w:val="18"/>
                <w:szCs w:val="18"/>
                <w:highlight w:val="none"/>
                <w:shd w:val="clear" w:color="auto" w:fill="FFFFFF"/>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r>
              <w:rPr>
                <w:rFonts w:hint="eastAsia" w:cs="宋体"/>
                <w:color w:val="000000"/>
                <w:sz w:val="18"/>
                <w:szCs w:val="18"/>
                <w:highlight w:val="none"/>
              </w:rPr>
              <w:t>”</w:t>
            </w:r>
          </w:p>
          <w:p w14:paraId="401FA2E9">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2.《互联网文化管理暂行规定》（2011年2月11日起施行，文化部51号令）第二十一条“</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未经批准，擅自从事经营性互联网文化活动的，由县级以上人民政府文化行政部门或者</w:t>
            </w:r>
            <w:r>
              <w:rPr>
                <w:color w:val="000000"/>
                <w:highlight w:val="none"/>
              </w:rPr>
              <w:fldChar w:fldCharType="begin"/>
            </w:r>
            <w:r>
              <w:rPr>
                <w:color w:val="000000"/>
                <w:highlight w:val="none"/>
              </w:rPr>
              <w:instrText xml:space="preserve"> HYPERLINK "https://baike.so.com/doc/6183784-6397032.html" </w:instrText>
            </w:r>
            <w:r>
              <w:rPr>
                <w:color w:val="000000"/>
                <w:highlight w:val="none"/>
              </w:rPr>
              <w:fldChar w:fldCharType="separate"/>
            </w:r>
            <w:r>
              <w:rPr>
                <w:rStyle w:val="11"/>
                <w:rFonts w:hint="eastAsia" w:ascii="Arial" w:hAnsi="Arial" w:eastAsia="宋体" w:cs="宋体"/>
                <w:color w:val="000000"/>
                <w:sz w:val="18"/>
                <w:szCs w:val="18"/>
                <w:highlight w:val="none"/>
              </w:rPr>
              <w:t>文化市场</w:t>
            </w:r>
            <w:r>
              <w:rPr>
                <w:rFonts w:hint="eastAsia" w:ascii="Arial" w:hAnsi="Arial" w:eastAsia="宋体" w:cs="宋体"/>
                <w:color w:val="000000"/>
                <w:sz w:val="18"/>
                <w:szCs w:val="18"/>
                <w:highlight w:val="none"/>
              </w:rPr>
              <w:fldChar w:fldCharType="end"/>
            </w:r>
            <w:r>
              <w:rPr>
                <w:rFonts w:hint="eastAsia" w:ascii="Arial" w:hAnsi="Arial" w:eastAsia="宋体" w:cs="Arial"/>
                <w:color w:val="000000"/>
                <w:sz w:val="18"/>
                <w:szCs w:val="18"/>
                <w:highlight w:val="none"/>
              </w:rPr>
              <w:t>综合执法机构责令停止经营性互联网文化活动，予以警告，并处</w:t>
            </w:r>
            <w:r>
              <w:rPr>
                <w:rFonts w:ascii="Arial" w:hAnsi="Arial" w:eastAsia="宋体" w:cs="Arial"/>
                <w:color w:val="000000"/>
                <w:sz w:val="18"/>
                <w:szCs w:val="18"/>
                <w:highlight w:val="none"/>
              </w:rPr>
              <w:t>30000</w:t>
            </w:r>
            <w:r>
              <w:rPr>
                <w:rFonts w:hint="eastAsia" w:ascii="Arial" w:hAnsi="Arial" w:eastAsia="宋体" w:cs="Arial"/>
                <w:color w:val="000000"/>
                <w:sz w:val="18"/>
                <w:szCs w:val="18"/>
                <w:highlight w:val="none"/>
              </w:rPr>
              <w:t>元以下罚款</w:t>
            </w:r>
            <w:r>
              <w:rPr>
                <w:rFonts w:ascii="Arial" w:hAnsi="Arial" w:eastAsia="宋体" w:cs="Arial"/>
                <w:color w:val="000000"/>
                <w:sz w:val="18"/>
                <w:szCs w:val="18"/>
                <w:highlight w:val="none"/>
              </w:rPr>
              <w:t>;</w:t>
            </w:r>
            <w:r>
              <w:rPr>
                <w:rFonts w:hint="eastAsia" w:ascii="Arial" w:hAnsi="Arial" w:eastAsia="宋体" w:cs="Arial"/>
                <w:color w:val="000000"/>
                <w:sz w:val="18"/>
                <w:szCs w:val="18"/>
                <w:highlight w:val="none"/>
              </w:rPr>
              <w:t>拒不停止经营活动的，依法列入文化市场黑名单，予以信用惩戒。</w:t>
            </w:r>
            <w:r>
              <w:rPr>
                <w:rFonts w:hint="eastAsia" w:ascii="宋体" w:eastAsia="宋体" w:cs="宋体"/>
                <w:color w:val="000000"/>
                <w:sz w:val="18"/>
                <w:szCs w:val="18"/>
                <w:highlight w:val="none"/>
              </w:rPr>
              <w:t>”、第二十二条“</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非经营性互联网文化单位违反本规定第十条，逾期未办理备案手续的，由县</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级以上人民政府文化行政部门或者文化市场综合执</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法机构责令限期改正</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拒不改正</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的，责令停止互联</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网文</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化活动，并处</w:t>
            </w:r>
            <w:r>
              <w:rPr>
                <w:rFonts w:ascii="Arial" w:hAnsi="Arial" w:eastAsia="宋体" w:cs="Arial"/>
                <w:color w:val="000000"/>
                <w:kern w:val="0"/>
                <w:sz w:val="18"/>
                <w:szCs w:val="18"/>
                <w:highlight w:val="none"/>
                <w:shd w:val="clear" w:color="auto" w:fill="FFFFFF"/>
              </w:rPr>
              <w:t xml:space="preserve">10 00 </w:t>
            </w:r>
            <w:r>
              <w:rPr>
                <w:rFonts w:hint="eastAsia" w:ascii="Arial" w:hAnsi="Arial" w:eastAsia="宋体" w:cs="Arial"/>
                <w:color w:val="000000"/>
                <w:kern w:val="0"/>
                <w:sz w:val="18"/>
                <w:szCs w:val="18"/>
                <w:highlight w:val="none"/>
                <w:shd w:val="clear" w:color="auto" w:fill="FFFFFF"/>
              </w:rPr>
              <w:t>元以下罚款。</w:t>
            </w:r>
            <w:r>
              <w:rPr>
                <w:rFonts w:hint="eastAsia" w:ascii="宋体" w:eastAsia="宋体" w:cs="宋体"/>
                <w:color w:val="000000"/>
                <w:sz w:val="18"/>
                <w:szCs w:val="18"/>
                <w:highlight w:val="none"/>
              </w:rPr>
              <w:t>”、第二十三条“</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经营性互联网文化单位违反本规定第十二条的，由县级以上</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人民政府文化行政部门或</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者文化市场综合执法机构责令限期改正，并可根据情节</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轻重处</w:t>
            </w:r>
            <w:r>
              <w:rPr>
                <w:rFonts w:ascii="Arial" w:hAnsi="Arial" w:eastAsia="宋体" w:cs="Arial"/>
                <w:color w:val="000000"/>
                <w:kern w:val="0"/>
                <w:sz w:val="18"/>
                <w:szCs w:val="18"/>
                <w:highlight w:val="none"/>
                <w:shd w:val="clear" w:color="auto" w:fill="FFFFFF"/>
              </w:rPr>
              <w:t>10000</w:t>
            </w:r>
            <w:r>
              <w:rPr>
                <w:rFonts w:hint="eastAsia" w:ascii="Arial" w:hAnsi="Arial" w:eastAsia="宋体" w:cs="Arial"/>
                <w:color w:val="000000"/>
                <w:kern w:val="0"/>
                <w:sz w:val="18"/>
                <w:szCs w:val="18"/>
                <w:highlight w:val="none"/>
                <w:shd w:val="clear" w:color="auto" w:fill="FFFFFF"/>
              </w:rPr>
              <w:t>元以下罚款。</w:t>
            </w:r>
            <w:r>
              <w:rPr>
                <w:rFonts w:hint="eastAsia" w:ascii="宋体" w:eastAsia="宋体" w:cs="宋体"/>
                <w:color w:val="000000"/>
                <w:sz w:val="18"/>
                <w:szCs w:val="18"/>
                <w:highlight w:val="none"/>
              </w:rPr>
              <w:t>”、第二十四条“</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经营性互联网文化单位违反本规定第十三条的，由县级以上人民政府文化部门或者</w:t>
            </w:r>
            <w:r>
              <w:rPr>
                <w:color w:val="000000"/>
                <w:highlight w:val="none"/>
              </w:rPr>
              <w:fldChar w:fldCharType="begin"/>
            </w:r>
            <w:r>
              <w:rPr>
                <w:color w:val="000000"/>
                <w:highlight w:val="none"/>
              </w:rPr>
              <w:instrText xml:space="preserve"> HYPERLINK "https://baike.so.com/doc/6183784-6397032.html" </w:instrText>
            </w:r>
            <w:r>
              <w:rPr>
                <w:color w:val="000000"/>
                <w:highlight w:val="none"/>
              </w:rPr>
              <w:fldChar w:fldCharType="separate"/>
            </w:r>
            <w:r>
              <w:rPr>
                <w:rStyle w:val="11"/>
                <w:rFonts w:hint="eastAsia" w:ascii="Arial" w:hAnsi="Arial" w:eastAsia="宋体" w:cs="宋体"/>
                <w:color w:val="000000"/>
                <w:kern w:val="0"/>
                <w:sz w:val="18"/>
                <w:szCs w:val="18"/>
                <w:highlight w:val="none"/>
                <w:shd w:val="clear" w:color="auto" w:fill="FFFFFF"/>
              </w:rPr>
              <w:t>文化市场</w:t>
            </w:r>
            <w:r>
              <w:rPr>
                <w:rFonts w:hint="eastAsia" w:ascii="Arial" w:hAnsi="Arial" w:eastAsia="宋体" w:cs="宋体"/>
                <w:color w:val="000000"/>
                <w:kern w:val="0"/>
                <w:sz w:val="18"/>
                <w:szCs w:val="18"/>
                <w:highlight w:val="none"/>
                <w:shd w:val="clear" w:color="auto" w:fill="FFFFFF"/>
              </w:rPr>
              <w:fldChar w:fldCharType="end"/>
            </w:r>
            <w:r>
              <w:rPr>
                <w:rFonts w:hint="eastAsia" w:ascii="Arial" w:hAnsi="Arial" w:eastAsia="宋体" w:cs="Arial"/>
                <w:color w:val="000000"/>
                <w:kern w:val="0"/>
                <w:sz w:val="18"/>
                <w:szCs w:val="18"/>
                <w:highlight w:val="none"/>
                <w:shd w:val="clear" w:color="auto" w:fill="FFFFFF"/>
              </w:rPr>
              <w:t>综合执法机构</w:t>
            </w:r>
            <w:r>
              <w:rPr>
                <w:color w:val="000000"/>
                <w:highlight w:val="none"/>
              </w:rPr>
              <w:fldChar w:fldCharType="begin"/>
            </w:r>
            <w:r>
              <w:rPr>
                <w:color w:val="000000"/>
                <w:highlight w:val="none"/>
              </w:rPr>
              <w:instrText xml:space="preserve"> HYPERLINK "https://baike.so.com/doc/2039011-2157426.html" </w:instrText>
            </w:r>
            <w:r>
              <w:rPr>
                <w:color w:val="000000"/>
                <w:highlight w:val="none"/>
              </w:rPr>
              <w:fldChar w:fldCharType="separate"/>
            </w:r>
            <w:r>
              <w:rPr>
                <w:rStyle w:val="11"/>
                <w:rFonts w:hint="eastAsia" w:ascii="Arial" w:hAnsi="Arial" w:eastAsia="宋体" w:cs="宋体"/>
                <w:color w:val="000000"/>
                <w:kern w:val="0"/>
                <w:sz w:val="18"/>
                <w:szCs w:val="18"/>
                <w:highlight w:val="none"/>
                <w:shd w:val="clear" w:color="auto" w:fill="FFFFFF"/>
              </w:rPr>
              <w:t>责令改正</w:t>
            </w:r>
            <w:r>
              <w:rPr>
                <w:rFonts w:hint="eastAsia" w:ascii="Arial" w:hAnsi="Arial" w:eastAsia="宋体" w:cs="宋体"/>
                <w:color w:val="000000"/>
                <w:kern w:val="0"/>
                <w:sz w:val="18"/>
                <w:szCs w:val="18"/>
                <w:highlight w:val="none"/>
                <w:shd w:val="clear" w:color="auto" w:fill="FFFFFF"/>
              </w:rPr>
              <w:fldChar w:fldCharType="end"/>
            </w:r>
            <w:r>
              <w:rPr>
                <w:rFonts w:hint="eastAsia" w:ascii="Arial" w:hAnsi="Arial" w:eastAsia="宋体" w:cs="Arial"/>
                <w:color w:val="000000"/>
                <w:kern w:val="0"/>
                <w:sz w:val="18"/>
                <w:szCs w:val="18"/>
                <w:highlight w:val="none"/>
                <w:shd w:val="clear" w:color="auto" w:fill="FFFFFF"/>
              </w:rPr>
              <w:t>，没收违法</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所得，并处</w:t>
            </w:r>
            <w:r>
              <w:rPr>
                <w:rFonts w:ascii="Arial" w:hAnsi="Arial" w:eastAsia="宋体" w:cs="Arial"/>
                <w:color w:val="000000"/>
                <w:kern w:val="0"/>
                <w:sz w:val="18"/>
                <w:szCs w:val="18"/>
                <w:highlight w:val="none"/>
                <w:shd w:val="clear" w:color="auto" w:fill="FFFFFF"/>
              </w:rPr>
              <w:t xml:space="preserve">10000 </w:t>
            </w:r>
            <w:r>
              <w:rPr>
                <w:rFonts w:hint="eastAsia" w:ascii="Arial" w:hAnsi="Arial" w:eastAsia="宋体" w:cs="Arial"/>
                <w:color w:val="000000"/>
                <w:kern w:val="0"/>
                <w:sz w:val="18"/>
                <w:szCs w:val="18"/>
                <w:highlight w:val="none"/>
                <w:shd w:val="clear" w:color="auto" w:fill="FFFFFF"/>
              </w:rPr>
              <w:t>元以上</w:t>
            </w:r>
            <w:r>
              <w:rPr>
                <w:rFonts w:ascii="Arial" w:hAnsi="Arial" w:eastAsia="宋体" w:cs="Arial"/>
                <w:color w:val="000000"/>
                <w:kern w:val="0"/>
                <w:sz w:val="18"/>
                <w:szCs w:val="18"/>
                <w:highlight w:val="none"/>
                <w:shd w:val="clear" w:color="auto" w:fill="FFFFFF"/>
              </w:rPr>
              <w:t>30000</w:t>
            </w:r>
            <w:r>
              <w:rPr>
                <w:rFonts w:hint="eastAsia" w:ascii="Arial" w:hAnsi="Arial" w:eastAsia="宋体" w:cs="Arial"/>
                <w:color w:val="000000"/>
                <w:kern w:val="0"/>
                <w:sz w:val="18"/>
                <w:szCs w:val="18"/>
                <w:highlight w:val="none"/>
                <w:shd w:val="clear" w:color="auto" w:fill="FFFFFF"/>
              </w:rPr>
              <w:t>元以下罚款</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情节严重的，责令停业整顿直至吊销《</w:t>
            </w:r>
            <w:r>
              <w:rPr>
                <w:color w:val="000000"/>
                <w:highlight w:val="none"/>
              </w:rPr>
              <w:fldChar w:fldCharType="begin"/>
            </w:r>
            <w:r>
              <w:rPr>
                <w:color w:val="000000"/>
                <w:highlight w:val="none"/>
              </w:rPr>
              <w:instrText xml:space="preserve"> HYPERLINK "https://baike.so.com/doc/5327994-5563166.html" </w:instrText>
            </w:r>
            <w:r>
              <w:rPr>
                <w:color w:val="000000"/>
                <w:highlight w:val="none"/>
              </w:rPr>
              <w:fldChar w:fldCharType="separate"/>
            </w:r>
            <w:r>
              <w:rPr>
                <w:rStyle w:val="11"/>
                <w:rFonts w:hint="eastAsia" w:ascii="Arial" w:hAnsi="Arial" w:eastAsia="宋体" w:cs="宋体"/>
                <w:color w:val="000000"/>
                <w:kern w:val="0"/>
                <w:sz w:val="18"/>
                <w:szCs w:val="18"/>
                <w:highlight w:val="none"/>
                <w:shd w:val="clear" w:color="auto" w:fill="FFFFFF"/>
              </w:rPr>
              <w:t>网络文化经营许可证</w:t>
            </w:r>
            <w:r>
              <w:rPr>
                <w:rFonts w:hint="eastAsia" w:ascii="Arial" w:hAnsi="Arial" w:eastAsia="宋体" w:cs="宋体"/>
                <w:color w:val="000000"/>
                <w:kern w:val="0"/>
                <w:sz w:val="18"/>
                <w:szCs w:val="18"/>
                <w:highlight w:val="none"/>
                <w:shd w:val="clear" w:color="auto" w:fill="FFFFFF"/>
              </w:rPr>
              <w:fldChar w:fldCharType="end"/>
            </w:r>
            <w:r>
              <w:rPr>
                <w:rFonts w:hint="eastAsia" w:ascii="Arial" w:hAnsi="Arial" w:eastAsia="宋体" w:cs="Arial"/>
                <w:color w:val="000000"/>
                <w:kern w:val="0"/>
                <w:sz w:val="18"/>
                <w:szCs w:val="18"/>
                <w:highlight w:val="none"/>
                <w:shd w:val="clear" w:color="auto" w:fill="FFFFFF"/>
              </w:rPr>
              <w:t>》</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构成犯罪的，依法追究刑事责任。</w:t>
            </w:r>
            <w:r>
              <w:rPr>
                <w:rFonts w:hint="eastAsia" w:ascii="宋体" w:eastAsia="宋体" w:cs="宋体"/>
                <w:color w:val="000000"/>
                <w:sz w:val="18"/>
                <w:szCs w:val="18"/>
                <w:highlight w:val="none"/>
              </w:rPr>
              <w:t>”、第二十五条“</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经营性互联网文化单位违反本规定第十五条，经营进口互联网文化产品未在其显著位置标明文化部批准文号、经营国产互联网文化产品未在其显著位置标明文化部备案编号的，由县级以</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上人民政府文化行政部门或者</w:t>
            </w:r>
            <w:r>
              <w:rPr>
                <w:color w:val="000000"/>
                <w:highlight w:val="none"/>
              </w:rPr>
              <w:fldChar w:fldCharType="begin"/>
            </w:r>
            <w:r>
              <w:rPr>
                <w:color w:val="000000"/>
                <w:highlight w:val="none"/>
              </w:rPr>
              <w:instrText xml:space="preserve"> HYPERLINK "https://baike.so.com/doc/6183784-6397032.html" </w:instrText>
            </w:r>
            <w:r>
              <w:rPr>
                <w:color w:val="000000"/>
                <w:highlight w:val="none"/>
              </w:rPr>
              <w:fldChar w:fldCharType="separate"/>
            </w:r>
            <w:r>
              <w:rPr>
                <w:rStyle w:val="11"/>
                <w:rFonts w:hint="eastAsia" w:ascii="Arial" w:hAnsi="Arial" w:eastAsia="宋体" w:cs="宋体"/>
                <w:color w:val="000000"/>
                <w:sz w:val="18"/>
                <w:szCs w:val="18"/>
                <w:highlight w:val="none"/>
              </w:rPr>
              <w:t>文化市场</w:t>
            </w:r>
            <w:r>
              <w:rPr>
                <w:rFonts w:hint="eastAsia" w:ascii="Arial" w:hAnsi="Arial" w:eastAsia="宋体" w:cs="宋体"/>
                <w:color w:val="000000"/>
                <w:sz w:val="18"/>
                <w:szCs w:val="18"/>
                <w:highlight w:val="none"/>
              </w:rPr>
              <w:fldChar w:fldCharType="end"/>
            </w:r>
            <w:r>
              <w:rPr>
                <w:rFonts w:hint="eastAsia" w:ascii="Arial" w:hAnsi="Arial" w:eastAsia="宋体" w:cs="Arial"/>
                <w:color w:val="000000"/>
                <w:sz w:val="18"/>
                <w:szCs w:val="18"/>
                <w:highlight w:val="none"/>
              </w:rPr>
              <w:t>综合执法机构责令改正，并可根据情节轻重处</w:t>
            </w:r>
            <w:r>
              <w:rPr>
                <w:rFonts w:ascii="Arial" w:hAnsi="Arial" w:eastAsia="宋体" w:cs="Arial"/>
                <w:color w:val="000000"/>
                <w:sz w:val="18"/>
                <w:szCs w:val="18"/>
                <w:highlight w:val="none"/>
              </w:rPr>
              <w:t>10000</w:t>
            </w:r>
            <w:r>
              <w:rPr>
                <w:rFonts w:hint="eastAsia" w:ascii="Arial" w:hAnsi="Arial" w:eastAsia="宋体" w:cs="Arial"/>
                <w:color w:val="000000"/>
                <w:sz w:val="18"/>
                <w:szCs w:val="18"/>
                <w:highlight w:val="none"/>
              </w:rPr>
              <w:t>元以下罚</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款</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w:t>
            </w:r>
            <w:r>
              <w:rPr>
                <w:rFonts w:hint="eastAsia" w:ascii="宋体" w:eastAsia="宋体" w:cs="宋体"/>
                <w:color w:val="000000"/>
                <w:sz w:val="18"/>
                <w:szCs w:val="18"/>
                <w:highlight w:val="none"/>
              </w:rPr>
              <w:t>”、第二十六条“</w:t>
            </w:r>
            <w:r>
              <w:rPr>
                <w:rFonts w:hint="eastAsia" w:ascii="Arial" w:hAnsi="Arial" w:eastAsia="宋体" w:cs="Arial"/>
                <w:color w:val="000000"/>
                <w:sz w:val="18"/>
                <w:szCs w:val="18"/>
                <w:highlight w:val="none"/>
              </w:rPr>
              <w:t>经营性互联网文化单位违反本规定第十五条，擅自变更进口互联网文化产品的名称或者增删内容的，由县级以上人民</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政府文化行政部</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门或者文化市场综合执法机构责令停止提供，没收违法所得，并处</w:t>
            </w:r>
            <w:r>
              <w:rPr>
                <w:rFonts w:ascii="Arial" w:hAnsi="Arial" w:eastAsia="宋体" w:cs="Arial"/>
                <w:color w:val="000000"/>
                <w:sz w:val="18"/>
                <w:szCs w:val="18"/>
                <w:highlight w:val="none"/>
              </w:rPr>
              <w:t>10000</w:t>
            </w:r>
            <w:r>
              <w:rPr>
                <w:rFonts w:hint="eastAsia" w:ascii="Arial" w:hAnsi="Arial" w:eastAsia="宋体" w:cs="Arial"/>
                <w:color w:val="000000"/>
                <w:sz w:val="18"/>
                <w:szCs w:val="18"/>
                <w:highlight w:val="none"/>
              </w:rPr>
              <w:t>元以上</w:t>
            </w:r>
            <w:r>
              <w:rPr>
                <w:rFonts w:ascii="Arial" w:hAnsi="Arial" w:eastAsia="宋体" w:cs="Arial"/>
                <w:color w:val="000000"/>
                <w:sz w:val="18"/>
                <w:szCs w:val="18"/>
                <w:highlight w:val="none"/>
              </w:rPr>
              <w:t>30000</w:t>
            </w:r>
            <w:r>
              <w:rPr>
                <w:rFonts w:hint="eastAsia" w:ascii="Arial" w:hAnsi="Arial" w:eastAsia="宋体" w:cs="Arial"/>
                <w:color w:val="000000"/>
                <w:sz w:val="18"/>
                <w:szCs w:val="18"/>
                <w:highlight w:val="none"/>
              </w:rPr>
              <w:t>元</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以下罚款</w:t>
            </w:r>
            <w:r>
              <w:rPr>
                <w:rFonts w:ascii="Arial" w:hAnsi="Arial" w:eastAsia="宋体" w:cs="Arial"/>
                <w:color w:val="000000"/>
                <w:sz w:val="18"/>
                <w:szCs w:val="18"/>
                <w:highlight w:val="none"/>
              </w:rPr>
              <w:t>;</w:t>
            </w:r>
            <w:r>
              <w:rPr>
                <w:rFonts w:hint="eastAsia" w:ascii="Arial" w:hAnsi="Arial" w:eastAsia="宋体" w:cs="Arial"/>
                <w:color w:val="000000"/>
                <w:sz w:val="18"/>
                <w:szCs w:val="18"/>
                <w:highlight w:val="none"/>
              </w:rPr>
              <w:t>情节严重的，责令停业整顿直至吊销《网</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络文化经营许可证》</w:t>
            </w:r>
            <w:r>
              <w:rPr>
                <w:rFonts w:ascii="Arial" w:hAnsi="Arial" w:eastAsia="宋体" w:cs="Arial"/>
                <w:color w:val="000000"/>
                <w:sz w:val="18"/>
                <w:szCs w:val="18"/>
                <w:highlight w:val="none"/>
              </w:rPr>
              <w:t>;</w:t>
            </w:r>
            <w:r>
              <w:rPr>
                <w:rFonts w:hint="eastAsia" w:ascii="Arial" w:hAnsi="Arial" w:eastAsia="宋体" w:cs="Arial"/>
                <w:color w:val="000000"/>
                <w:sz w:val="18"/>
                <w:szCs w:val="18"/>
                <w:highlight w:val="none"/>
              </w:rPr>
              <w:t>构成犯罪的，依法追究刑事责任。</w:t>
            </w:r>
            <w:r>
              <w:rPr>
                <w:rFonts w:hint="eastAsia" w:ascii="宋体" w:eastAsia="宋体" w:cs="宋体"/>
                <w:color w:val="000000"/>
                <w:sz w:val="18"/>
                <w:szCs w:val="18"/>
                <w:highlight w:val="none"/>
              </w:rPr>
              <w:t>”、第二十七条“</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经营性互联网文化单位违反本规定第十五条，经营国产互联网文化产品逾期未报文化行政部门备案的，</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由县级以上人民政府文化行政部门或者</w:t>
            </w:r>
            <w:r>
              <w:rPr>
                <w:color w:val="000000"/>
                <w:highlight w:val="none"/>
              </w:rPr>
              <w:fldChar w:fldCharType="begin"/>
            </w:r>
            <w:r>
              <w:rPr>
                <w:color w:val="000000"/>
                <w:highlight w:val="none"/>
              </w:rPr>
              <w:instrText xml:space="preserve"> HYPERLINK "https://baike.so.com/doc/6183784-6397032.html" </w:instrText>
            </w:r>
            <w:r>
              <w:rPr>
                <w:color w:val="000000"/>
                <w:highlight w:val="none"/>
              </w:rPr>
              <w:fldChar w:fldCharType="separate"/>
            </w:r>
            <w:r>
              <w:rPr>
                <w:rStyle w:val="11"/>
                <w:rFonts w:hint="eastAsia" w:ascii="Arial" w:hAnsi="Arial" w:eastAsia="宋体" w:cs="宋体"/>
                <w:color w:val="000000"/>
                <w:sz w:val="18"/>
                <w:szCs w:val="18"/>
                <w:highlight w:val="none"/>
              </w:rPr>
              <w:t>文化市场</w:t>
            </w:r>
            <w:r>
              <w:rPr>
                <w:rFonts w:hint="eastAsia" w:ascii="Arial" w:hAnsi="Arial" w:eastAsia="宋体" w:cs="宋体"/>
                <w:color w:val="000000"/>
                <w:sz w:val="18"/>
                <w:szCs w:val="18"/>
                <w:highlight w:val="none"/>
              </w:rPr>
              <w:fldChar w:fldCharType="end"/>
            </w:r>
            <w:r>
              <w:rPr>
                <w:rFonts w:hint="eastAsia" w:ascii="Arial" w:hAnsi="Arial" w:eastAsia="宋体" w:cs="Arial"/>
                <w:color w:val="000000"/>
                <w:sz w:val="18"/>
                <w:szCs w:val="18"/>
                <w:highlight w:val="none"/>
              </w:rPr>
              <w:t>综合执法</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机构责令改正，并可根据情节轻重处</w:t>
            </w:r>
            <w:r>
              <w:rPr>
                <w:rFonts w:ascii="Arial" w:hAnsi="Arial" w:eastAsia="宋体" w:cs="Arial"/>
                <w:color w:val="000000"/>
                <w:sz w:val="18"/>
                <w:szCs w:val="18"/>
                <w:highlight w:val="none"/>
              </w:rPr>
              <w:t>20000</w:t>
            </w:r>
            <w:r>
              <w:rPr>
                <w:rFonts w:hint="eastAsia" w:ascii="Arial" w:hAnsi="Arial" w:eastAsia="宋体" w:cs="Arial"/>
                <w:color w:val="000000"/>
                <w:sz w:val="18"/>
                <w:szCs w:val="18"/>
                <w:highlight w:val="none"/>
              </w:rPr>
              <w:t>元以下罚款。</w:t>
            </w:r>
            <w:r>
              <w:rPr>
                <w:rFonts w:hint="eastAsia" w:ascii="宋体" w:eastAsia="宋体" w:cs="宋体"/>
                <w:color w:val="000000"/>
                <w:sz w:val="18"/>
                <w:szCs w:val="18"/>
                <w:highlight w:val="none"/>
              </w:rPr>
              <w:t>”、第二十八条“</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w:t>
            </w:r>
            <w:r>
              <w:rPr>
                <w:rFonts w:ascii="Arial" w:hAnsi="Arial" w:eastAsia="宋体" w:cs="Arial"/>
                <w:color w:val="000000"/>
                <w:kern w:val="0"/>
                <w:sz w:val="18"/>
                <w:szCs w:val="18"/>
                <w:highlight w:val="none"/>
                <w:shd w:val="clear" w:color="auto" w:fill="FFFFFF"/>
              </w:rPr>
              <w:t xml:space="preserve"> 10000</w:t>
            </w:r>
            <w:r>
              <w:rPr>
                <w:rFonts w:hint="eastAsia" w:ascii="Arial" w:hAnsi="Arial" w:eastAsia="宋体" w:cs="Arial"/>
                <w:color w:val="000000"/>
                <w:kern w:val="0"/>
                <w:sz w:val="18"/>
                <w:szCs w:val="18"/>
                <w:highlight w:val="none"/>
                <w:shd w:val="clear" w:color="auto" w:fill="FFFFFF"/>
              </w:rPr>
              <w:t>元以上</w:t>
            </w:r>
            <w:r>
              <w:rPr>
                <w:rFonts w:ascii="Arial" w:hAnsi="Arial" w:eastAsia="宋体" w:cs="Arial"/>
                <w:color w:val="000000"/>
                <w:kern w:val="0"/>
                <w:sz w:val="18"/>
                <w:szCs w:val="18"/>
                <w:highlight w:val="none"/>
                <w:shd w:val="clear" w:color="auto" w:fill="FFFFFF"/>
              </w:rPr>
              <w:t>30000</w:t>
            </w:r>
            <w:r>
              <w:rPr>
                <w:rFonts w:hint="eastAsia" w:ascii="Arial" w:hAnsi="Arial" w:eastAsia="宋体" w:cs="Arial"/>
                <w:color w:val="000000"/>
                <w:kern w:val="0"/>
                <w:sz w:val="18"/>
                <w:szCs w:val="18"/>
                <w:highlight w:val="none"/>
                <w:shd w:val="clear" w:color="auto" w:fill="FFFFFF"/>
              </w:rPr>
              <w:t>元以</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下罚款</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情节严重的，责令停业整顿直至吊</w:t>
            </w:r>
            <w:r>
              <w:rPr>
                <w:rFonts w:ascii="Arial" w:hAnsi="Arial" w:eastAsia="宋体" w:cs="Arial"/>
                <w:color w:val="000000"/>
                <w:kern w:val="0"/>
                <w:sz w:val="18"/>
                <w:szCs w:val="18"/>
                <w:highlight w:val="none"/>
                <w:shd w:val="clear" w:color="auto" w:fill="FFFFFF"/>
              </w:rPr>
              <w:t xml:space="preserve"> </w:t>
            </w:r>
            <w:r>
              <w:rPr>
                <w:rFonts w:hint="eastAsia" w:ascii="Arial" w:hAnsi="Arial" w:eastAsia="宋体" w:cs="Arial"/>
                <w:color w:val="000000"/>
                <w:kern w:val="0"/>
                <w:sz w:val="18"/>
                <w:szCs w:val="18"/>
                <w:highlight w:val="none"/>
                <w:shd w:val="clear" w:color="auto" w:fill="FFFFFF"/>
              </w:rPr>
              <w:t>销《</w:t>
            </w:r>
            <w:r>
              <w:rPr>
                <w:color w:val="000000"/>
                <w:highlight w:val="none"/>
              </w:rPr>
              <w:fldChar w:fldCharType="begin"/>
            </w:r>
            <w:r>
              <w:rPr>
                <w:color w:val="000000"/>
                <w:highlight w:val="none"/>
              </w:rPr>
              <w:instrText xml:space="preserve"> HYPERLINK "https://baike.so.com/doc/5327994-5563166.html" </w:instrText>
            </w:r>
            <w:r>
              <w:rPr>
                <w:color w:val="000000"/>
                <w:highlight w:val="none"/>
              </w:rPr>
              <w:fldChar w:fldCharType="separate"/>
            </w:r>
            <w:r>
              <w:rPr>
                <w:rStyle w:val="11"/>
                <w:rFonts w:hint="eastAsia" w:ascii="Arial" w:hAnsi="Arial" w:eastAsia="宋体" w:cs="宋体"/>
                <w:color w:val="000000"/>
                <w:kern w:val="0"/>
                <w:sz w:val="18"/>
                <w:szCs w:val="18"/>
                <w:highlight w:val="none"/>
                <w:shd w:val="clear" w:color="auto" w:fill="FFFFFF"/>
              </w:rPr>
              <w:t>网络文化经营许可证</w:t>
            </w:r>
            <w:r>
              <w:rPr>
                <w:rFonts w:hint="eastAsia" w:ascii="Arial" w:hAnsi="Arial" w:eastAsia="宋体" w:cs="宋体"/>
                <w:color w:val="000000"/>
                <w:kern w:val="0"/>
                <w:sz w:val="18"/>
                <w:szCs w:val="18"/>
                <w:highlight w:val="none"/>
                <w:shd w:val="clear" w:color="auto" w:fill="FFFFFF"/>
              </w:rPr>
              <w:fldChar w:fldCharType="end"/>
            </w:r>
            <w:r>
              <w:rPr>
                <w:rFonts w:hint="eastAsia" w:ascii="Arial" w:hAnsi="Arial" w:eastAsia="宋体" w:cs="Arial"/>
                <w:color w:val="000000"/>
                <w:kern w:val="0"/>
                <w:sz w:val="18"/>
                <w:szCs w:val="18"/>
                <w:highlight w:val="none"/>
                <w:shd w:val="clear" w:color="auto" w:fill="FFFFFF"/>
              </w:rPr>
              <w:t>》</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构成犯罪的，依法追究刑事责任。</w:t>
            </w:r>
            <w:r>
              <w:rPr>
                <w:rFonts w:hint="eastAsia" w:ascii="宋体" w:eastAsia="宋体" w:cs="宋体"/>
                <w:color w:val="000000"/>
                <w:sz w:val="18"/>
                <w:szCs w:val="18"/>
                <w:highlight w:val="none"/>
              </w:rPr>
              <w:t>”、第二十九条“</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经营性互联网文化单位违反本规定第十八条的，由县级以上人</w:t>
            </w:r>
            <w:r>
              <w:rPr>
                <w:rFonts w:ascii="Arial" w:hAnsi="Arial" w:eastAsia="宋体" w:cs="Arial"/>
                <w:color w:val="000000"/>
                <w:sz w:val="18"/>
                <w:szCs w:val="18"/>
                <w:highlight w:val="none"/>
              </w:rPr>
              <w:t xml:space="preserve"> </w:t>
            </w:r>
            <w:r>
              <w:rPr>
                <w:rFonts w:hint="eastAsia" w:ascii="Arial" w:hAnsi="Arial" w:eastAsia="宋体" w:cs="Arial"/>
                <w:color w:val="000000"/>
                <w:sz w:val="18"/>
                <w:szCs w:val="18"/>
                <w:highlight w:val="none"/>
              </w:rPr>
              <w:t>民政府文化行政部门或者</w:t>
            </w:r>
            <w:r>
              <w:rPr>
                <w:color w:val="000000"/>
                <w:highlight w:val="none"/>
              </w:rPr>
              <w:fldChar w:fldCharType="begin"/>
            </w:r>
            <w:r>
              <w:rPr>
                <w:color w:val="000000"/>
                <w:highlight w:val="none"/>
              </w:rPr>
              <w:instrText xml:space="preserve"> HYPERLINK "https://baike.so.com/doc/6183784-6397032.html" </w:instrText>
            </w:r>
            <w:r>
              <w:rPr>
                <w:color w:val="000000"/>
                <w:highlight w:val="none"/>
              </w:rPr>
              <w:fldChar w:fldCharType="separate"/>
            </w:r>
            <w:r>
              <w:rPr>
                <w:rStyle w:val="11"/>
                <w:rFonts w:hint="eastAsia" w:ascii="Arial" w:hAnsi="Arial" w:eastAsia="宋体" w:cs="宋体"/>
                <w:color w:val="000000"/>
                <w:sz w:val="18"/>
                <w:szCs w:val="18"/>
                <w:highlight w:val="none"/>
              </w:rPr>
              <w:t>文化市场</w:t>
            </w:r>
            <w:r>
              <w:rPr>
                <w:rFonts w:hint="eastAsia" w:ascii="Arial" w:hAnsi="Arial" w:eastAsia="宋体" w:cs="宋体"/>
                <w:color w:val="000000"/>
                <w:sz w:val="18"/>
                <w:szCs w:val="18"/>
                <w:highlight w:val="none"/>
              </w:rPr>
              <w:fldChar w:fldCharType="end"/>
            </w:r>
            <w:r>
              <w:rPr>
                <w:rFonts w:hint="eastAsia" w:ascii="Arial" w:hAnsi="Arial" w:eastAsia="宋体" w:cs="Arial"/>
                <w:color w:val="000000"/>
                <w:sz w:val="18"/>
                <w:szCs w:val="18"/>
                <w:highlight w:val="none"/>
              </w:rPr>
              <w:t>综合执法机构责令改正，并可根据情节轻重处</w:t>
            </w:r>
            <w:r>
              <w:rPr>
                <w:rFonts w:ascii="Arial" w:hAnsi="Arial" w:eastAsia="宋体" w:cs="Arial"/>
                <w:color w:val="000000"/>
                <w:sz w:val="18"/>
                <w:szCs w:val="18"/>
                <w:highlight w:val="none"/>
              </w:rPr>
              <w:t xml:space="preserve">20000 </w:t>
            </w:r>
            <w:r>
              <w:rPr>
                <w:rFonts w:hint="eastAsia" w:ascii="Arial" w:hAnsi="Arial" w:eastAsia="宋体" w:cs="Arial"/>
                <w:color w:val="000000"/>
                <w:sz w:val="18"/>
                <w:szCs w:val="18"/>
                <w:highlight w:val="none"/>
              </w:rPr>
              <w:t>元以下罚款。</w:t>
            </w:r>
            <w:r>
              <w:rPr>
                <w:rFonts w:hint="eastAsia" w:ascii="宋体" w:eastAsia="宋体" w:cs="宋体"/>
                <w:color w:val="000000"/>
                <w:sz w:val="18"/>
                <w:szCs w:val="18"/>
                <w:highlight w:val="none"/>
              </w:rPr>
              <w:t>”、第三十条“</w:t>
            </w:r>
            <w:r>
              <w:rPr>
                <w:rFonts w:hint="eastAsia" w:ascii="Arial" w:hAnsi="Arial" w:eastAsia="宋体" w:cs="Arial"/>
                <w:color w:val="000000"/>
                <w:sz w:val="18"/>
                <w:szCs w:val="18"/>
                <w:highlight w:val="none"/>
              </w:rPr>
              <w:t>经营性互联网文化单位违反本规定第十九条的，由县级以上人民政府文化行政部门或者文化市场综合执法机构予以警告，责令限期改正，并处</w:t>
            </w:r>
            <w:r>
              <w:rPr>
                <w:rFonts w:ascii="Arial" w:hAnsi="Arial" w:eastAsia="宋体" w:cs="Arial"/>
                <w:color w:val="000000"/>
                <w:sz w:val="18"/>
                <w:szCs w:val="18"/>
                <w:highlight w:val="none"/>
              </w:rPr>
              <w:t>10000</w:t>
            </w:r>
            <w:r>
              <w:rPr>
                <w:rFonts w:hint="eastAsia" w:ascii="Arial" w:hAnsi="Arial" w:eastAsia="宋体" w:cs="Arial"/>
                <w:color w:val="000000"/>
                <w:sz w:val="18"/>
                <w:szCs w:val="18"/>
                <w:highlight w:val="none"/>
              </w:rPr>
              <w:t>元以下罚款。</w:t>
            </w:r>
            <w:r>
              <w:rPr>
                <w:rFonts w:hint="eastAsia" w:ascii="宋体" w:eastAsia="宋体" w:cs="宋体"/>
                <w:color w:val="000000"/>
                <w:sz w:val="18"/>
                <w:szCs w:val="18"/>
                <w:highlight w:val="none"/>
              </w:rPr>
              <w:t>”</w:t>
            </w:r>
          </w:p>
          <w:p w14:paraId="62BC3019">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p w14:paraId="3D3B6D1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4.《中共唐山市委机构编制委员会办公室关于组建市文化市场综合行政执法机构有关事宜的通知》（唐机编办〔2019〕122号）</w:t>
            </w:r>
          </w:p>
        </w:tc>
        <w:tc>
          <w:tcPr>
            <w:tcW w:w="4977" w:type="dxa"/>
            <w:vAlign w:val="center"/>
          </w:tcPr>
          <w:p w14:paraId="39A47A1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1.直接实施责任:依法依规实施本级行政处罚事项，做出的行政处罚决定应当予以公开；</w:t>
            </w:r>
          </w:p>
          <w:p w14:paraId="69BA49F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2.指导监督责任:对本系统行政处罚事项实施情况进行指导监督。</w:t>
            </w:r>
          </w:p>
        </w:tc>
        <w:tc>
          <w:tcPr>
            <w:tcW w:w="4977" w:type="dxa"/>
            <w:vAlign w:val="center"/>
          </w:tcPr>
          <w:p w14:paraId="11330DBD">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37666A7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11D9113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1319A58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442CA84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6322C62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478E726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1442E1F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25D9BA1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3AE25CA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14A9C46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77052D9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4D0963CD">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360B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14B2E23D">
            <w:pPr>
              <w:autoSpaceDN w:val="0"/>
              <w:spacing w:line="240" w:lineRule="exact"/>
              <w:jc w:val="center"/>
              <w:textAlignment w:val="center"/>
              <w:rPr>
                <w:rFonts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8</w:t>
            </w:r>
          </w:p>
        </w:tc>
        <w:tc>
          <w:tcPr>
            <w:tcW w:w="1159" w:type="dxa"/>
            <w:vAlign w:val="center"/>
          </w:tcPr>
          <w:p w14:paraId="0B2C291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524A760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文化娱乐场所（歌舞、电玩）违法违规行为的处罚</w:t>
            </w:r>
          </w:p>
        </w:tc>
        <w:tc>
          <w:tcPr>
            <w:tcW w:w="1172" w:type="dxa"/>
            <w:vAlign w:val="center"/>
          </w:tcPr>
          <w:p w14:paraId="6AA41D4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7B880332">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1.《娱乐场所管理条例》（国务院令第458号2006年1月18日发布，2006年3月1日施行）第四十八条“</w:t>
            </w:r>
            <w:r>
              <w:rPr>
                <w:rFonts w:hint="eastAsia" w:ascii="宋体" w:eastAsia="宋体" w:cs="宋体"/>
                <w:color w:val="000000"/>
                <w:sz w:val="18"/>
                <w:szCs w:val="18"/>
                <w:highlight w:val="none"/>
                <w:shd w:val="clear" w:color="auto" w:fill="FFFFFF"/>
              </w:rPr>
              <w:t>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r>
              <w:rPr>
                <w:rFonts w:hint="eastAsia" w:ascii="宋体" w:eastAsia="宋体" w:cs="宋体"/>
                <w:color w:val="000000"/>
                <w:sz w:val="18"/>
                <w:szCs w:val="18"/>
                <w:highlight w:val="none"/>
              </w:rPr>
              <w:t>”</w:t>
            </w:r>
          </w:p>
          <w:p w14:paraId="07A03AAC">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3E4A02E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6C8492D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1.直接实施责任:依法依规实施本级行政处罚事项，做出的行政处罚决定应当予以公开；</w:t>
            </w:r>
          </w:p>
          <w:p w14:paraId="50DCBAF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2.指导监督责任:对本系统行政处罚事项实施情况进行指导监督。</w:t>
            </w:r>
          </w:p>
        </w:tc>
        <w:tc>
          <w:tcPr>
            <w:tcW w:w="4977" w:type="dxa"/>
            <w:vAlign w:val="center"/>
          </w:tcPr>
          <w:p w14:paraId="24ED127C">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2DC0AE7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78647FD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4EF738B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117C01E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5D1B8F3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6A09A5E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51BCED3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6F6E1C7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5B0B373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3A52997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42DAFF3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3160BE28">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5AAA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8" w:hRule="atLeast"/>
        </w:trPr>
        <w:tc>
          <w:tcPr>
            <w:tcW w:w="770" w:type="dxa"/>
            <w:vAlign w:val="center"/>
          </w:tcPr>
          <w:p w14:paraId="3C0BE022">
            <w:pPr>
              <w:autoSpaceDN w:val="0"/>
              <w:spacing w:line="240" w:lineRule="exact"/>
              <w:jc w:val="center"/>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9</w:t>
            </w:r>
          </w:p>
        </w:tc>
        <w:tc>
          <w:tcPr>
            <w:tcW w:w="1159" w:type="dxa"/>
            <w:vAlign w:val="center"/>
          </w:tcPr>
          <w:p w14:paraId="3E28EE7B">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行政处罚</w:t>
            </w:r>
          </w:p>
        </w:tc>
        <w:tc>
          <w:tcPr>
            <w:tcW w:w="1228" w:type="dxa"/>
            <w:vAlign w:val="center"/>
          </w:tcPr>
          <w:p w14:paraId="134ADB08">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美术品经营违规行为的处罚</w:t>
            </w:r>
          </w:p>
        </w:tc>
        <w:tc>
          <w:tcPr>
            <w:tcW w:w="1172" w:type="dxa"/>
            <w:vAlign w:val="center"/>
          </w:tcPr>
          <w:p w14:paraId="2AEDB37D">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05B9A461">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1.《美术品经营管理办法》（文化部令第29号，2004年7月1日发布）第十六条“</w:t>
            </w:r>
            <w:r>
              <w:rPr>
                <w:rFonts w:hint="eastAsia" w:ascii="Arial" w:hAnsi="Arial" w:eastAsia="宋体" w:cs="Arial"/>
                <w:color w:val="000000"/>
                <w:kern w:val="0"/>
                <w:sz w:val="18"/>
                <w:szCs w:val="18"/>
                <w:highlight w:val="none"/>
                <w:shd w:val="clear" w:color="auto" w:fill="FFFFFF"/>
              </w:rPr>
              <w:t>违反本办法第七条、第九条规定，擅自开展美术品进出口经营活动或者涉外商业性美术品展览活动的，由县级以上文化行政部门责令改正，并处</w:t>
            </w:r>
            <w:r>
              <w:rPr>
                <w:rFonts w:ascii="Arial" w:hAnsi="Arial" w:eastAsia="宋体" w:cs="Arial"/>
                <w:color w:val="000000"/>
                <w:kern w:val="0"/>
                <w:sz w:val="18"/>
                <w:szCs w:val="18"/>
                <w:highlight w:val="none"/>
                <w:shd w:val="clear" w:color="auto" w:fill="FFFFFF"/>
              </w:rPr>
              <w:t>5000</w:t>
            </w:r>
            <w:r>
              <w:rPr>
                <w:rFonts w:hint="eastAsia" w:ascii="Arial" w:hAnsi="Arial" w:eastAsia="宋体" w:cs="Arial"/>
                <w:color w:val="000000"/>
                <w:kern w:val="0"/>
                <w:sz w:val="18"/>
                <w:szCs w:val="18"/>
                <w:highlight w:val="none"/>
                <w:shd w:val="clear" w:color="auto" w:fill="FFFFFF"/>
              </w:rPr>
              <w:t>元以上</w:t>
            </w:r>
            <w:r>
              <w:rPr>
                <w:rFonts w:ascii="Arial" w:hAnsi="Arial" w:eastAsia="宋体" w:cs="Arial"/>
                <w:color w:val="000000"/>
                <w:kern w:val="0"/>
                <w:sz w:val="18"/>
                <w:szCs w:val="18"/>
                <w:highlight w:val="none"/>
                <w:shd w:val="clear" w:color="auto" w:fill="FFFFFF"/>
              </w:rPr>
              <w:t>30000</w:t>
            </w:r>
            <w:r>
              <w:rPr>
                <w:rFonts w:hint="eastAsia" w:ascii="Arial" w:hAnsi="Arial" w:eastAsia="宋体" w:cs="Arial"/>
                <w:color w:val="000000"/>
                <w:kern w:val="0"/>
                <w:sz w:val="18"/>
                <w:szCs w:val="18"/>
                <w:highlight w:val="none"/>
                <w:shd w:val="clear" w:color="auto" w:fill="FFFFFF"/>
              </w:rPr>
              <w:t>元以下罚款。</w:t>
            </w:r>
            <w:r>
              <w:rPr>
                <w:rFonts w:hint="eastAsia" w:ascii="宋体" w:eastAsia="宋体" w:cs="宋体"/>
                <w:color w:val="000000"/>
                <w:sz w:val="18"/>
                <w:szCs w:val="18"/>
                <w:highlight w:val="none"/>
              </w:rPr>
              <w:t>”、第十七条“</w:t>
            </w:r>
            <w:r>
              <w:rPr>
                <w:rFonts w:hint="eastAsia" w:ascii="Arial" w:hAnsi="Arial" w:eastAsia="宋体" w:cs="Arial"/>
                <w:color w:val="000000"/>
                <w:kern w:val="0"/>
                <w:sz w:val="18"/>
                <w:szCs w:val="18"/>
                <w:highlight w:val="none"/>
                <w:shd w:val="clear" w:color="auto" w:fill="FFFFFF"/>
              </w:rPr>
              <w:t>违反本办法第十二条规定的，由县级以上文化行政部门没收作品及违法所得，并处</w:t>
            </w:r>
            <w:r>
              <w:rPr>
                <w:rFonts w:ascii="Arial" w:hAnsi="Arial" w:eastAsia="宋体" w:cs="Arial"/>
                <w:color w:val="000000"/>
                <w:kern w:val="0"/>
                <w:sz w:val="18"/>
                <w:szCs w:val="18"/>
                <w:highlight w:val="none"/>
                <w:shd w:val="clear" w:color="auto" w:fill="FFFFFF"/>
              </w:rPr>
              <w:t>5000</w:t>
            </w:r>
            <w:r>
              <w:rPr>
                <w:rFonts w:hint="eastAsia" w:ascii="Arial" w:hAnsi="Arial" w:eastAsia="宋体" w:cs="Arial"/>
                <w:color w:val="000000"/>
                <w:kern w:val="0"/>
                <w:sz w:val="18"/>
                <w:szCs w:val="18"/>
                <w:highlight w:val="none"/>
                <w:shd w:val="clear" w:color="auto" w:fill="FFFFFF"/>
              </w:rPr>
              <w:t>元以上</w:t>
            </w:r>
            <w:r>
              <w:rPr>
                <w:rFonts w:ascii="Arial" w:hAnsi="Arial" w:eastAsia="宋体" w:cs="Arial"/>
                <w:color w:val="000000"/>
                <w:kern w:val="0"/>
                <w:sz w:val="18"/>
                <w:szCs w:val="18"/>
                <w:highlight w:val="none"/>
                <w:shd w:val="clear" w:color="auto" w:fill="FFFFFF"/>
              </w:rPr>
              <w:t>30000</w:t>
            </w:r>
            <w:r>
              <w:rPr>
                <w:rFonts w:hint="eastAsia" w:ascii="Arial" w:hAnsi="Arial" w:eastAsia="宋体" w:cs="Arial"/>
                <w:color w:val="000000"/>
                <w:kern w:val="0"/>
                <w:sz w:val="18"/>
                <w:szCs w:val="18"/>
                <w:highlight w:val="none"/>
                <w:shd w:val="clear" w:color="auto" w:fill="FFFFFF"/>
              </w:rPr>
              <w:t>元以下罚款，情节严重的提请工商部门吊销营业执照。</w:t>
            </w:r>
            <w:r>
              <w:rPr>
                <w:rFonts w:hint="eastAsia" w:ascii="宋体" w:eastAsia="宋体" w:cs="宋体"/>
                <w:color w:val="000000"/>
                <w:sz w:val="18"/>
                <w:szCs w:val="18"/>
                <w:highlight w:val="none"/>
              </w:rPr>
              <w:t>”、第十八条“</w:t>
            </w:r>
            <w:r>
              <w:rPr>
                <w:rFonts w:hint="eastAsia" w:ascii="Arial" w:hAnsi="Arial" w:eastAsia="宋体" w:cs="Arial"/>
                <w:color w:val="000000"/>
                <w:kern w:val="0"/>
                <w:sz w:val="18"/>
                <w:szCs w:val="18"/>
                <w:highlight w:val="none"/>
                <w:shd w:val="clear" w:color="auto" w:fill="FFFFFF"/>
              </w:rPr>
              <w:t>违反本办法规定，有下列行为之一的，由县级以上文化行政部门责令改正，并视其情节轻重予以警告，或者并处</w:t>
            </w:r>
            <w:r>
              <w:rPr>
                <w:rFonts w:ascii="Arial" w:hAnsi="Arial" w:eastAsia="宋体" w:cs="Arial"/>
                <w:color w:val="000000"/>
                <w:kern w:val="0"/>
                <w:sz w:val="18"/>
                <w:szCs w:val="18"/>
                <w:highlight w:val="none"/>
                <w:shd w:val="clear" w:color="auto" w:fill="FFFFFF"/>
              </w:rPr>
              <w:t>2000</w:t>
            </w:r>
            <w:r>
              <w:rPr>
                <w:rFonts w:hint="eastAsia" w:ascii="Arial" w:hAnsi="Arial" w:eastAsia="宋体" w:cs="Arial"/>
                <w:color w:val="000000"/>
                <w:kern w:val="0"/>
                <w:sz w:val="18"/>
                <w:szCs w:val="18"/>
                <w:highlight w:val="none"/>
                <w:shd w:val="clear" w:color="auto" w:fill="FFFFFF"/>
              </w:rPr>
              <w:t>元以上</w:t>
            </w:r>
            <w:r>
              <w:rPr>
                <w:rFonts w:ascii="Arial" w:hAnsi="Arial" w:eastAsia="宋体" w:cs="Arial"/>
                <w:color w:val="000000"/>
                <w:kern w:val="0"/>
                <w:sz w:val="18"/>
                <w:szCs w:val="18"/>
                <w:highlight w:val="none"/>
                <w:shd w:val="clear" w:color="auto" w:fill="FFFFFF"/>
              </w:rPr>
              <w:t>10000</w:t>
            </w:r>
            <w:r>
              <w:rPr>
                <w:rFonts w:hint="eastAsia" w:ascii="Arial" w:hAnsi="Arial" w:eastAsia="宋体" w:cs="Arial"/>
                <w:color w:val="000000"/>
                <w:kern w:val="0"/>
                <w:sz w:val="18"/>
                <w:szCs w:val="18"/>
                <w:highlight w:val="none"/>
                <w:shd w:val="clear" w:color="auto" w:fill="FFFFFF"/>
              </w:rPr>
              <w:t>元以下罚款</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一</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未按本办法规定向文化行政部门备案的</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二</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未建立健全</w:t>
            </w:r>
            <w:r>
              <w:rPr>
                <w:color w:val="000000"/>
                <w:highlight w:val="none"/>
              </w:rPr>
              <w:fldChar w:fldCharType="begin"/>
            </w:r>
            <w:r>
              <w:rPr>
                <w:color w:val="000000"/>
                <w:highlight w:val="none"/>
              </w:rPr>
              <w:instrText xml:space="preserve"> HYPERLINK "https://baike.so.com/doc/5533825-5754866.html" </w:instrText>
            </w:r>
            <w:r>
              <w:rPr>
                <w:color w:val="000000"/>
                <w:highlight w:val="none"/>
              </w:rPr>
              <w:fldChar w:fldCharType="separate"/>
            </w:r>
            <w:r>
              <w:rPr>
                <w:rStyle w:val="11"/>
                <w:rFonts w:hint="eastAsia" w:ascii="Arial" w:hAnsi="Arial" w:eastAsia="宋体" w:cs="宋体"/>
                <w:color w:val="000000"/>
                <w:kern w:val="0"/>
                <w:sz w:val="18"/>
                <w:szCs w:val="18"/>
                <w:highlight w:val="none"/>
                <w:shd w:val="clear" w:color="auto" w:fill="FFFFFF"/>
              </w:rPr>
              <w:t>经营管理制度</w:t>
            </w:r>
            <w:r>
              <w:rPr>
                <w:rFonts w:hint="eastAsia" w:ascii="Arial" w:hAnsi="Arial" w:eastAsia="宋体" w:cs="宋体"/>
                <w:color w:val="000000"/>
                <w:kern w:val="0"/>
                <w:sz w:val="18"/>
                <w:szCs w:val="18"/>
                <w:highlight w:val="none"/>
                <w:shd w:val="clear" w:color="auto" w:fill="FFFFFF"/>
              </w:rPr>
              <w:fldChar w:fldCharType="end"/>
            </w:r>
            <w:r>
              <w:rPr>
                <w:rFonts w:hint="eastAsia" w:ascii="Arial" w:hAnsi="Arial" w:eastAsia="宋体" w:cs="Arial"/>
                <w:color w:val="000000"/>
                <w:kern w:val="0"/>
                <w:sz w:val="18"/>
                <w:szCs w:val="18"/>
                <w:highlight w:val="none"/>
                <w:shd w:val="clear" w:color="auto" w:fill="FFFFFF"/>
              </w:rPr>
              <w:t>的</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三</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不能证明经营的美术品的合法来源的</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四</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经营的美术品没有明码标价</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五</w:t>
            </w:r>
            <w:r>
              <w:rPr>
                <w:rFonts w:ascii="Arial" w:hAnsi="Arial" w:eastAsia="宋体" w:cs="Arial"/>
                <w:color w:val="000000"/>
                <w:kern w:val="0"/>
                <w:sz w:val="18"/>
                <w:szCs w:val="18"/>
                <w:highlight w:val="none"/>
                <w:shd w:val="clear" w:color="auto" w:fill="FFFFFF"/>
              </w:rPr>
              <w:t>)</w:t>
            </w:r>
            <w:r>
              <w:rPr>
                <w:rFonts w:hint="eastAsia" w:ascii="Arial" w:hAnsi="Arial" w:eastAsia="宋体" w:cs="Arial"/>
                <w:color w:val="000000"/>
                <w:kern w:val="0"/>
                <w:sz w:val="18"/>
                <w:szCs w:val="18"/>
                <w:highlight w:val="none"/>
                <w:shd w:val="clear" w:color="auto" w:fill="FFFFFF"/>
              </w:rPr>
              <w:t>从事美术品经纪活动的专业人员在</w:t>
            </w:r>
            <w:r>
              <w:rPr>
                <w:rFonts w:ascii="Arial" w:hAnsi="Arial" w:eastAsia="宋体" w:cs="Arial"/>
                <w:color w:val="000000"/>
                <w:kern w:val="0"/>
                <w:sz w:val="18"/>
                <w:szCs w:val="18"/>
                <w:highlight w:val="none"/>
                <w:shd w:val="clear" w:color="auto" w:fill="FFFFFF"/>
              </w:rPr>
              <w:t>2</w:t>
            </w:r>
            <w:r>
              <w:rPr>
                <w:rFonts w:hint="eastAsia" w:ascii="Arial" w:hAnsi="Arial" w:eastAsia="宋体" w:cs="Arial"/>
                <w:color w:val="000000"/>
                <w:kern w:val="0"/>
                <w:sz w:val="18"/>
                <w:szCs w:val="18"/>
                <w:highlight w:val="none"/>
                <w:shd w:val="clear" w:color="auto" w:fill="FFFFFF"/>
              </w:rPr>
              <w:t>个或者</w:t>
            </w:r>
            <w:r>
              <w:rPr>
                <w:rFonts w:ascii="Arial" w:hAnsi="Arial" w:eastAsia="宋体" w:cs="Arial"/>
                <w:color w:val="000000"/>
                <w:kern w:val="0"/>
                <w:sz w:val="18"/>
                <w:szCs w:val="18"/>
                <w:highlight w:val="none"/>
                <w:shd w:val="clear" w:color="auto" w:fill="FFFFFF"/>
              </w:rPr>
              <w:t>2</w:t>
            </w:r>
            <w:r>
              <w:rPr>
                <w:rFonts w:hint="eastAsia" w:ascii="Arial" w:hAnsi="Arial" w:eastAsia="宋体" w:cs="Arial"/>
                <w:color w:val="000000"/>
                <w:kern w:val="0"/>
                <w:sz w:val="18"/>
                <w:szCs w:val="18"/>
                <w:highlight w:val="none"/>
                <w:shd w:val="clear" w:color="auto" w:fill="FFFFFF"/>
              </w:rPr>
              <w:t>个以上的美术品中介服务单位执业的。</w:t>
            </w:r>
            <w:r>
              <w:rPr>
                <w:rFonts w:hint="eastAsia" w:ascii="宋体" w:eastAsia="宋体" w:cs="宋体"/>
                <w:color w:val="000000"/>
                <w:sz w:val="18"/>
                <w:szCs w:val="18"/>
                <w:highlight w:val="none"/>
              </w:rPr>
              <w:t>”</w:t>
            </w:r>
          </w:p>
          <w:p w14:paraId="112088AB">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7605CAD4">
            <w:pPr>
              <w:widowControl/>
              <w:shd w:val="clear" w:color="auto" w:fill="FFFFFF"/>
              <w:wordWrap/>
              <w:adjustRightInd/>
              <w:snapToGrid/>
              <w:spacing w:line="240" w:lineRule="exact"/>
              <w:jc w:val="both"/>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39769C1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1.直接实施责任:依法依规实施本级行政处罚事项，做出的行政处罚决定应当予以公开；</w:t>
            </w:r>
          </w:p>
          <w:p w14:paraId="1F4C76F1">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2.指导监督责任:对本系统行政处罚事项实施情况进行指导监督。</w:t>
            </w:r>
          </w:p>
        </w:tc>
        <w:tc>
          <w:tcPr>
            <w:tcW w:w="4977" w:type="dxa"/>
            <w:vAlign w:val="center"/>
          </w:tcPr>
          <w:p w14:paraId="47E6D5E4">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0E8F374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0E4D4DE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26FCFD9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140BCD5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3EB82A4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5B5FA3C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38B62F5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2458EA1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155029E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1819976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7CEA3CEE">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olor w:val="000000"/>
                <w:sz w:val="18"/>
                <w:szCs w:val="18"/>
                <w:highlight w:val="none"/>
              </w:rPr>
              <w:t>11.其他违反法律法规规章文件规定的行为。</w:t>
            </w:r>
          </w:p>
        </w:tc>
        <w:tc>
          <w:tcPr>
            <w:tcW w:w="1632" w:type="dxa"/>
            <w:vAlign w:val="center"/>
          </w:tcPr>
          <w:p w14:paraId="03E9019B">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p>
        </w:tc>
      </w:tr>
      <w:tr w14:paraId="2CDA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1" w:hRule="atLeast"/>
        </w:trPr>
        <w:tc>
          <w:tcPr>
            <w:tcW w:w="770" w:type="dxa"/>
            <w:vAlign w:val="center"/>
          </w:tcPr>
          <w:p w14:paraId="37F23F08">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10</w:t>
            </w:r>
          </w:p>
        </w:tc>
        <w:tc>
          <w:tcPr>
            <w:tcW w:w="1159" w:type="dxa"/>
            <w:vAlign w:val="center"/>
          </w:tcPr>
          <w:p w14:paraId="0D786EB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1BA9FCA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未</w:t>
            </w:r>
            <w:r>
              <w:rPr>
                <w:rFonts w:hint="eastAsia" w:ascii="宋体" w:eastAsia="宋体" w:cs="宋体"/>
                <w:color w:val="000000"/>
                <w:kern w:val="0"/>
                <w:sz w:val="18"/>
                <w:szCs w:val="18"/>
                <w:highlight w:val="none"/>
                <w:shd w:val="clear" w:color="auto" w:fill="FFFFFF"/>
              </w:rPr>
              <w:t>取得资质经营旅游业务的处罚</w:t>
            </w:r>
          </w:p>
        </w:tc>
        <w:tc>
          <w:tcPr>
            <w:tcW w:w="1172" w:type="dxa"/>
            <w:vAlign w:val="center"/>
          </w:tcPr>
          <w:p w14:paraId="5891844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56EEF34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旅游法》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203B19CA">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55C8F69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2FFDBC1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5532893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20A0184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010DB1D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6506BA5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3E731B0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3ABEE65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42DDD9B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158B3574">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4F17AA6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03F303D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77E4613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4E15D7D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429B2D6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4F571B8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0D21519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28C8967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58B8C6D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728E5C1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408BAF4A">
            <w:pPr>
              <w:wordWrap/>
              <w:autoSpaceDN w:val="0"/>
              <w:adjustRightInd/>
              <w:snapToGrid/>
              <w:spacing w:line="240" w:lineRule="exact"/>
              <w:jc w:val="both"/>
              <w:textAlignment w:val="center"/>
              <w:rPr>
                <w:rFonts w:ascii="宋体" w:eastAsia="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53BB65F2">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5F04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trPr>
        <w:tc>
          <w:tcPr>
            <w:tcW w:w="770" w:type="dxa"/>
            <w:vAlign w:val="center"/>
          </w:tcPr>
          <w:p w14:paraId="44576608">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11</w:t>
            </w:r>
          </w:p>
        </w:tc>
        <w:tc>
          <w:tcPr>
            <w:tcW w:w="1159" w:type="dxa"/>
            <w:vAlign w:val="center"/>
          </w:tcPr>
          <w:p w14:paraId="2D55707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797278B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未按规定提供领队服务、使用无证导游（领队）、拒不向导游支付费用、要求导游垫付或向导游收取费用的处罚</w:t>
            </w:r>
          </w:p>
        </w:tc>
        <w:tc>
          <w:tcPr>
            <w:tcW w:w="1172" w:type="dxa"/>
            <w:vAlign w:val="center"/>
          </w:tcPr>
          <w:p w14:paraId="2CB2047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131FC94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1.《中华人民共和国旅游法》第九十六条“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14:paraId="07EF2B51">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025347D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459EF33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1.直接实施责任:依法依规实施本级行政处罚事项，做出的行政处罚决定应当予以公开；</w:t>
            </w:r>
          </w:p>
          <w:p w14:paraId="7DACAFA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2.指导监督责任:对本系统行政处罚事项实施情况进行指导监督。</w:t>
            </w:r>
          </w:p>
        </w:tc>
        <w:tc>
          <w:tcPr>
            <w:tcW w:w="4977" w:type="dxa"/>
            <w:vAlign w:val="center"/>
          </w:tcPr>
          <w:p w14:paraId="34406A04">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4F997B9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47C1396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67EBB62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602EEA9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71AF249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02DF40A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2292E2A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5683A37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241E013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10E653B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2C1311B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2B09F363">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2479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trPr>
        <w:tc>
          <w:tcPr>
            <w:tcW w:w="770" w:type="dxa"/>
            <w:vAlign w:val="center"/>
          </w:tcPr>
          <w:p w14:paraId="10E2D5CB">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12</w:t>
            </w:r>
          </w:p>
        </w:tc>
        <w:tc>
          <w:tcPr>
            <w:tcW w:w="1159" w:type="dxa"/>
            <w:vAlign w:val="center"/>
          </w:tcPr>
          <w:p w14:paraId="40B1434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47FAAFF8">
            <w:pPr>
              <w:wordWrap/>
              <w:autoSpaceDN w:val="0"/>
              <w:adjustRightInd/>
              <w:snapToGrid/>
              <w:spacing w:line="240" w:lineRule="exact"/>
              <w:jc w:val="both"/>
              <w:textAlignment w:val="center"/>
              <w:rPr>
                <w:rFonts w:hint="eastAsia" w:ascii="宋体" w:eastAsia="宋体" w:cs="宋体"/>
                <w:color w:val="000000"/>
                <w:sz w:val="18"/>
                <w:szCs w:val="18"/>
                <w:highlight w:val="none"/>
                <w:lang w:eastAsia="zh-CN"/>
              </w:rPr>
            </w:pPr>
            <w:r>
              <w:rPr>
                <w:rFonts w:hint="eastAsia" w:ascii="宋体" w:eastAsia="宋体" w:cs="宋体"/>
                <w:color w:val="000000"/>
                <w:sz w:val="18"/>
                <w:szCs w:val="18"/>
                <w:highlight w:val="none"/>
              </w:rPr>
              <w:t>进行虚假宣传、向不合格的供应商订购产品和服务、未按规定投保旅行社责任险的</w:t>
            </w:r>
            <w:r>
              <w:rPr>
                <w:rFonts w:hint="eastAsia" w:ascii="宋体" w:eastAsia="宋体" w:cs="宋体"/>
                <w:color w:val="000000"/>
                <w:sz w:val="18"/>
                <w:szCs w:val="18"/>
                <w:highlight w:val="none"/>
                <w:lang w:eastAsia="zh-CN"/>
              </w:rPr>
              <w:t>处罚</w:t>
            </w:r>
          </w:p>
        </w:tc>
        <w:tc>
          <w:tcPr>
            <w:tcW w:w="1172" w:type="dxa"/>
            <w:vAlign w:val="center"/>
          </w:tcPr>
          <w:p w14:paraId="50E4281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1BDBFC9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27BF3FCF">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50876CA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6EB9C9D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1.直接实施责任:依法依规实施本级行政处罚事项，做出的行政处罚决定应当予以公开；</w:t>
            </w:r>
          </w:p>
          <w:p w14:paraId="30420FC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2.指导监督责任:对本系统行政处罚事项实施情况进行指导监督。</w:t>
            </w:r>
          </w:p>
        </w:tc>
        <w:tc>
          <w:tcPr>
            <w:tcW w:w="4977" w:type="dxa"/>
            <w:vAlign w:val="center"/>
          </w:tcPr>
          <w:p w14:paraId="4A0D7BBA">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1FC4B5B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1DBC0FA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3E96FD7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52FAA9E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6F2C1D0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51AEF17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348F7A5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338B86E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3DF2ECD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60ED1E5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74E7BF1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3C71547C">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1077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trPr>
        <w:tc>
          <w:tcPr>
            <w:tcW w:w="770" w:type="dxa"/>
            <w:vAlign w:val="center"/>
          </w:tcPr>
          <w:p w14:paraId="4918B324">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13</w:t>
            </w:r>
          </w:p>
        </w:tc>
        <w:tc>
          <w:tcPr>
            <w:tcW w:w="1159" w:type="dxa"/>
            <w:vAlign w:val="center"/>
          </w:tcPr>
          <w:p w14:paraId="7D1662C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4FE0243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以不合理低价组织旅游活动、获取回扣等不正当利益；未经协商指定具体购物场所、安排另行付费项目的处罚</w:t>
            </w:r>
          </w:p>
        </w:tc>
        <w:tc>
          <w:tcPr>
            <w:tcW w:w="1172" w:type="dxa"/>
            <w:vAlign w:val="center"/>
          </w:tcPr>
          <w:p w14:paraId="7AF4481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0D6380D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1.《中华人民共和国旅游法》第九十八条“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p>
          <w:p w14:paraId="21A8AA29">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1328197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7122EBE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1.直接实施责任:依法依规实施本级行政处罚事项，做出的行政处罚决定应当予以公开；</w:t>
            </w:r>
          </w:p>
          <w:p w14:paraId="599865B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2.指导监督责任:对本系统行政处罚事项实施情况进行指导监督。</w:t>
            </w:r>
          </w:p>
        </w:tc>
        <w:tc>
          <w:tcPr>
            <w:tcW w:w="4977" w:type="dxa"/>
            <w:vAlign w:val="center"/>
          </w:tcPr>
          <w:p w14:paraId="4FF80EA9">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45961F6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14B8292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17DD857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1F6E5DF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0D90503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54721D7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16D1472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31D1017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288F32A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5D25177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69A61A5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3888A8A8">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7491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770" w:type="dxa"/>
            <w:vAlign w:val="center"/>
          </w:tcPr>
          <w:p w14:paraId="556EA5B8">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14</w:t>
            </w:r>
          </w:p>
        </w:tc>
        <w:tc>
          <w:tcPr>
            <w:tcW w:w="1159" w:type="dxa"/>
            <w:vAlign w:val="center"/>
          </w:tcPr>
          <w:p w14:paraId="2AC28B9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404C3FF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组织、接待出入境旅游时发现旅游者从事违法活动或者有非法滞留未及时报告的处罚</w:t>
            </w:r>
          </w:p>
        </w:tc>
        <w:tc>
          <w:tcPr>
            <w:tcW w:w="1172" w:type="dxa"/>
            <w:vAlign w:val="center"/>
          </w:tcPr>
          <w:p w14:paraId="5F7E714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41B009C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1.《中华人民共和国旅游法》第九十九条“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14:paraId="321255C8">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746FF5B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3C9804D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1.直接实施责任:依法依规实施本级行政处罚事项，做出的行政处罚决定应当予以公开；</w:t>
            </w:r>
          </w:p>
          <w:p w14:paraId="083C868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2.指导监督责任:对本系统行政处罚事项实施情况进行指导监督。</w:t>
            </w:r>
          </w:p>
        </w:tc>
        <w:tc>
          <w:tcPr>
            <w:tcW w:w="4977" w:type="dxa"/>
            <w:vAlign w:val="center"/>
          </w:tcPr>
          <w:p w14:paraId="0EA14672">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3733CF3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1C98D5E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43C51A2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6A83A1F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5576BD5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4AE6048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387EABC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305B556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789BD7F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4DC7296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7F99CB3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7FB23865">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2060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rPr>
        <w:tc>
          <w:tcPr>
            <w:tcW w:w="770" w:type="dxa"/>
            <w:vAlign w:val="center"/>
          </w:tcPr>
          <w:p w14:paraId="39ABA201">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15</w:t>
            </w:r>
          </w:p>
        </w:tc>
        <w:tc>
          <w:tcPr>
            <w:tcW w:w="1159" w:type="dxa"/>
            <w:vAlign w:val="center"/>
          </w:tcPr>
          <w:p w14:paraId="13B5D93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0984B41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擅自变更行程、严重损害旅游者权益、拒绝履行合同、未经书面同意委托其他旅行社履行包价合同的处罚</w:t>
            </w:r>
          </w:p>
        </w:tc>
        <w:tc>
          <w:tcPr>
            <w:tcW w:w="1172" w:type="dxa"/>
            <w:vAlign w:val="center"/>
          </w:tcPr>
          <w:p w14:paraId="070276E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75E4EB9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14:paraId="2565A901">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019EFA0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6436F9B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1.直接实施责任:依法依规实施本级行政处罚事项，做出的行政处罚决定应当予以公开；</w:t>
            </w:r>
          </w:p>
          <w:p w14:paraId="042F9BE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2.指导监督责任:对本系统行政处罚事项实施情况进行指导监督。</w:t>
            </w:r>
          </w:p>
        </w:tc>
        <w:tc>
          <w:tcPr>
            <w:tcW w:w="4977" w:type="dxa"/>
            <w:vAlign w:val="center"/>
          </w:tcPr>
          <w:p w14:paraId="610131D9">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23AC63C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75B7AC1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4CDBE91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4DD69A8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500535B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0509FC3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3D40A67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4A59060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726A748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54CB611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0D2B4BA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37EDDD37">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4982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0" w:hRule="atLeast"/>
        </w:trPr>
        <w:tc>
          <w:tcPr>
            <w:tcW w:w="770" w:type="dxa"/>
            <w:vAlign w:val="center"/>
          </w:tcPr>
          <w:p w14:paraId="426C9433">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16</w:t>
            </w:r>
          </w:p>
        </w:tc>
        <w:tc>
          <w:tcPr>
            <w:tcW w:w="1159" w:type="dxa"/>
            <w:vAlign w:val="center"/>
          </w:tcPr>
          <w:p w14:paraId="532D6DA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3B8CCCB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安排旅游者参观或者参与违反我国法律、法规和社会公德的项目或者活动的处罚</w:t>
            </w:r>
          </w:p>
        </w:tc>
        <w:tc>
          <w:tcPr>
            <w:tcW w:w="1172" w:type="dxa"/>
            <w:vAlign w:val="center"/>
          </w:tcPr>
          <w:p w14:paraId="67B3277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6B7A1C1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1.《中华人民共和国旅游法》第一百零一条“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14:paraId="55400CD8">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7F1C269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29876D4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1.直接实施责任:依法依规实施本级行政处罚事项，做出的行政处罚决定应当予以公开；</w:t>
            </w:r>
          </w:p>
          <w:p w14:paraId="4E4F676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2.指导监督责任:对本系统行政处罚事项实施情况进行指导监督。</w:t>
            </w:r>
          </w:p>
        </w:tc>
        <w:tc>
          <w:tcPr>
            <w:tcW w:w="4977" w:type="dxa"/>
            <w:vAlign w:val="center"/>
          </w:tcPr>
          <w:p w14:paraId="5672C21A">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08552CB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3FDC159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4A2D46F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44FCEEE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51E8950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2F7D302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1C3C700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4ADC3E6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659174F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315A9C1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04351BD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75D5F303">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7AE4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5" w:hRule="atLeast"/>
        </w:trPr>
        <w:tc>
          <w:tcPr>
            <w:tcW w:w="770" w:type="dxa"/>
            <w:vAlign w:val="center"/>
          </w:tcPr>
          <w:p w14:paraId="61BD33C2">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17</w:t>
            </w:r>
          </w:p>
        </w:tc>
        <w:tc>
          <w:tcPr>
            <w:tcW w:w="1159" w:type="dxa"/>
            <w:vAlign w:val="center"/>
          </w:tcPr>
          <w:p w14:paraId="536A9BE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57ECE7D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未取得导游证或者领队证从事导游、领队活动；私自承揽业务；向旅游者索取小费的处罚</w:t>
            </w:r>
          </w:p>
        </w:tc>
        <w:tc>
          <w:tcPr>
            <w:tcW w:w="1172" w:type="dxa"/>
            <w:vAlign w:val="center"/>
          </w:tcPr>
          <w:p w14:paraId="0BC05B5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5897127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旅游法》第一百零二条“违反本法规定，未取得导游证或者不具备领队条件而从事导游、领队活动的，由旅游主管部门责令改正，没收违法所得，并处一千元以上一万元以下罚款，予以公告。”</w:t>
            </w:r>
          </w:p>
          <w:p w14:paraId="75F38543">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274BE17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6964AF0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1.直接实施责任:依法依规实施本级行政处罚事项，做出的行政处罚决定应当予以公开；</w:t>
            </w:r>
          </w:p>
          <w:p w14:paraId="6DD39D3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2.指导监督责任:对本系统行政处罚事项实施情况进行指导监督。</w:t>
            </w:r>
          </w:p>
        </w:tc>
        <w:tc>
          <w:tcPr>
            <w:tcW w:w="4977" w:type="dxa"/>
            <w:vAlign w:val="center"/>
          </w:tcPr>
          <w:p w14:paraId="06B8CCB3">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5F1CFEF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053B8E4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0AEAA13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2ACB014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6128C4C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3884F0F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529E17B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2C7F52F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06E3326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2AE3CA8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0DF2B73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21AF0E33">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7947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0" w:hRule="atLeast"/>
        </w:trPr>
        <w:tc>
          <w:tcPr>
            <w:tcW w:w="770" w:type="dxa"/>
            <w:vAlign w:val="center"/>
          </w:tcPr>
          <w:p w14:paraId="5D4033AE">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18</w:t>
            </w:r>
          </w:p>
        </w:tc>
        <w:tc>
          <w:tcPr>
            <w:tcW w:w="1159" w:type="dxa"/>
            <w:vAlign w:val="center"/>
          </w:tcPr>
          <w:p w14:paraId="1F0E49E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04DBCAD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社会艺术水平考级违规行为的处罚</w:t>
            </w:r>
          </w:p>
        </w:tc>
        <w:tc>
          <w:tcPr>
            <w:tcW w:w="1172" w:type="dxa"/>
            <w:vAlign w:val="center"/>
          </w:tcPr>
          <w:p w14:paraId="29A4C63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5626E4D3">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1.《社会艺术考级管理办法》（文化部令第31号，2004年7月1日发布）第二十九条“</w:t>
            </w:r>
            <w:r>
              <w:rPr>
                <w:rFonts w:ascii="Arial" w:hAnsi="Arial" w:eastAsia="宋体" w:cs="Arial"/>
                <w:color w:val="000000"/>
                <w:sz w:val="18"/>
                <w:szCs w:val="18"/>
                <w:highlight w:val="none"/>
                <w:shd w:val="clear" w:color="auto" w:fill="FFFFFF"/>
              </w:rPr>
              <w:t>未经批</w:t>
            </w:r>
            <w:r>
              <w:rPr>
                <w:rFonts w:hint="eastAsia" w:ascii="宋体" w:eastAsia="宋体" w:cs="宋体"/>
                <w:color w:val="000000"/>
                <w:sz w:val="18"/>
                <w:szCs w:val="18"/>
                <w:highlight w:val="none"/>
                <w:shd w:val="clear" w:color="auto" w:fill="FFFFFF"/>
              </w:rPr>
              <w:t>准擅自或者变相开办艺术考级活动的，由文化行政部门责令其停止违法活动并退还所收取的费用，宣布考试无效，并处以10000元以上30000元以下的罚款。</w:t>
            </w:r>
            <w:r>
              <w:rPr>
                <w:rFonts w:hint="eastAsia" w:ascii="宋体" w:eastAsia="宋体" w:cs="宋体"/>
                <w:color w:val="000000"/>
                <w:sz w:val="18"/>
                <w:szCs w:val="18"/>
                <w:highlight w:val="none"/>
              </w:rPr>
              <w:t>”、第三十条“</w:t>
            </w:r>
            <w:r>
              <w:rPr>
                <w:rFonts w:hint="eastAsia" w:ascii="宋体" w:eastAsia="宋体" w:cs="宋体"/>
                <w:color w:val="000000"/>
                <w:sz w:val="18"/>
                <w:szCs w:val="18"/>
                <w:highlight w:val="none"/>
                <w:shd w:val="clear" w:color="auto" w:fill="FFFFFF"/>
              </w:rPr>
              <w:t>艺术考级机构有下列行为之一的，由文化行政部门予以警告，责令改正并处以1000元以上3000元以下的罚款:(一)未按规定报审批机关备案即发布考级简章的;(二)组织艺术考级活动未按规定将考级时间、考级地点、考生数量、考场安排等情况报文化行政部门备案的;(三)艺术考级活动结束后未按规定将发放艺术考级证书的名单报文化行政部门备案的;(四)艺术考级考官及考级工作机构主要负责人、办公地点有变动未按规定向审批机关备案的。</w:t>
            </w:r>
            <w:r>
              <w:rPr>
                <w:rFonts w:hint="eastAsia" w:ascii="宋体" w:eastAsia="宋体" w:cs="宋体"/>
                <w:color w:val="000000"/>
                <w:sz w:val="18"/>
                <w:szCs w:val="18"/>
                <w:highlight w:val="none"/>
              </w:rPr>
              <w:t>”、第三十一条“</w:t>
            </w:r>
            <w:r>
              <w:rPr>
                <w:rFonts w:hint="eastAsia" w:ascii="宋体" w:eastAsia="宋体" w:cs="宋体"/>
                <w:color w:val="000000"/>
                <w:sz w:val="18"/>
                <w:szCs w:val="18"/>
                <w:highlight w:val="none"/>
                <w:shd w:val="clear" w:color="auto" w:fill="FFFFFF"/>
              </w:rPr>
              <w:t>艺术考级机构有下列行为之一的，由文化行政部门责令停止考级活动，宣布考试无效，并处以2000元以上5000元以下罚款;考生因此受到的损失由艺术考级机构赔偿:(一)未按核准的艺术考级专业组织艺术考级活动的;(二)执考考官及其行为不符合第二十三条和第二十四条规定的;(三)未按规定要求实行回避的;(四)考级过程中</w:t>
            </w:r>
            <w:r>
              <w:rPr>
                <w:color w:val="000000"/>
                <w:highlight w:val="none"/>
              </w:rPr>
              <w:fldChar w:fldCharType="begin"/>
            </w:r>
            <w:r>
              <w:rPr>
                <w:color w:val="000000"/>
                <w:highlight w:val="none"/>
              </w:rPr>
              <w:instrText xml:space="preserve"> HYPERLINK "https://baike.so.com/doc/1985169-2100986.html" </w:instrText>
            </w:r>
            <w:r>
              <w:rPr>
                <w:color w:val="000000"/>
                <w:highlight w:val="none"/>
              </w:rPr>
              <w:fldChar w:fldCharType="separate"/>
            </w:r>
            <w:r>
              <w:rPr>
                <w:rStyle w:val="11"/>
                <w:rFonts w:hint="eastAsia" w:ascii="宋体" w:eastAsia="宋体" w:cs="宋体"/>
                <w:color w:val="000000"/>
                <w:sz w:val="18"/>
                <w:szCs w:val="18"/>
                <w:highlight w:val="none"/>
                <w:shd w:val="clear" w:color="auto" w:fill="FFFFFF"/>
              </w:rPr>
              <w:t>徇私舞弊</w:t>
            </w:r>
            <w:r>
              <w:rPr>
                <w:rFonts w:hint="eastAsia" w:ascii="宋体" w:eastAsia="宋体" w:cs="宋体"/>
                <w:color w:val="000000"/>
                <w:sz w:val="18"/>
                <w:szCs w:val="18"/>
                <w:highlight w:val="none"/>
                <w:shd w:val="clear" w:color="auto" w:fill="FFFFFF"/>
              </w:rPr>
              <w:fldChar w:fldCharType="end"/>
            </w:r>
            <w:r>
              <w:rPr>
                <w:rFonts w:hint="eastAsia" w:ascii="宋体" w:eastAsia="宋体" w:cs="宋体"/>
                <w:color w:val="000000"/>
                <w:sz w:val="18"/>
                <w:szCs w:val="18"/>
                <w:highlight w:val="none"/>
                <w:shd w:val="clear" w:color="auto" w:fill="FFFFFF"/>
              </w:rPr>
              <w:t>、</w:t>
            </w:r>
            <w:r>
              <w:rPr>
                <w:color w:val="000000"/>
                <w:highlight w:val="none"/>
              </w:rPr>
              <w:fldChar w:fldCharType="begin"/>
            </w:r>
            <w:r>
              <w:rPr>
                <w:color w:val="000000"/>
                <w:highlight w:val="none"/>
              </w:rPr>
              <w:instrText xml:space="preserve"> HYPERLINK "https://baike.so.com/doc/2203693-10462727.html" </w:instrText>
            </w:r>
            <w:r>
              <w:rPr>
                <w:color w:val="000000"/>
                <w:highlight w:val="none"/>
              </w:rPr>
              <w:fldChar w:fldCharType="separate"/>
            </w:r>
            <w:r>
              <w:rPr>
                <w:rStyle w:val="11"/>
                <w:rFonts w:hint="eastAsia" w:ascii="宋体" w:eastAsia="宋体" w:cs="宋体"/>
                <w:color w:val="000000"/>
                <w:sz w:val="18"/>
                <w:szCs w:val="18"/>
                <w:highlight w:val="none"/>
                <w:shd w:val="clear" w:color="auto" w:fill="FFFFFF"/>
              </w:rPr>
              <w:t>弄虚作假</w:t>
            </w:r>
            <w:r>
              <w:rPr>
                <w:rFonts w:hint="eastAsia" w:ascii="宋体" w:eastAsia="宋体" w:cs="宋体"/>
                <w:color w:val="000000"/>
                <w:sz w:val="18"/>
                <w:szCs w:val="18"/>
                <w:highlight w:val="none"/>
                <w:shd w:val="clear" w:color="auto" w:fill="FFFFFF"/>
              </w:rPr>
              <w:fldChar w:fldCharType="end"/>
            </w:r>
            <w:r>
              <w:rPr>
                <w:rFonts w:hint="eastAsia" w:ascii="宋体" w:eastAsia="宋体" w:cs="宋体"/>
                <w:color w:val="000000"/>
                <w:sz w:val="18"/>
                <w:szCs w:val="18"/>
                <w:highlight w:val="none"/>
                <w:shd w:val="clear" w:color="auto" w:fill="FFFFFF"/>
              </w:rPr>
              <w:t>的。</w:t>
            </w:r>
            <w:r>
              <w:rPr>
                <w:rFonts w:hint="eastAsia" w:ascii="宋体" w:eastAsia="宋体" w:cs="宋体"/>
                <w:color w:val="000000"/>
                <w:sz w:val="18"/>
                <w:szCs w:val="18"/>
                <w:highlight w:val="none"/>
              </w:rPr>
              <w:t>”</w:t>
            </w:r>
          </w:p>
          <w:p w14:paraId="5C8D11C1">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4FBC1C38">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6B6282B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1.直接实施责任:依法依规实施本级行政处罚事项，做出的行政处罚决定应当予以公开；</w:t>
            </w:r>
          </w:p>
          <w:p w14:paraId="17ACA1D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2.指导监督责任:对本系统行政处罚事项实施情况进行指导监督。</w:t>
            </w:r>
          </w:p>
        </w:tc>
        <w:tc>
          <w:tcPr>
            <w:tcW w:w="4977" w:type="dxa"/>
            <w:vAlign w:val="center"/>
          </w:tcPr>
          <w:p w14:paraId="2F8A0FD0">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0B8E48B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786A718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4E50489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696ADBF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3C8AAD1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4B568DE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420C135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5C370B0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0217FFF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5F6FA35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65C5964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7FCDEBED">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3E1B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2" w:hRule="atLeast"/>
        </w:trPr>
        <w:tc>
          <w:tcPr>
            <w:tcW w:w="770" w:type="dxa"/>
            <w:vAlign w:val="center"/>
          </w:tcPr>
          <w:p w14:paraId="39B72F6A">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19</w:t>
            </w:r>
          </w:p>
        </w:tc>
        <w:tc>
          <w:tcPr>
            <w:tcW w:w="1159" w:type="dxa"/>
            <w:vAlign w:val="center"/>
          </w:tcPr>
          <w:p w14:paraId="7A05E18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2454EC2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出版物经营单位违法违规行为的处罚</w:t>
            </w:r>
          </w:p>
        </w:tc>
        <w:tc>
          <w:tcPr>
            <w:tcW w:w="1172" w:type="dxa"/>
            <w:vAlign w:val="center"/>
          </w:tcPr>
          <w:p w14:paraId="534F2C4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7BD52B19">
            <w:pPr>
              <w:widowControl/>
              <w:shd w:val="clear" w:color="auto" w:fill="FFFFFF"/>
              <w:wordWrap/>
              <w:adjustRightInd/>
              <w:snapToGrid/>
              <w:spacing w:line="240" w:lineRule="exact"/>
              <w:ind w:firstLine="480"/>
              <w:jc w:val="both"/>
              <w:rPr>
                <w:rFonts w:ascii="宋体" w:eastAsia="宋体" w:cs="宋体"/>
                <w:color w:val="000000"/>
                <w:sz w:val="18"/>
                <w:szCs w:val="18"/>
                <w:highlight w:val="none"/>
              </w:rPr>
            </w:pPr>
            <w:r>
              <w:rPr>
                <w:rFonts w:hint="eastAsia" w:ascii="宋体" w:eastAsia="宋体" w:cs="宋体"/>
                <w:color w:val="000000"/>
                <w:sz w:val="18"/>
                <w:szCs w:val="18"/>
                <w:highlight w:val="none"/>
              </w:rPr>
              <w:t>1.《出版管理条例》（2001年12月25日中华人民共和国国务院令第343号公布，根据2011年3月19日《国务院关于修改〈出版管理条例〉的决定》修订施行）第六十一条“</w:t>
            </w:r>
            <w:r>
              <w:rPr>
                <w:rFonts w:hint="eastAsia" w:ascii="宋体" w:eastAsia="宋体" w:cs="宋体"/>
                <w:color w:val="000000"/>
                <w:sz w:val="18"/>
                <w:szCs w:val="18"/>
                <w:highlight w:val="none"/>
                <w:shd w:val="clear" w:color="auto" w:fill="FFFFFF"/>
              </w:rPr>
              <w:t>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r>
              <w:rPr>
                <w:rFonts w:hint="eastAsia" w:ascii="宋体" w:eastAsia="宋体" w:cs="宋体"/>
                <w:color w:val="000000"/>
                <w:sz w:val="18"/>
                <w:szCs w:val="18"/>
                <w:highlight w:val="none"/>
              </w:rPr>
              <w:t>”、第六十二条“</w:t>
            </w:r>
            <w:r>
              <w:rPr>
                <w:rFonts w:hint="eastAsia" w:ascii="宋体" w:eastAsia="宋体" w:cs="宋体"/>
                <w:color w:val="000000"/>
                <w:sz w:val="18"/>
                <w:szCs w:val="18"/>
                <w:highlight w:val="none"/>
                <w:shd w:val="clear" w:color="auto" w:fill="FFFFFF"/>
              </w:rPr>
              <w:t>有下列行为之一，触犯刑律的，依照刑法有关规定，依法追究刑事责任;尚不够刑事处罚的，由出版行政主管部门责令限期停业整顿，没收出版物、违法所得，违法经营额10000元以上的，并处违法经营额5倍以上10倍以下的罚款;违法经营额不足10000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r>
              <w:rPr>
                <w:rFonts w:hint="eastAsia" w:ascii="宋体" w:eastAsia="宋体" w:cs="宋体"/>
                <w:color w:val="000000"/>
                <w:sz w:val="18"/>
                <w:szCs w:val="18"/>
                <w:highlight w:val="none"/>
              </w:rPr>
              <w:t>”、第六十三条“</w:t>
            </w:r>
            <w:r>
              <w:rPr>
                <w:rFonts w:hint="eastAsia" w:ascii="宋体" w:eastAsia="宋体" w:cs="宋体"/>
                <w:color w:val="000000"/>
                <w:sz w:val="18"/>
                <w:szCs w:val="18"/>
                <w:highlight w:val="none"/>
                <w:shd w:val="clear" w:color="auto" w:fill="FFFFFF"/>
              </w:rPr>
              <w:t>有下列行为之一的，由出版行政主管部门责令停止违法行为，没收出版物、违法所得，违法经营额10000元以上的，并处违法经营额5倍以上10倍以下的罚款;违法经营额不足10000元的，可以处5万元以下的罚款;情节严重的，责令限期停业整顿或者由原发证机关吊销许可证:(一)进口、印刷或者复制、发行国务院出版行政主管部门禁止进口的出版物的;(二)印刷或者复制走私的境外出版物的;(三)发行进口出版物未从本条例规定的出版物进口经营单位进货的。</w:t>
            </w:r>
            <w:r>
              <w:rPr>
                <w:rFonts w:hint="eastAsia" w:ascii="宋体" w:eastAsia="宋体" w:cs="宋体"/>
                <w:color w:val="000000"/>
                <w:sz w:val="18"/>
                <w:szCs w:val="18"/>
                <w:highlight w:val="none"/>
              </w:rPr>
              <w:t>”、第六十五条“有下列行为之一的，由出版行政主管部门没收出版物、违法所得，违法经营额1万元以上的，并处违法经营额5倍以上10倍以下的罚款;违法经营额不足10000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bookmarkStart w:id="0" w:name="5423712-5661926-9_7"/>
            <w:bookmarkEnd w:id="0"/>
            <w:r>
              <w:rPr>
                <w:rFonts w:hint="eastAsia" w:ascii="宋体" w:eastAsia="宋体" w:cs="宋体"/>
                <w:color w:val="000000"/>
                <w:sz w:val="18"/>
                <w:szCs w:val="18"/>
                <w:highlight w:val="none"/>
              </w:rPr>
              <w:t>”第六十九条“</w:t>
            </w:r>
            <w:r>
              <w:rPr>
                <w:rFonts w:hint="eastAsia" w:ascii="宋体" w:eastAsia="宋体" w:cs="宋体"/>
                <w:color w:val="000000"/>
                <w:kern w:val="0"/>
                <w:sz w:val="18"/>
                <w:szCs w:val="18"/>
                <w:highlight w:val="none"/>
              </w:rPr>
              <w:t>印刷或者复制、批发、零售、出租、散发含有本条例第二十五条、第二十六条禁止内容的出版物或者其他非法出版物的，当事人对非法出版物的来源作出说明、指认，经查证属实的，没收出版物、违法所得，可以减轻或者免除其他行政处罚。</w:t>
            </w:r>
            <w:r>
              <w:rPr>
                <w:rFonts w:hint="eastAsia" w:ascii="宋体" w:eastAsia="宋体" w:cs="宋体"/>
                <w:color w:val="000000"/>
                <w:sz w:val="18"/>
                <w:szCs w:val="18"/>
                <w:highlight w:val="none"/>
              </w:rPr>
              <w:t>”</w:t>
            </w:r>
          </w:p>
          <w:p w14:paraId="6E55E540">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0679D589">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369632F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235E363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778DF1E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1A3B314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3043240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68B735E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100789D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2A500C2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3661461D">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2ADFB66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08CE66C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58C1252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1B2B7A9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4C85004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5A9489F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3988BE1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485ADF6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646EA42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33A9F4A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46A3715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1898257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b/>
                <w:bCs/>
                <w:color w:val="000000" w:themeColor="text1"/>
                <w:sz w:val="18"/>
                <w:szCs w:val="18"/>
                <w:highlight w:val="none"/>
              </w:rPr>
              <w:t>市委宣传部委托</w:t>
            </w:r>
          </w:p>
        </w:tc>
      </w:tr>
      <w:tr w14:paraId="0463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1" w:hRule="atLeast"/>
        </w:trPr>
        <w:tc>
          <w:tcPr>
            <w:tcW w:w="770" w:type="dxa"/>
            <w:vAlign w:val="center"/>
          </w:tcPr>
          <w:p w14:paraId="6BFCA2EB">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20</w:t>
            </w:r>
          </w:p>
        </w:tc>
        <w:tc>
          <w:tcPr>
            <w:tcW w:w="1159" w:type="dxa"/>
            <w:vAlign w:val="center"/>
          </w:tcPr>
          <w:p w14:paraId="225FB28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374E192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印刷业经营单位违法、违规行为的处罚</w:t>
            </w:r>
          </w:p>
        </w:tc>
        <w:tc>
          <w:tcPr>
            <w:tcW w:w="1172" w:type="dxa"/>
            <w:vAlign w:val="center"/>
          </w:tcPr>
          <w:p w14:paraId="1B2FAD4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1414B3CC">
            <w:pPr>
              <w:widowControl/>
              <w:shd w:val="clear" w:color="auto" w:fill="FFFFFF"/>
              <w:wordWrap/>
              <w:adjustRightInd/>
              <w:snapToGrid/>
              <w:spacing w:line="210" w:lineRule="exact"/>
              <w:jc w:val="both"/>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1.《印刷业管理条例》（国务院令第315号）第三十六条“</w:t>
            </w:r>
            <w:r>
              <w:rPr>
                <w:rFonts w:ascii="Arial" w:hAnsi="Arial" w:eastAsia="宋体" w:cs="Arial"/>
                <w:color w:val="000000"/>
                <w:sz w:val="18"/>
                <w:szCs w:val="18"/>
                <w:highlight w:val="none"/>
                <w:shd w:val="clear" w:color="auto" w:fill="FFFFFF"/>
              </w:rPr>
              <w:t>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w:t>
            </w:r>
            <w:r>
              <w:rPr>
                <w:rFonts w:hint="eastAsia" w:ascii="宋体" w:eastAsia="宋体" w:cs="宋体"/>
                <w:color w:val="000000"/>
                <w:sz w:val="18"/>
                <w:szCs w:val="18"/>
                <w:highlight w:val="none"/>
                <w:shd w:val="clear" w:color="auto" w:fill="FFFFFF"/>
              </w:rPr>
              <w:t>经营额不足1万元的，并处1万元以上5万元以下的罚款;构成犯罪的，依法追究刑事责任。</w:t>
            </w:r>
            <w:r>
              <w:rPr>
                <w:rFonts w:hint="eastAsia" w:ascii="宋体" w:eastAsia="宋体" w:cs="宋体"/>
                <w:color w:val="000000"/>
                <w:sz w:val="18"/>
                <w:szCs w:val="18"/>
                <w:highlight w:val="none"/>
              </w:rPr>
              <w:t>”、第三十七条“</w:t>
            </w:r>
            <w:r>
              <w:rPr>
                <w:rFonts w:hint="eastAsia" w:ascii="宋体" w:eastAsia="宋体" w:cs="宋体"/>
                <w:color w:val="000000"/>
                <w:sz w:val="18"/>
                <w:szCs w:val="18"/>
                <w:highlight w:val="none"/>
                <w:shd w:val="clear" w:color="auto" w:fill="FFFFFF"/>
              </w:rPr>
              <w:t>印刷业经营者违反本条例规定，有下列行为之一的，由县级以上地方人民政府出版行政部门责令停止违法行为，责令停业整顿，没收印刷品和违法所得，违法经营额1万元以上的，并要处违法经营额5倍以上10倍以下的罚款;违法经营额不足1万元的，并处1万元以上至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r>
              <w:rPr>
                <w:rFonts w:hint="eastAsia" w:ascii="宋体" w:eastAsia="宋体" w:cs="宋体"/>
                <w:color w:val="000000"/>
                <w:sz w:val="18"/>
                <w:szCs w:val="18"/>
                <w:highlight w:val="none"/>
              </w:rPr>
              <w:t>”、第三十八条“</w:t>
            </w:r>
            <w:r>
              <w:rPr>
                <w:rFonts w:hint="eastAsia" w:ascii="宋体" w:eastAsia="宋体" w:cs="宋体"/>
                <w:color w:val="000000"/>
                <w:sz w:val="18"/>
                <w:szCs w:val="18"/>
                <w:highlight w:val="none"/>
                <w:shd w:val="clear" w:color="auto" w:fill="FFFFFF"/>
              </w:rPr>
              <w:t>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以及违法所得，违法经营额在1万元以上的，并处违法经营额5倍以上10倍以下的罚款;违法经营额不足1万元的，并处1万元以上5万元以下的罚款;情节严重的，由原发证机关吊销许可证;构成犯罪的，依法追究刑事责任。</w:t>
            </w:r>
            <w:r>
              <w:rPr>
                <w:rFonts w:hint="eastAsia" w:ascii="宋体" w:eastAsia="宋体" w:cs="宋体"/>
                <w:color w:val="000000"/>
                <w:sz w:val="18"/>
                <w:szCs w:val="18"/>
                <w:highlight w:val="none"/>
              </w:rPr>
              <w:t>”、第三十九条“</w:t>
            </w:r>
            <w:r>
              <w:rPr>
                <w:rFonts w:hint="eastAsia" w:ascii="宋体" w:eastAsia="宋体" w:cs="宋体"/>
                <w:color w:val="000000"/>
                <w:sz w:val="18"/>
                <w:szCs w:val="18"/>
                <w:highlight w:val="none"/>
                <w:shd w:val="clear" w:color="auto" w:fill="FFFFFF"/>
              </w:rPr>
              <w:t>印刷业经营者有下列行为之一的，由县级以上地方人民政府出版行政部门、公安部门依据法定职权责令改正，给予警告;情节严重的，责令停业整顿或者由原发证机关吊销许可证:(一)没有建立承印验证制度、</w:t>
            </w:r>
            <w:r>
              <w:rPr>
                <w:color w:val="000000"/>
                <w:highlight w:val="none"/>
              </w:rPr>
              <w:fldChar w:fldCharType="begin"/>
            </w:r>
            <w:r>
              <w:rPr>
                <w:color w:val="000000"/>
                <w:highlight w:val="none"/>
              </w:rPr>
              <w:instrText xml:space="preserve"> HYPERLINK "https://baike.so.com/doc/2041078-2159668.html" </w:instrText>
            </w:r>
            <w:r>
              <w:rPr>
                <w:color w:val="000000"/>
                <w:highlight w:val="none"/>
              </w:rPr>
              <w:fldChar w:fldCharType="separate"/>
            </w:r>
            <w:r>
              <w:rPr>
                <w:rStyle w:val="11"/>
                <w:rFonts w:hint="eastAsia" w:ascii="宋体" w:eastAsia="宋体" w:cs="宋体"/>
                <w:color w:val="000000"/>
                <w:sz w:val="18"/>
                <w:szCs w:val="18"/>
                <w:highlight w:val="none"/>
                <w:shd w:val="clear" w:color="auto" w:fill="FFFFFF"/>
              </w:rPr>
              <w:t>承印登记制度</w:t>
            </w:r>
            <w:r>
              <w:rPr>
                <w:rFonts w:hint="eastAsia" w:ascii="宋体" w:eastAsia="宋体" w:cs="宋体"/>
                <w:color w:val="000000"/>
                <w:sz w:val="18"/>
                <w:szCs w:val="18"/>
                <w:highlight w:val="none"/>
                <w:shd w:val="clear" w:color="auto" w:fill="FFFFFF"/>
              </w:rPr>
              <w:fldChar w:fldCharType="end"/>
            </w:r>
            <w:r>
              <w:rPr>
                <w:rFonts w:hint="eastAsia" w:ascii="宋体" w:eastAsia="宋体" w:cs="宋体"/>
                <w:color w:val="000000"/>
                <w:sz w:val="18"/>
                <w:szCs w:val="18"/>
                <w:highlight w:val="none"/>
                <w:shd w:val="clear" w:color="auto" w:fill="FFFFFF"/>
              </w:rPr>
              <w:t>、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w:t>
            </w:r>
            <w:r>
              <w:rPr>
                <w:rFonts w:hint="eastAsia" w:ascii="宋体" w:eastAsia="宋体" w:cs="宋体"/>
                <w:color w:val="000000"/>
                <w:sz w:val="18"/>
                <w:szCs w:val="18"/>
                <w:highlight w:val="none"/>
              </w:rPr>
              <w:t>”、第四十条“</w:t>
            </w:r>
            <w:r>
              <w:rPr>
                <w:rFonts w:hint="eastAsia" w:ascii="宋体" w:eastAsia="宋体" w:cs="宋体"/>
                <w:color w:val="000000"/>
                <w:sz w:val="18"/>
                <w:szCs w:val="18"/>
                <w:highlight w:val="none"/>
                <w:shd w:val="clear" w:color="auto" w:fill="FFFFFF"/>
              </w:rPr>
              <w:t>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则必须责令停业整顿或者由原发证机关吊销许可证;如果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r>
              <w:rPr>
                <w:rFonts w:hint="eastAsia" w:ascii="宋体" w:eastAsia="宋体" w:cs="宋体"/>
                <w:color w:val="000000"/>
                <w:sz w:val="18"/>
                <w:szCs w:val="18"/>
                <w:highlight w:val="none"/>
              </w:rPr>
              <w:t>”、第四十一条“</w:t>
            </w:r>
            <w:r>
              <w:rPr>
                <w:rFonts w:hint="eastAsia" w:ascii="宋体" w:eastAsia="宋体" w:cs="宋体"/>
                <w:color w:val="000000"/>
                <w:sz w:val="18"/>
                <w:szCs w:val="18"/>
                <w:highlight w:val="none"/>
                <w:shd w:val="clear" w:color="auto" w:fill="FFFFFF"/>
              </w:rPr>
              <w:t>从事包装装潢印刷品印刷经营活动的企业有下列行为之一的，由县级以上地方人民政府出版行政部门给予警告，并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r>
              <w:rPr>
                <w:rFonts w:hint="eastAsia" w:ascii="宋体" w:eastAsia="宋体" w:cs="宋体"/>
                <w:color w:val="000000"/>
                <w:sz w:val="18"/>
                <w:szCs w:val="18"/>
                <w:highlight w:val="none"/>
              </w:rPr>
              <w:t>”第四十二条“</w:t>
            </w:r>
            <w:r>
              <w:rPr>
                <w:rFonts w:hint="eastAsia" w:ascii="宋体" w:eastAsia="宋体" w:cs="宋体"/>
                <w:color w:val="000000"/>
                <w:sz w:val="18"/>
                <w:szCs w:val="18"/>
                <w:highlight w:val="none"/>
                <w:shd w:val="clear" w:color="auto" w:fill="FFFFFF"/>
              </w:rPr>
              <w:t>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r>
              <w:rPr>
                <w:rFonts w:hint="eastAsia" w:ascii="宋体" w:eastAsia="宋体" w:cs="宋体"/>
                <w:color w:val="000000"/>
                <w:sz w:val="18"/>
                <w:szCs w:val="18"/>
                <w:highlight w:val="none"/>
              </w:rPr>
              <w:t>”、第四十三条“</w:t>
            </w:r>
            <w:r>
              <w:rPr>
                <w:rFonts w:hint="eastAsia" w:ascii="宋体" w:eastAsia="宋体" w:cs="宋体"/>
                <w:color w:val="000000"/>
                <w:sz w:val="18"/>
                <w:szCs w:val="18"/>
                <w:highlight w:val="none"/>
                <w:shd w:val="clear" w:color="auto" w:fill="FFFFFF"/>
              </w:rPr>
              <w:t>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w:t>
            </w:r>
            <w:r>
              <w:rPr>
                <w:rFonts w:hint="eastAsia" w:ascii="宋体" w:eastAsia="宋体" w:cs="宋体"/>
                <w:color w:val="000000"/>
                <w:sz w:val="18"/>
                <w:szCs w:val="18"/>
                <w:highlight w:val="none"/>
              </w:rPr>
              <w:t>”</w:t>
            </w:r>
          </w:p>
          <w:p w14:paraId="59ACAA67">
            <w:pPr>
              <w:widowControl/>
              <w:shd w:val="clear" w:color="auto" w:fill="FFFFFF"/>
              <w:wordWrap/>
              <w:adjustRightInd/>
              <w:snapToGrid/>
              <w:spacing w:line="210" w:lineRule="exact"/>
              <w:jc w:val="both"/>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2D04D754">
            <w:pPr>
              <w:pStyle w:val="12"/>
              <w:widowControl/>
              <w:shd w:val="clear" w:color="auto" w:fill="FFFFFF"/>
              <w:wordWrap/>
              <w:adjustRightInd/>
              <w:snapToGrid/>
              <w:spacing w:before="0" w:beforeAutospacing="0" w:after="0" w:afterAutospacing="0" w:line="210" w:lineRule="exact"/>
              <w:jc w:val="both"/>
              <w:textAlignment w:val="auto"/>
              <w:rPr>
                <w:color w:val="000000"/>
                <w:sz w:val="18"/>
                <w:szCs w:val="18"/>
                <w:highlight w:val="none"/>
              </w:rPr>
            </w:pPr>
            <w:r>
              <w:rPr>
                <w:rFonts w:hint="eastAsia"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6E2218A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34C6576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6B0059C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4685F20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148E900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51E0810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331D281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767F41E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71AFDEAA">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4434AE6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63321DA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2035127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6E1429D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77D4AAF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2C57842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14CFD84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16DDF95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43266C2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65610F2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2C9DF6E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578F3D7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b/>
                <w:bCs/>
                <w:color w:val="000000" w:themeColor="text1"/>
                <w:sz w:val="18"/>
                <w:szCs w:val="18"/>
                <w:highlight w:val="none"/>
              </w:rPr>
              <w:t>市委宣传部委托</w:t>
            </w:r>
          </w:p>
        </w:tc>
      </w:tr>
      <w:tr w14:paraId="0A83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0" w:type="dxa"/>
            <w:vAlign w:val="center"/>
          </w:tcPr>
          <w:p w14:paraId="49D60C7A">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21</w:t>
            </w:r>
          </w:p>
        </w:tc>
        <w:tc>
          <w:tcPr>
            <w:tcW w:w="1159" w:type="dxa"/>
            <w:vAlign w:val="center"/>
          </w:tcPr>
          <w:p w14:paraId="085F529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4FFD87B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违法、违规制作出版物的处罚</w:t>
            </w:r>
          </w:p>
        </w:tc>
        <w:tc>
          <w:tcPr>
            <w:tcW w:w="1172" w:type="dxa"/>
            <w:vAlign w:val="center"/>
          </w:tcPr>
          <w:p w14:paraId="337D0D5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6805B4F8">
            <w:pPr>
              <w:pStyle w:val="12"/>
              <w:widowControl/>
              <w:shd w:val="clear" w:color="auto" w:fill="FFFFFF"/>
              <w:wordWrap/>
              <w:adjustRightInd/>
              <w:snapToGrid/>
              <w:spacing w:before="0" w:beforeAutospacing="0" w:after="0" w:afterAutospacing="0" w:line="220" w:lineRule="exact"/>
              <w:jc w:val="both"/>
              <w:textAlignment w:val="auto"/>
              <w:rPr>
                <w:color w:val="000000"/>
                <w:sz w:val="18"/>
                <w:szCs w:val="18"/>
                <w:highlight w:val="none"/>
              </w:rPr>
            </w:pPr>
            <w:r>
              <w:rPr>
                <w:rFonts w:hint="eastAsia" w:cs="宋体"/>
                <w:color w:val="000000"/>
                <w:sz w:val="18"/>
                <w:szCs w:val="18"/>
                <w:highlight w:val="none"/>
              </w:rPr>
              <w:t>1.《出版管理条例》（2001年12月25日中华人民共和国国务院令第343号公布，根据2011年3月19日《国务院关于修改〈出版管理条例〉的决定》修订施行）第六十一条“</w:t>
            </w:r>
            <w:r>
              <w:rPr>
                <w:rFonts w:ascii="Arial" w:hAnsi="Arial" w:cs="Arial"/>
                <w:color w:val="000000"/>
                <w:sz w:val="18"/>
                <w:szCs w:val="18"/>
                <w:highlight w:val="none"/>
                <w:shd w:val="clear" w:color="auto" w:fill="FFFFFF"/>
              </w:rPr>
              <w:t>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r>
              <w:rPr>
                <w:rFonts w:hint="eastAsia" w:cs="宋体"/>
                <w:color w:val="000000"/>
                <w:sz w:val="18"/>
                <w:szCs w:val="18"/>
                <w:highlight w:val="none"/>
              </w:rPr>
              <w:t>”、第六十二条“</w:t>
            </w:r>
            <w:r>
              <w:rPr>
                <w:rFonts w:ascii="Arial" w:hAnsi="Arial" w:cs="Arial"/>
                <w:color w:val="000000"/>
                <w:sz w:val="18"/>
                <w:szCs w:val="18"/>
                <w:highlight w:val="none"/>
                <w:shd w:val="clear" w:color="auto" w:fill="FFFFFF"/>
              </w:rPr>
              <w:t>有下列行为之一，触犯刑律的，依照刑法有关规定，依法追究刑事责任;尚不够刑事处罚的，由出版行政主管部门责令限期停业整顿，没收出版物、违法所得，违法经营额10000元以上的，并处违法经营额5倍以上10倍以下的罚款;违法经营额不足10000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r>
              <w:rPr>
                <w:rFonts w:hint="eastAsia" w:cs="宋体"/>
                <w:color w:val="000000"/>
                <w:sz w:val="18"/>
                <w:szCs w:val="18"/>
                <w:highlight w:val="none"/>
              </w:rPr>
              <w:t>”、第六十三条“</w:t>
            </w:r>
            <w:r>
              <w:rPr>
                <w:color w:val="000000"/>
                <w:sz w:val="18"/>
                <w:szCs w:val="18"/>
                <w:highlight w:val="none"/>
              </w:rPr>
              <w:t>有下列行为之一的，由出版行政主管部门责令停止违法行为，没收出版物、违法所得，违法经营额10000元以上的，并处违法经营额5倍以上10倍以下的罚款;违法经营额不足10000元的，可以处5万元以下的罚款;情节严重的，责令限期停业整顿或者由原发证机关吊销许可证:(一)进口、印刷或者复制、发行国务院出版行政主管部门禁止进口的出版物的;(二)印刷或者复制走私的境外出版物的;(三)发行进口出版物未从本条例规定的出版物进口经营单位进货的。</w:t>
            </w:r>
            <w:bookmarkStart w:id="1" w:name="5423712-5661926-9_5"/>
            <w:bookmarkEnd w:id="1"/>
            <w:r>
              <w:rPr>
                <w:rFonts w:hint="eastAsia" w:cs="宋体"/>
                <w:color w:val="000000"/>
                <w:sz w:val="18"/>
                <w:szCs w:val="18"/>
                <w:highlight w:val="none"/>
              </w:rPr>
              <w:t>”、第六十五条“</w:t>
            </w:r>
            <w:r>
              <w:rPr>
                <w:rFonts w:ascii="Arial" w:hAnsi="Arial" w:cs="Arial"/>
                <w:color w:val="000000"/>
                <w:sz w:val="18"/>
                <w:szCs w:val="18"/>
                <w:highlight w:val="none"/>
                <w:shd w:val="clear" w:color="auto" w:fill="FFFFFF"/>
              </w:rPr>
              <w:t>有下列行为之一的，由出版行政主管部门没收出版物、违法所得，违法经营额1万元以上的，并处违法经营额5倍以上10倍以下的罚款;违法经营额不足10000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r>
              <w:rPr>
                <w:rFonts w:hint="eastAsia" w:cs="宋体"/>
                <w:color w:val="000000"/>
                <w:sz w:val="18"/>
                <w:szCs w:val="18"/>
                <w:highlight w:val="none"/>
              </w:rPr>
              <w:t>”、第六十九条“</w:t>
            </w:r>
            <w:r>
              <w:rPr>
                <w:rFonts w:ascii="Arial" w:hAnsi="Arial" w:cs="Arial"/>
                <w:color w:val="000000"/>
                <w:sz w:val="18"/>
                <w:szCs w:val="18"/>
                <w:highlight w:val="none"/>
                <w:shd w:val="clear" w:color="auto" w:fill="FFFFFF"/>
              </w:rPr>
              <w:t>印刷或者复制、批发、零售、出租、散发含有本条例第二十五条、第二十六条禁止内容的出版物或者其他非法出版物的，当事人对非法出版物的来源作出说明、指认，经查证属实的，没收出版物、违法所得，可以减轻或者免除其他行政处罚。</w:t>
            </w:r>
            <w:r>
              <w:rPr>
                <w:rFonts w:hint="eastAsia" w:cs="宋体"/>
                <w:color w:val="000000"/>
                <w:sz w:val="18"/>
                <w:szCs w:val="18"/>
                <w:highlight w:val="none"/>
              </w:rPr>
              <w:t>”</w:t>
            </w:r>
          </w:p>
          <w:p w14:paraId="3E963764">
            <w:pPr>
              <w:widowControl/>
              <w:shd w:val="clear" w:color="auto" w:fill="FFFFFF"/>
              <w:wordWrap/>
              <w:adjustRightInd/>
              <w:snapToGrid/>
              <w:spacing w:line="220" w:lineRule="exact"/>
              <w:jc w:val="both"/>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17693C7C">
            <w:pPr>
              <w:pStyle w:val="12"/>
              <w:widowControl/>
              <w:shd w:val="clear" w:color="auto" w:fill="FFFFFF"/>
              <w:wordWrap/>
              <w:adjustRightInd/>
              <w:snapToGrid/>
              <w:spacing w:before="0" w:beforeAutospacing="0" w:after="0" w:afterAutospacing="0" w:line="220" w:lineRule="exact"/>
              <w:jc w:val="both"/>
              <w:textAlignment w:val="auto"/>
              <w:rPr>
                <w:color w:val="000000"/>
                <w:sz w:val="18"/>
                <w:szCs w:val="18"/>
                <w:highlight w:val="none"/>
              </w:rPr>
            </w:pPr>
            <w:r>
              <w:rPr>
                <w:rFonts w:hint="eastAsia"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11D53F4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399CDF1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19563D7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73F07DD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4D621EF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1D2F431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77B4C55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0F89DA6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022CCE88">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1BF6637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493A6C9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3A3DEED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1835016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4605DC8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10FE992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559583A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67D31AF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0B613A1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3A9C5CA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03C4A87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05C4404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b/>
                <w:bCs/>
                <w:color w:val="000000" w:themeColor="text1"/>
                <w:sz w:val="18"/>
                <w:szCs w:val="18"/>
                <w:highlight w:val="none"/>
              </w:rPr>
              <w:t>市委宣传部委托</w:t>
            </w:r>
          </w:p>
        </w:tc>
      </w:tr>
      <w:tr w14:paraId="1855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9" w:hRule="atLeast"/>
        </w:trPr>
        <w:tc>
          <w:tcPr>
            <w:tcW w:w="770" w:type="dxa"/>
            <w:vAlign w:val="center"/>
          </w:tcPr>
          <w:p w14:paraId="13B2F27E">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22</w:t>
            </w:r>
          </w:p>
        </w:tc>
        <w:tc>
          <w:tcPr>
            <w:tcW w:w="1159" w:type="dxa"/>
            <w:vAlign w:val="center"/>
          </w:tcPr>
          <w:p w14:paraId="0901907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522847F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未经批准擅自设立记者站的处罚</w:t>
            </w:r>
          </w:p>
        </w:tc>
        <w:tc>
          <w:tcPr>
            <w:tcW w:w="1172" w:type="dxa"/>
            <w:vAlign w:val="center"/>
          </w:tcPr>
          <w:p w14:paraId="638D31B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77C9869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1.《报刊记者站管理办法》（中华人民共和国新闻出版总署令第43号）第三十九条“</w:t>
            </w:r>
            <w:r>
              <w:rPr>
                <w:rFonts w:ascii="Arial" w:hAnsi="Arial" w:eastAsia="宋体" w:cs="Arial"/>
                <w:color w:val="000000"/>
                <w:sz w:val="18"/>
                <w:szCs w:val="18"/>
                <w:highlight w:val="none"/>
                <w:shd w:val="clear" w:color="auto" w:fill="FFFFFF"/>
              </w:rPr>
              <w:t>报刊出版单位以及其他境内机构和人员有以下行为之一的,由新闻出版行政部门予以取缔,并处3万元以下罚款,没收违法所得;构成犯罪的,依法追究刑事责任:(一)违反本办法第五条,以办事处、通联站、工作站等名义设立从事新闻业务活动的其他派出机构;(二)违反本办法第六条,擅自设立报刊记者站或者假冒、盗用报刊记者站名义开展活动的。</w:t>
            </w:r>
            <w:r>
              <w:rPr>
                <w:rFonts w:hint="eastAsia" w:ascii="宋体" w:eastAsia="宋体" w:cs="宋体"/>
                <w:color w:val="000000"/>
                <w:sz w:val="18"/>
                <w:szCs w:val="18"/>
                <w:highlight w:val="none"/>
              </w:rPr>
              <w:t>”</w:t>
            </w:r>
          </w:p>
          <w:p w14:paraId="471A563B">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72928CF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1A1ADB5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6D944DF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091010A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2AA9ED3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0C2A82A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35374F6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288B6F1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2E6A020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256A4828">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7EE27A0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0CCAF55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360652A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2792264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0F3F350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795BD3A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5098F72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357FBD5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33DDCD0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66843C1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541FB9D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1D87EE7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b/>
                <w:bCs/>
                <w:color w:val="000000" w:themeColor="text1"/>
                <w:sz w:val="18"/>
                <w:szCs w:val="18"/>
                <w:highlight w:val="none"/>
              </w:rPr>
              <w:t>市委宣传部委托</w:t>
            </w:r>
          </w:p>
        </w:tc>
      </w:tr>
      <w:tr w14:paraId="3555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5" w:hRule="atLeast"/>
        </w:trPr>
        <w:tc>
          <w:tcPr>
            <w:tcW w:w="770" w:type="dxa"/>
            <w:vAlign w:val="center"/>
          </w:tcPr>
          <w:p w14:paraId="07AAB437">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23</w:t>
            </w:r>
          </w:p>
        </w:tc>
        <w:tc>
          <w:tcPr>
            <w:tcW w:w="1159" w:type="dxa"/>
            <w:vAlign w:val="center"/>
          </w:tcPr>
          <w:p w14:paraId="4A2A4E8E">
            <w:pPr>
              <w:wordWrap/>
              <w:autoSpaceDN w:val="0"/>
              <w:adjustRightInd/>
              <w:snapToGrid/>
              <w:spacing w:line="240" w:lineRule="exact"/>
              <w:jc w:val="both"/>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行政处罚</w:t>
            </w:r>
          </w:p>
        </w:tc>
        <w:tc>
          <w:tcPr>
            <w:tcW w:w="1228" w:type="dxa"/>
            <w:vAlign w:val="center"/>
          </w:tcPr>
          <w:p w14:paraId="5AE475AE">
            <w:pPr>
              <w:wordWrap/>
              <w:autoSpaceDN w:val="0"/>
              <w:adjustRightInd/>
              <w:snapToGrid/>
              <w:spacing w:line="240" w:lineRule="exact"/>
              <w:jc w:val="both"/>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电影发行放映违规活动的处罚</w:t>
            </w:r>
          </w:p>
        </w:tc>
        <w:tc>
          <w:tcPr>
            <w:tcW w:w="1172" w:type="dxa"/>
            <w:vAlign w:val="center"/>
          </w:tcPr>
          <w:p w14:paraId="1BC132EB">
            <w:pPr>
              <w:wordWrap/>
              <w:autoSpaceDN w:val="0"/>
              <w:adjustRightInd/>
              <w:snapToGrid/>
              <w:spacing w:line="240" w:lineRule="exact"/>
              <w:jc w:val="both"/>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市文化广电和旅游局、市文化市场综合行政执法局</w:t>
            </w:r>
          </w:p>
        </w:tc>
        <w:tc>
          <w:tcPr>
            <w:tcW w:w="7255" w:type="dxa"/>
            <w:vAlign w:val="center"/>
          </w:tcPr>
          <w:p w14:paraId="5B095E5F">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电影管理条例》（2001年12月25日国务院令第342号发布）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p w14:paraId="1A9CDC50">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22884AB0">
            <w:pPr>
              <w:wordWrap/>
              <w:autoSpaceDN w:val="0"/>
              <w:adjustRightInd/>
              <w:snapToGrid/>
              <w:spacing w:line="240" w:lineRule="exact"/>
              <w:jc w:val="both"/>
              <w:textAlignment w:val="center"/>
              <w:rPr>
                <w:rFonts w:hint="eastAsia" w:ascii="宋体" w:hAnsi="宋体" w:eastAsia="宋体" w:cs="宋体"/>
                <w:color w:val="000000"/>
                <w:kern w:val="2"/>
                <w:sz w:val="18"/>
                <w:szCs w:val="18"/>
                <w:highlight w:val="none"/>
                <w:lang w:val="en-US" w:eastAsia="zh-CN"/>
              </w:rPr>
            </w:pPr>
            <w:r>
              <w:rPr>
                <w:rFonts w:hint="eastAsia" w:ascii="宋体" w:hAnsi="宋体" w:eastAsia="宋体" w:cs="宋体"/>
                <w:color w:val="000000"/>
                <w:sz w:val="18"/>
                <w:szCs w:val="18"/>
                <w:highlight w:val="none"/>
              </w:rPr>
              <w:t>3.《中共唐山市委机构编制委员会办公室关于组建市文化市场综合行政执法机构有关事宜的通知》（唐机编办〔2019〕122号）　</w:t>
            </w:r>
          </w:p>
        </w:tc>
        <w:tc>
          <w:tcPr>
            <w:tcW w:w="4977" w:type="dxa"/>
            <w:vAlign w:val="center"/>
          </w:tcPr>
          <w:p w14:paraId="04D579D1">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1.立案责任：对检查中发现、接到举报投诉此类违法案件予以审查，决定是否立案。</w:t>
            </w:r>
          </w:p>
          <w:p w14:paraId="0E94AA49">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hAnsi="宋体" w:eastAsia="宋体" w:cs="宋体"/>
                <w:color w:val="000000"/>
                <w:sz w:val="18"/>
                <w:szCs w:val="18"/>
                <w:highlight w:val="none"/>
                <w:lang w:eastAsia="zh-CN"/>
              </w:rPr>
              <w:t>利害</w:t>
            </w:r>
            <w:r>
              <w:rPr>
                <w:rFonts w:hint="eastAsia" w:ascii="宋体" w:hAnsi="宋体" w:eastAsia="宋体" w:cs="宋体"/>
                <w:color w:val="000000"/>
                <w:sz w:val="18"/>
                <w:szCs w:val="18"/>
                <w:highlight w:val="none"/>
              </w:rPr>
              <w:t>关系的应当回避；执法人员不得少于两人；调查取证时应出示执法证件；允许当事人辩解陈诉。</w:t>
            </w:r>
          </w:p>
          <w:p w14:paraId="27B75D60">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40580823">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63049C53">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350598BA">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06387ABC">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2E2CC9CD">
            <w:pPr>
              <w:wordWrap/>
              <w:autoSpaceDN w:val="0"/>
              <w:adjustRightInd/>
              <w:snapToGrid/>
              <w:spacing w:line="240" w:lineRule="exact"/>
              <w:jc w:val="both"/>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8.其他法律法规规章文件规定应履行的责任。</w:t>
            </w:r>
          </w:p>
        </w:tc>
        <w:tc>
          <w:tcPr>
            <w:tcW w:w="4977" w:type="dxa"/>
            <w:vAlign w:val="center"/>
          </w:tcPr>
          <w:p w14:paraId="3498AB3E">
            <w:pPr>
              <w:tabs>
                <w:tab w:val="left" w:pos="7937"/>
              </w:tabs>
              <w:wordWrap/>
              <w:adjustRightInd/>
              <w:snapToGrid/>
              <w:spacing w:line="240" w:lineRule="exact"/>
              <w:ind w:firstLine="344" w:firstLineChars="200"/>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因不履行或不正确履行行政职责，有下列情形的，行政机关及相关工作人员应承担相应责任：</w:t>
            </w:r>
          </w:p>
          <w:p w14:paraId="01829203">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1.没有法律和事实依据实施行政处罚的；</w:t>
            </w:r>
          </w:p>
          <w:p w14:paraId="64ACEA1C">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2.行政处罚显失公正的；</w:t>
            </w:r>
          </w:p>
          <w:p w14:paraId="5CB08240">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3.执法人员玩忽职守，对应当予以制止和处罚的违法行为不予制止、处罚的；</w:t>
            </w:r>
          </w:p>
          <w:p w14:paraId="28686F17">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4.不具备行政执法资格实施行政处罚的；</w:t>
            </w:r>
          </w:p>
          <w:p w14:paraId="7A8B6F11">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5.在制止以及查处违法案件中受阻，依照有关规定应当向本级人民政府或者上级主管部门报告而未报告的；</w:t>
            </w:r>
          </w:p>
          <w:p w14:paraId="4A6010EC">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6.应当依法移送追究刑事责任，而未依法移送有权机关的；</w:t>
            </w:r>
          </w:p>
          <w:p w14:paraId="029E54AB">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7.擅自改变行政处罚种类、幅度的；</w:t>
            </w:r>
          </w:p>
          <w:p w14:paraId="2BAECDA9">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8.违反法定的行政处罚程序的；</w:t>
            </w:r>
          </w:p>
          <w:p w14:paraId="6E7CD5B2">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9.符合听证条件、行政管理相对人要求听证，应予组织听证而不组织听证的；</w:t>
            </w:r>
          </w:p>
          <w:p w14:paraId="01DDDC57">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10.在行政处罚过程中发生腐败行为的；</w:t>
            </w:r>
          </w:p>
          <w:p w14:paraId="13955033">
            <w:pPr>
              <w:wordWrap/>
              <w:autoSpaceDN w:val="0"/>
              <w:adjustRightInd/>
              <w:snapToGrid/>
              <w:spacing w:line="240" w:lineRule="exact"/>
              <w:jc w:val="both"/>
              <w:textAlignment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eastAsia="宋体"/>
                <w:color w:val="000000"/>
                <w:sz w:val="18"/>
                <w:szCs w:val="18"/>
                <w:highlight w:val="none"/>
              </w:rPr>
              <w:t>11.其他违反法律法规规章文件规定的行为。</w:t>
            </w:r>
          </w:p>
        </w:tc>
        <w:tc>
          <w:tcPr>
            <w:tcW w:w="1632" w:type="dxa"/>
            <w:vAlign w:val="center"/>
          </w:tcPr>
          <w:p w14:paraId="784C7003">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b/>
                <w:bCs/>
                <w:color w:val="000000" w:themeColor="text1"/>
                <w:sz w:val="18"/>
                <w:szCs w:val="18"/>
                <w:highlight w:val="none"/>
              </w:rPr>
              <w:t>市委宣传部委托</w:t>
            </w:r>
          </w:p>
        </w:tc>
      </w:tr>
      <w:tr w14:paraId="5DD1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5" w:hRule="atLeast"/>
        </w:trPr>
        <w:tc>
          <w:tcPr>
            <w:tcW w:w="770" w:type="dxa"/>
            <w:vAlign w:val="center"/>
          </w:tcPr>
          <w:p w14:paraId="2BA9A325">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24</w:t>
            </w:r>
          </w:p>
        </w:tc>
        <w:tc>
          <w:tcPr>
            <w:tcW w:w="1159" w:type="dxa"/>
            <w:vAlign w:val="center"/>
          </w:tcPr>
          <w:p w14:paraId="29BD5E7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6B7806B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擅自设立广播电视节目制作经营单位或制作电视剧及其他广播电视节目的处罚</w:t>
            </w:r>
          </w:p>
        </w:tc>
        <w:tc>
          <w:tcPr>
            <w:tcW w:w="1172" w:type="dxa"/>
            <w:vAlign w:val="center"/>
          </w:tcPr>
          <w:p w14:paraId="270F5AD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14768C4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广播电视管理条例》（1997年8月11日国务院令第228号，根据2020年11月29日《国务院关于修改和废止部分行政法规的决定》修订）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14:paraId="7768694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广播电视节目制作经营管理规定》（国家广播电影电视总局令第34号，根据2020年10月29日《国家广播电视总局关于第一批废止和修改的部门规章的决定》修订）第二十九条:违反本规定的，依照《广播电视管理条例》进行处罚。构成犯罪的，依法追究刑事责任。</w:t>
            </w:r>
          </w:p>
          <w:p w14:paraId="71B6942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电视剧内容管理规定》（广播电影电视总局令第63号，根据2016年5月4日《关于修改部分规章的决定》修订）第三十五条:违反本规定，擅自制作、发行、播出电视剧或者变更主要事项未重新报审的，依照《广播电视管理条例》第四十八条的规定予以处罚。</w:t>
            </w:r>
          </w:p>
          <w:p w14:paraId="43B2D307">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5EF8036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05F245B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5BA4F3D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6B9E308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2233A62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54C32F1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3F59FAB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27421B2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39B27E2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3C8D3731">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3B67317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5A3FB76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1566337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6E13F20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02F7A74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155C4C4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635DE61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2BC9F68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71D2304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52C8D46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1D9B9AC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2A0DE202">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508E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691A6FBC">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25</w:t>
            </w:r>
          </w:p>
        </w:tc>
        <w:tc>
          <w:tcPr>
            <w:tcW w:w="1159" w:type="dxa"/>
            <w:vAlign w:val="center"/>
          </w:tcPr>
          <w:p w14:paraId="698EBF6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25D8B8A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对擅自从事广播电视节目传送业务的行政处罚</w:t>
            </w:r>
          </w:p>
        </w:tc>
        <w:tc>
          <w:tcPr>
            <w:tcW w:w="1172" w:type="dxa"/>
            <w:vAlign w:val="center"/>
          </w:tcPr>
          <w:p w14:paraId="2610513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6DBED1E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1.《广播电视节目传送业务管理办法》（国家广播电视总局令第12号） 第二十二条：违反本办法规定，擅自从事广播电视节目传送业务的，由县级以上人民政府广播电视主管部门没收其从事违法活动的设备，并处投资总额 1 倍以上 2 倍以下的罚款；构成犯罪的，依法追究刑事责任。</w:t>
            </w:r>
          </w:p>
          <w:p w14:paraId="55853C3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6B969BC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3B87B7C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4B5AE8C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100A757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7F2FFCD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10FF564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488B143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247B10E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7EC5629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75A768D5">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5F7654C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1BF8B01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61EF603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6B101A8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1288498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6691D0D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7FBC29B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53D09B0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70F3F86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215ED82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0F21074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3E095817">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32CF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0" w:hRule="atLeast"/>
        </w:trPr>
        <w:tc>
          <w:tcPr>
            <w:tcW w:w="770" w:type="dxa"/>
            <w:vAlign w:val="center"/>
          </w:tcPr>
          <w:p w14:paraId="2127C254">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26</w:t>
            </w:r>
          </w:p>
        </w:tc>
        <w:tc>
          <w:tcPr>
            <w:tcW w:w="1159" w:type="dxa"/>
            <w:vAlign w:val="center"/>
          </w:tcPr>
          <w:p w14:paraId="0BEB176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19FEA16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对从事广播电视节目传送业务（有线）时未完整传送广电总局规定必须传送的广播电视节目的等行为的行政处罚</w:t>
            </w:r>
          </w:p>
        </w:tc>
        <w:tc>
          <w:tcPr>
            <w:tcW w:w="1172" w:type="dxa"/>
            <w:vAlign w:val="center"/>
          </w:tcPr>
          <w:p w14:paraId="0E45C9F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1BF2EF8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广播电视节目传送业务管理办法》（国家广播电视总局令第12号）第二十三条：违反本办法规定，有下列行为之一的，由县级以上人民政府广播电视主管部门责令停止违法活动，给予警告，没收违法所得，可以并处二万元以下罚款。构成犯罪的，依法追究刑事责任：（一）未完整传送广电总局规定必须传送的广播电视节目的；（二）擅自在所传送的节目中插播节目、资料、图像、文字及其他信息的；（三）未按照许可证载明事项从事传送业务的；（四）持证机构变更股东、持股比例，许可证载明的传送内容、传送范围、传送载体、技术手段，以及停止从事广播电视节目传送业务，未办理审批手续的；（五）未向广播电视主管部门设立的监测机构提供所传送节目的完整信号，或者干扰、阻碍监测活动的。</w:t>
            </w:r>
          </w:p>
          <w:p w14:paraId="63A6D4C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7C3A55F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200914F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48113BC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5018A2E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0FAEDDB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5C6E25A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4739211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67BFA90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4D64FB5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3511D9F3">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3578ED8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0D30E6C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7608286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7ABE4D4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0A31CFE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1B96599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5D10377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422D0D7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7CD7CE5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5339A0A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71DFEA0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44E20752">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069A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770" w:type="dxa"/>
            <w:vAlign w:val="center"/>
          </w:tcPr>
          <w:p w14:paraId="47E130DF">
            <w:pPr>
              <w:autoSpaceDN w:val="0"/>
              <w:spacing w:line="300" w:lineRule="exact"/>
              <w:jc w:val="center"/>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27</w:t>
            </w:r>
          </w:p>
        </w:tc>
        <w:tc>
          <w:tcPr>
            <w:tcW w:w="1159" w:type="dxa"/>
            <w:vAlign w:val="center"/>
          </w:tcPr>
          <w:p w14:paraId="7B3AF90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40C535E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对从事广播电视节目传送业务（有线）时，擅自开办广播电视节目的等行为的行政处罚</w:t>
            </w:r>
          </w:p>
        </w:tc>
        <w:tc>
          <w:tcPr>
            <w:tcW w:w="1172" w:type="dxa"/>
            <w:vAlign w:val="center"/>
          </w:tcPr>
          <w:p w14:paraId="4FC38DD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2EFDA7F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广播电视节目传送业务管理办法》（国家广播电视总局令第12号）第二十四条：违反本办法规定，有下列行为之一的，由县级以上人民政府广播电视主管部门责令停止违法活动，给予警告，没收违法所得，可以并处二万元以下罚款；情节严重的，由原发证机关吊销许可证。构成犯罪的，依法追究刑事责任：</w:t>
            </w:r>
          </w:p>
          <w:p w14:paraId="0DD78D1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（一）擅自开办广播电视节目的；（二）为非法开办的节目以及非法来源的广播电视节目信号</w:t>
            </w:r>
          </w:p>
          <w:p w14:paraId="12E651C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提供传送服务；（三）擅自传送境外卫星电视节目的。</w:t>
            </w:r>
          </w:p>
          <w:p w14:paraId="70E7BFF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206C8FB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4B927A2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781755E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6661807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778F75A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099A543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695065E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2F1F174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6A358F2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5F2CB007">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5922796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5C272BE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0ED0FC8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29A1489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212691D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6754036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2B6C26E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161151B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5B6A245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5E19D19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0D177DA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1A804A41">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34C9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trPr>
        <w:tc>
          <w:tcPr>
            <w:tcW w:w="770" w:type="dxa"/>
            <w:vAlign w:val="center"/>
          </w:tcPr>
          <w:p w14:paraId="10461D4A">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28</w:t>
            </w:r>
          </w:p>
        </w:tc>
        <w:tc>
          <w:tcPr>
            <w:tcW w:w="1159" w:type="dxa"/>
            <w:vAlign w:val="center"/>
          </w:tcPr>
          <w:p w14:paraId="6F7C7B2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0558CD0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对违反广播电视广告内容管理的行政处罚</w:t>
            </w:r>
          </w:p>
        </w:tc>
        <w:tc>
          <w:tcPr>
            <w:tcW w:w="1172" w:type="dxa"/>
            <w:vAlign w:val="center"/>
          </w:tcPr>
          <w:p w14:paraId="01B7B4B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0270146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广播电视管理条例》（1997年8月11日国务院令第228号，根据2020年11月29日《国务院关于修改和废止部分行政法规的决定》修订）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14:paraId="6FFA5A0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广播电视广告播出管理办法》（国家广播电影电视总局令第61号，根据2020年10月29日《国家广播电视总局关于第一批废止和修改的部门规章的决定》修订）第三十九条：违反本办法第八条、第九条的规定，由县级以上人民政府广播电视行政部门责令停止违法行为或者责令改正，给予警告，可以并处三万元以下罚款；情节严重的，由原发证机关吊销《广播电视频道许可证》、《广播电视播出机构许可证》。</w:t>
            </w:r>
          </w:p>
          <w:p w14:paraId="4B597B0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第四十一条：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c>
          <w:tcPr>
            <w:tcW w:w="4977" w:type="dxa"/>
            <w:vAlign w:val="center"/>
          </w:tcPr>
          <w:p w14:paraId="14EB8033">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5CDE0246">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09DD2E78">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51FF082C">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0A5D7107">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476DF8E6">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05E13653">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0AB3C927">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36B91076">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26A312A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6DA3553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398F30F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5C0C678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6B2EF99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0B46CEB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7872010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1F9914D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6FB7E90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54549D5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51BBDF49">
            <w:pPr>
              <w:wordWrap/>
              <w:autoSpaceDN w:val="0"/>
              <w:adjustRightInd/>
              <w:snapToGrid/>
              <w:spacing w:line="240" w:lineRule="exact"/>
              <w:jc w:val="both"/>
              <w:textAlignment w:val="center"/>
              <w:rPr>
                <w:rFonts w:ascii="宋体" w:eastAsia="宋体"/>
                <w:color w:val="000000"/>
                <w:sz w:val="18"/>
                <w:szCs w:val="18"/>
                <w:highlight w:val="none"/>
              </w:rPr>
            </w:pPr>
            <w:r>
              <w:rPr>
                <w:rFonts w:hint="eastAsia" w:ascii="宋体" w:eastAsia="宋体"/>
                <w:color w:val="000000"/>
                <w:sz w:val="18"/>
                <w:szCs w:val="18"/>
                <w:highlight w:val="none"/>
              </w:rPr>
              <w:t>11.其他违反法律法规规章文件规定的行为。</w:t>
            </w:r>
          </w:p>
          <w:p w14:paraId="459DE26F">
            <w:pPr>
              <w:wordWrap/>
              <w:autoSpaceDN w:val="0"/>
              <w:adjustRightInd/>
              <w:snapToGrid/>
              <w:spacing w:line="240" w:lineRule="exact"/>
              <w:jc w:val="both"/>
              <w:textAlignment w:val="center"/>
              <w:rPr>
                <w:rFonts w:ascii="宋体" w:eastAsia="宋体" w:cs="宋体"/>
                <w:color w:val="000000"/>
                <w:sz w:val="18"/>
                <w:szCs w:val="18"/>
                <w:highlight w:val="none"/>
              </w:rPr>
            </w:pPr>
          </w:p>
        </w:tc>
        <w:tc>
          <w:tcPr>
            <w:tcW w:w="1632" w:type="dxa"/>
            <w:vAlign w:val="center"/>
          </w:tcPr>
          <w:p w14:paraId="28D3C4EB">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1981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9" w:hRule="atLeast"/>
        </w:trPr>
        <w:tc>
          <w:tcPr>
            <w:tcW w:w="770" w:type="dxa"/>
            <w:vAlign w:val="center"/>
          </w:tcPr>
          <w:p w14:paraId="5CEC7C7A">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29</w:t>
            </w:r>
          </w:p>
        </w:tc>
        <w:tc>
          <w:tcPr>
            <w:tcW w:w="1159" w:type="dxa"/>
            <w:vAlign w:val="center"/>
          </w:tcPr>
          <w:p w14:paraId="3698C4D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5349A56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对擅自在互联网上使用广播电视专有名称开展业务的等行为的行政处罚</w:t>
            </w:r>
          </w:p>
        </w:tc>
        <w:tc>
          <w:tcPr>
            <w:tcW w:w="1172" w:type="dxa"/>
            <w:vAlign w:val="center"/>
          </w:tcPr>
          <w:p w14:paraId="31F1041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47EF488E">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互联网视听节目服务管理规定》（国家广播电影电视总局令第56号,根据2015年8月28日《关于修订部分规章和规范性文件的决定》修订）第二十三条：违反本规定有下列行为之一的，由县级以上广播电影电视主管部门予以警告、责令改正，可并处 3 万元以下罚款；同时，可对其主要出资者和经营者予以警告，可并处 2 万元以下罚款：</w:t>
            </w:r>
          </w:p>
          <w:p w14:paraId="09D02493">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一）擅自在互联网上使用广播电视专有名称开展业务的；（二）变更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六）向未持有《许可证》或备案的单位提供代收费及信号传输、服务器托管等与互联网视听节目服务有关的服务的；（七）未履行查验义务，或向互联网视听节目服务单位提供其《许可证》或备案载明事项范围以外的接入服务的；（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有本条第十二项行为的，发证机关应撤销其许可证。</w:t>
            </w:r>
          </w:p>
          <w:p w14:paraId="1BDA11E2">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专网及定向传播视听节目服务管理规定》（国家新闻出版广电总局令第6号，根据2021年3月23日《国家广播电视总局关于第二批修改的部门规章的决定》修订）第三十条：违反本规定，有下列行为之一的，由县级以上人民政府广播电视行政部门予以警告、责令改正，可并处三万元以下罚款；同时，可对其主要出资者和经营者予以警告，可并处两万元以下罚款：</w:t>
            </w:r>
          </w:p>
          <w:p w14:paraId="71165452">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一）变更股东、股权结构等重大事项，未事先办理审批手续的；（二）专网及定向传播视听节目服务单位的单位名称、办公场所、法定代表人依法变更后未及时向原发证机关备案的；（三）未按本规定要求，将拟增加的新产品或者开展的新业务报国家广播电视总局进行安全评估的；（四）采用合资、合作模式开展节目生产购销、广告投放、市场推广、商业合作、收付结算、技术服务等经营性业务未及时向原发证机关备案的；（五）集成播控服务单位和传输分发服务单位在提供服务时未履行许可证查验义务的；（六）未按本规定要求建立健全与国家网络信息安全相适应的安全播控、节目内容、安全传输等管理制度、保障体系的；（七）集成播控服务单位和内容提供服务单位未在播出界面显著位置标注播出标识、名称的；（八）内容提供服务单位未采取版权保护措施，未保留节目播出信息或者未配合广播电视行政部门查询，以及发现含有违反本规定的节目时未及时删除并保存记录或者未报告广播电视行政部门的；（九）集成播控服务单位发现接入集成播控平台的节目含有违反本规定的内容时未及时切断节目源或者未报告广播电视行政部门的；（十）用于专网及定向传播视听节目服务的技术系统和终端产品不符合国家有关标准和技术规范的；（十一）向未取得专网及定向传播视听节目服务许可的单位提供与专网及定向传播视听节目服务有关的服务器托管、网络传输、软硬件技术支持、代收费等服务的；（十二）未向广播电视行政部门设立的节目监控系统提供必要的信号接入条件的；（十三）专网及定向传播视听节目服务单位在同一年度内三次出现违规行为的；（十四）拒绝、阻挠、拖延广播电视行政部门依法进行监督检查或者在监督检查过程中弄虚作假的；（十五）以虚假证明、文件等手段骗取《信息网络传播视听节目许可证》的。</w:t>
            </w:r>
          </w:p>
          <w:p w14:paraId="3F8F9D09">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有前款第十五项行为的，发证机关应当撤销其《信息网络传播视听节目许可证》。</w:t>
            </w:r>
          </w:p>
          <w:p w14:paraId="352A3609">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08DC275B">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45B2C21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1614B2B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2647F9C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2BC2DE5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15BBC6B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1D0F530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0C98A58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2AB4D79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1F1FE411">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595AFBE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77ACF88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6404660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1F61227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1CC2FB9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4877180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5457EEC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6E5A01D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16A5BA5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75BD70A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23C3CBF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5C60EC41">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6E77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5" w:hRule="atLeast"/>
        </w:trPr>
        <w:tc>
          <w:tcPr>
            <w:tcW w:w="770" w:type="dxa"/>
            <w:vAlign w:val="center"/>
          </w:tcPr>
          <w:p w14:paraId="3BD068A5">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30</w:t>
            </w:r>
          </w:p>
        </w:tc>
        <w:tc>
          <w:tcPr>
            <w:tcW w:w="1159" w:type="dxa"/>
            <w:vAlign w:val="center"/>
          </w:tcPr>
          <w:p w14:paraId="29EAD39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1706523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对擅自从事互联网视听节目服务的行政处罚</w:t>
            </w:r>
          </w:p>
        </w:tc>
        <w:tc>
          <w:tcPr>
            <w:tcW w:w="1172" w:type="dxa"/>
            <w:vAlign w:val="center"/>
          </w:tcPr>
          <w:p w14:paraId="37A5C23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02BD22E0">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1.</w:t>
            </w:r>
            <w:r>
              <w:rPr>
                <w:rFonts w:cs="宋体"/>
                <w:color w:val="000000"/>
                <w:sz w:val="18"/>
                <w:szCs w:val="18"/>
                <w:highlight w:val="none"/>
              </w:rPr>
              <w:t>《互联网视听节目服务管理规定》（国家广播电影电视总局令第56号,根据2015年8月28日《关于修订部分规章和规范性文件的决定》修订）第二十四条第一款：擅自从事互联网视听节目服务的，由县级以上广播电影电视主管部门予以警告、责令改正，可并处 3 万元以下罚款；情节严重的，根据《广播电视管理条例》第四十七条的规定予以处罚。</w:t>
            </w:r>
          </w:p>
          <w:p w14:paraId="67783E66">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cs="宋体"/>
                <w:color w:val="000000"/>
                <w:sz w:val="18"/>
                <w:szCs w:val="18"/>
                <w:highlight w:val="none"/>
              </w:rPr>
              <w:t>《专网及定向传播视听节目服务管理规定》（国家新闻出版广电总局令第6号，根据2021年3月23日《国家广播电视总局关于第二批修改的部门规章的决定》修订）第二十六条：擅自从事专网及定向传播视听节目服务的，由县级以上人民政府广播电视行政部门予以警告、责令改正，可并处三万元以下罚款；情节严重的，根据《广播电视管理条例》第四十七条的规定予以处罚。</w:t>
            </w:r>
          </w:p>
          <w:p w14:paraId="6FA86F80">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2.《中共唐山市委办公厅唐山市人民政府办公厅关于印发〈唐山市文化广电和旅游局职能配置、内设机构和人员编制规定〉的通知》（唐办字〔2019〕4号）</w:t>
            </w:r>
          </w:p>
          <w:p w14:paraId="36EE7B19">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3B7B6E88">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46AC4C97">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289FAD5E">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4BF13E70">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0774EB3B">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590B6151">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5B238B6C">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7D97A0A9">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7700004D">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11F3B03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6EEBEE6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6F17D99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3D49A92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10DF140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402DEEC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3FAE1F5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148C447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7FDC7B1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5EA8F5A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034943B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772781A2">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02EC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24FAEB28">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31</w:t>
            </w:r>
          </w:p>
        </w:tc>
        <w:tc>
          <w:tcPr>
            <w:tcW w:w="1159" w:type="dxa"/>
            <w:vAlign w:val="center"/>
          </w:tcPr>
          <w:p w14:paraId="38B3158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26C8EC4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对传播的视听节目内容违反本规定的行政处罚</w:t>
            </w:r>
          </w:p>
        </w:tc>
        <w:tc>
          <w:tcPr>
            <w:tcW w:w="1172" w:type="dxa"/>
            <w:vAlign w:val="center"/>
          </w:tcPr>
          <w:p w14:paraId="1545E45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72989856">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1.</w:t>
            </w:r>
            <w:r>
              <w:rPr>
                <w:rFonts w:cs="宋体"/>
                <w:color w:val="000000"/>
                <w:sz w:val="18"/>
                <w:szCs w:val="18"/>
                <w:highlight w:val="none"/>
              </w:rPr>
              <w:t>《互联网视听节目服务管理规定》（国家广播电影电视总局令第56号,根据2015年8月28日《关于修订部分规章和规范性文件的决定》修订）第二十四条第二款：传播的视听节目内容违反本规定的，由县级以上广播电影电视主管部门予以警告、责令改正，可并处 3 万元以下罚款；情节严重的，根据《广播电视管理条例》第四十九条的规定予以处罚。</w:t>
            </w:r>
          </w:p>
          <w:p w14:paraId="4FA0F52F">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cs="宋体"/>
                <w:color w:val="000000"/>
                <w:sz w:val="18"/>
                <w:szCs w:val="18"/>
                <w:highlight w:val="none"/>
              </w:rPr>
              <w:t>《专网及定向传播视听节目服务管理规定》（国家新闻出版广电总局令第6号，根据2021年3月23日《国家广播电视总局关于第二批修改的部门规章的决定》修订）第二十七条：专网及定向传播视听节目服务单位传播的节目内容违反本规定的，由县级以上人民政府广播电视行政部门予以警告、责令改正，可并处三万元以下罚款；情节严重的，根据《广播电视管理条例》第四十九条的规定予以处罚。</w:t>
            </w:r>
          </w:p>
          <w:p w14:paraId="76296510">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0B5AA229">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59D1F189">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6C2C3BE4">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016D3FCE">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384BADEA">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0689474B">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3EC513AA">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7FD6C570">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502CBE9C">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183B316A">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54442F8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77CD747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4A1871B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7C66BA0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2F7F274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69699D2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32D2738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6E90EF4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29224AE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38DE252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49C396D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6B32B5C4">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659E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770" w:type="dxa"/>
            <w:vAlign w:val="center"/>
          </w:tcPr>
          <w:p w14:paraId="2F877336">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32</w:t>
            </w:r>
          </w:p>
        </w:tc>
        <w:tc>
          <w:tcPr>
            <w:tcW w:w="1159" w:type="dxa"/>
            <w:vAlign w:val="center"/>
          </w:tcPr>
          <w:p w14:paraId="256F535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2C1897E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对未按照许可证载明或备案的事项从事互联网视听节目服务的或违规播出时政类视听新闻节目的行政处罚</w:t>
            </w:r>
          </w:p>
        </w:tc>
        <w:tc>
          <w:tcPr>
            <w:tcW w:w="1172" w:type="dxa"/>
            <w:vAlign w:val="center"/>
          </w:tcPr>
          <w:p w14:paraId="673FECB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41F31D27">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1.</w:t>
            </w:r>
            <w:r>
              <w:rPr>
                <w:rFonts w:cs="宋体"/>
                <w:color w:val="000000"/>
                <w:sz w:val="18"/>
                <w:szCs w:val="18"/>
                <w:highlight w:val="none"/>
              </w:rPr>
              <w:t>《互联网视听节目服务管理规定》（国家广播电影电视总局令第56号,根据2015年8月28日《关于修订部分规章和规范性文件的决定》修订）第二十四条第三款：未按照许可证载明或备案的事项从事互联网视听节目服务的或违规播出时政类视听新闻节目的，由县级以上广播电影电视主管部门予以警告、责令改正，可并处 3 万元以下罚款；情节严重的，根据《广播电视管理条例》第五十条之规定予以处罚。</w:t>
            </w:r>
          </w:p>
          <w:p w14:paraId="30FC5F86">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cs="宋体"/>
                <w:color w:val="000000"/>
                <w:sz w:val="18"/>
                <w:szCs w:val="18"/>
                <w:highlight w:val="none"/>
              </w:rPr>
              <w:t>《专网及定向传播视听节目服务管理规定》（国家新闻出版广电总局令第6号，根据2021年3月23日《国家广播电视总局关于第二批修改的部门规章的决定》修订）第二十八条：违反本规定，有下列行为之一的，由县级以上人民政府广播电视行政部门予以警告、责令改正，可并处三万元以下罚款；情节严重的，根据《广播电视管理条例》第五十条的规定予以处罚：（一）未按照《信息网络传播视听节目许可证》载明的事项从事专网及定向传播视听节目服务的；（二）违规传播时政类视听新闻节目的；（三）集成播控服务单位未对内容提供服务单位播出的节目进行统一集成和播出监控或者未负责电子节目指南（EPG）、用户端、计费、版权等管理的。</w:t>
            </w:r>
            <w:r>
              <w:rPr>
                <w:rFonts w:hint="eastAsia" w:cs="宋体"/>
                <w:color w:val="000000"/>
                <w:sz w:val="18"/>
                <w:szCs w:val="18"/>
                <w:highlight w:val="none"/>
              </w:rPr>
              <w:t>2.《中共唐山市委办公厅唐山市人民政府办公厅关于印发〈唐山市文化广电和旅游局职能配置、内设机构和人员编制规定〉的通知》（唐办字〔2019〕4号）</w:t>
            </w:r>
          </w:p>
          <w:p w14:paraId="22824AC8">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0839B15D">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0372579E">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43E5405C">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1B74C5CC">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04950F73">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667221EC">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77E44B96">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5620993C">
            <w:pPr>
              <w:widowControl w:val="0"/>
              <w:wordWrap/>
              <w:autoSpaceDN w:val="0"/>
              <w:adjustRightInd/>
              <w:snapToGrid/>
              <w:spacing w:line="20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07E3359B">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4137275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2AA4AA1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74D67FF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4EB4BDE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0846061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2856AFE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269F8F3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4C0C23F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2C4197D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7F03794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1291965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1A3C3983">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34D1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065E6876">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33</w:t>
            </w:r>
          </w:p>
        </w:tc>
        <w:tc>
          <w:tcPr>
            <w:tcW w:w="1159" w:type="dxa"/>
            <w:vAlign w:val="center"/>
          </w:tcPr>
          <w:p w14:paraId="159883B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2999E73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对擅自开办广播电视视频点播业务的行政处罚</w:t>
            </w:r>
          </w:p>
        </w:tc>
        <w:tc>
          <w:tcPr>
            <w:tcW w:w="1172" w:type="dxa"/>
            <w:vAlign w:val="center"/>
          </w:tcPr>
          <w:p w14:paraId="5E77D56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72C3175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广播电视视频点播业务管理办法》（国家广播电影电视总局令第35号，根据2021年10月8日《国家广播电视总局关于第三批修改的部门规章的决定》修订）第二十九条：违反本办法规定，未经批准，擅自开办视频点播业务的，由县级以上广播电视行政部门予以取缔，可以并处一万元以上三万元以下的罚款；构成犯罪的，依法追究刑事责任。</w:t>
            </w:r>
          </w:p>
          <w:p w14:paraId="1AECD7E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1884BE6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47CA4CDC">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13F52DCF">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621413A8">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5E2E872D">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6852D042">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398F77EE">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09F5C5FB">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011535A9">
            <w:pPr>
              <w:widowControl w:val="0"/>
              <w:wordWrap/>
              <w:autoSpaceDN w:val="0"/>
              <w:adjustRightInd/>
              <w:snapToGrid/>
              <w:spacing w:line="22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2DC34A31">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406437A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53E7896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0B2B332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2546618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1FD4282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6200CD1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09A268A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1C35580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3C51A8C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29786DC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392D711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5F108524">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10DD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770" w:type="dxa"/>
            <w:vAlign w:val="center"/>
          </w:tcPr>
          <w:p w14:paraId="6D89208B">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34</w:t>
            </w:r>
          </w:p>
        </w:tc>
        <w:tc>
          <w:tcPr>
            <w:tcW w:w="1159" w:type="dxa"/>
            <w:vAlign w:val="center"/>
          </w:tcPr>
          <w:p w14:paraId="6D89809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544C72C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对《广播电视视频点播业务许可证》持有机构违法违规行为的行政处罚</w:t>
            </w:r>
          </w:p>
        </w:tc>
        <w:tc>
          <w:tcPr>
            <w:tcW w:w="1172" w:type="dxa"/>
            <w:vAlign w:val="center"/>
          </w:tcPr>
          <w:p w14:paraId="75F90A7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23E9310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广播电视视频点播业务管理办法》（国家广播电影电视总局令第35号，根据2021年10月8日《国家广播电视总局关于第三批修改的部门规章的决定》修订）第三十条：违反本办法规定，有下列行为之一的，由县级以上广播电视行政部门责令停止违法活动、给予警告、限期整改，可以并处三万元以下的罚款：（一）未按《广播电视视频点播业务许可证》载明的事项从事视频点播业务的；（二）未经批准，擅自变更许可证事项、股东及持股比例或者需终止开办视频点播业务的；（三）播放不符合本办法规定的广播电视节目的；（四）未按本办法第二十一条、第二十四条、第二十五条规定播放视频点播节目的；（五）违反本办法第十八条，第十九条规定，有重要事项发生变更未在规定期限内通知原发证机关的；（六）违反本办法第二十八条规定，播出前端未按规定与广播电视行政部门监控系统进行联网的。</w:t>
            </w:r>
          </w:p>
          <w:p w14:paraId="124C2E8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68C5CCF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3558675E">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0A0F1989">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476298DC">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14865E90">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2D2B06E4">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3FE8A9C3">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241A92D2">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5A0C0E8A">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42B135DF">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78EB77D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668214E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72E2BBF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1EA319E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66E11C1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2130450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714B259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08BE637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44C7DB2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697FCBC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7445B4A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5B7663B1">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33AD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770" w:type="dxa"/>
            <w:vAlign w:val="center"/>
          </w:tcPr>
          <w:p w14:paraId="56F8D2D0">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35</w:t>
            </w:r>
          </w:p>
        </w:tc>
        <w:tc>
          <w:tcPr>
            <w:tcW w:w="1159" w:type="dxa"/>
            <w:vAlign w:val="center"/>
          </w:tcPr>
          <w:p w14:paraId="5EB7698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3C59B6F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对宾馆饭店允许未获得《广播电视视频点播业务许可证》的机构在其宾馆饭店内经营视频点播业务的行政处罚</w:t>
            </w:r>
          </w:p>
        </w:tc>
        <w:tc>
          <w:tcPr>
            <w:tcW w:w="1172" w:type="dxa"/>
            <w:vAlign w:val="center"/>
          </w:tcPr>
          <w:p w14:paraId="5D174F3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4EC4950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广播电视视频点播业务管理办法》（国家广播电影电视总局令第35号，根据2021年10月8日《国家广播电视总局关于第三批修改的部门规章的决定》修订）第三十二条:违反本办法第二十条规定，宾馆饭店允许未获得《广播电视视频点播业务许可证》的机构在其宾馆饭店内经营视频点播业务的，由县级以上广播电视行政部门予以警告，可以并处三万元以下罚款.</w:t>
            </w:r>
          </w:p>
          <w:p w14:paraId="16178A4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4B5B593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075D5C62">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74FD259E">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5A1B3EC1">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083C1286">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5928B4B3">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6136FE8D">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6938004D">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57C6F1B5">
            <w:pPr>
              <w:widowControl w:val="0"/>
              <w:wordWrap/>
              <w:autoSpaceDN w:val="0"/>
              <w:adjustRightInd/>
              <w:snapToGrid/>
              <w:spacing w:line="206"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69DA6129">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5622D8F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17CD622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2A499BF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4D88DEB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42BCB19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7F0859E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138A927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5909F50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22A7B15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58BA8D9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10BFF5D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2BD492F7">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7C5C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770" w:type="dxa"/>
            <w:vAlign w:val="center"/>
          </w:tcPr>
          <w:p w14:paraId="3BEAEBA7">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36</w:t>
            </w:r>
          </w:p>
        </w:tc>
        <w:tc>
          <w:tcPr>
            <w:tcW w:w="1159" w:type="dxa"/>
            <w:vAlign w:val="center"/>
          </w:tcPr>
          <w:p w14:paraId="5FA881EF">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行政处罚</w:t>
            </w:r>
          </w:p>
        </w:tc>
        <w:tc>
          <w:tcPr>
            <w:tcW w:w="1228" w:type="dxa"/>
            <w:vAlign w:val="center"/>
          </w:tcPr>
          <w:p w14:paraId="7E0BAEF3">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广播电视播出机构播出广告违法、违规行为的处罚</w:t>
            </w:r>
          </w:p>
        </w:tc>
        <w:tc>
          <w:tcPr>
            <w:tcW w:w="1172" w:type="dxa"/>
            <w:vAlign w:val="center"/>
          </w:tcPr>
          <w:p w14:paraId="23A81721">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市文化广电和旅游局、市文化市场综合行政执法局</w:t>
            </w:r>
          </w:p>
        </w:tc>
        <w:tc>
          <w:tcPr>
            <w:tcW w:w="7255" w:type="dxa"/>
            <w:vAlign w:val="center"/>
          </w:tcPr>
          <w:p w14:paraId="7E995010">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广播电视广告播出管理办法》（2009年9月8日国家广播电影电视总局令第61号发布）第四十条“违反本办法第八条、第九条的规定，由县级以上人民政府广播影视行政部门责令停止违法行为或者责令改正，给予警告，可以并处三万元以下罚款；情节严重的，由原发证机关吊销《广播电视频道许可证》、《广播电视播出机构许可证》。”、第四十一条“违反本办法第十五条、第十六条、第十七条的规定，以及违反本办法第二十二条规定插播广告的，由县级以上人民政府广播影视行政部门依据《广播电视管理条例》第五十条、第五十一条的有关规定给予处罚。”、第四十二条“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w:t>
            </w:r>
          </w:p>
          <w:p w14:paraId="42E5B117">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0878D290">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26CEC0F8">
            <w:pPr>
              <w:widowControl w:val="0"/>
              <w:wordWrap/>
              <w:autoSpaceDN w:val="0"/>
              <w:adjustRightInd/>
              <w:snapToGrid/>
              <w:spacing w:line="20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1.立案责任：对检查中发现、接到举报投诉此类违法案件予以审查，决定是否立案。</w:t>
            </w:r>
          </w:p>
          <w:p w14:paraId="4F9CA15A">
            <w:pPr>
              <w:widowControl w:val="0"/>
              <w:wordWrap/>
              <w:autoSpaceDN w:val="0"/>
              <w:adjustRightInd/>
              <w:snapToGrid/>
              <w:spacing w:line="20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hAnsi="宋体" w:eastAsia="宋体" w:cs="宋体"/>
                <w:color w:val="000000"/>
                <w:sz w:val="18"/>
                <w:szCs w:val="18"/>
                <w:highlight w:val="none"/>
                <w:lang w:eastAsia="zh-CN"/>
              </w:rPr>
              <w:t>利害</w:t>
            </w:r>
            <w:r>
              <w:rPr>
                <w:rFonts w:hint="eastAsia" w:ascii="宋体" w:hAnsi="宋体" w:eastAsia="宋体" w:cs="宋体"/>
                <w:color w:val="000000"/>
                <w:sz w:val="18"/>
                <w:szCs w:val="18"/>
                <w:highlight w:val="none"/>
              </w:rPr>
              <w:t>关系的应当回避；执法人员不得少于两人；调查取证时应出示执法证件；允许当事人辩解陈诉。</w:t>
            </w:r>
          </w:p>
          <w:p w14:paraId="54FF34AC">
            <w:pPr>
              <w:widowControl w:val="0"/>
              <w:wordWrap/>
              <w:autoSpaceDN w:val="0"/>
              <w:adjustRightInd/>
              <w:snapToGrid/>
              <w:spacing w:line="20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19E19A18">
            <w:pPr>
              <w:widowControl w:val="0"/>
              <w:wordWrap/>
              <w:autoSpaceDN w:val="0"/>
              <w:adjustRightInd/>
              <w:snapToGrid/>
              <w:spacing w:line="20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484D373B">
            <w:pPr>
              <w:widowControl w:val="0"/>
              <w:wordWrap/>
              <w:autoSpaceDN w:val="0"/>
              <w:adjustRightInd/>
              <w:snapToGrid/>
              <w:spacing w:line="20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5BDA68A5">
            <w:pPr>
              <w:widowControl w:val="0"/>
              <w:wordWrap/>
              <w:autoSpaceDN w:val="0"/>
              <w:adjustRightInd/>
              <w:snapToGrid/>
              <w:spacing w:line="20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6BDCF5CC">
            <w:pPr>
              <w:widowControl w:val="0"/>
              <w:wordWrap/>
              <w:autoSpaceDN w:val="0"/>
              <w:adjustRightInd/>
              <w:snapToGrid/>
              <w:spacing w:line="20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01D004C7">
            <w:pPr>
              <w:widowControl w:val="0"/>
              <w:wordWrap/>
              <w:autoSpaceDN w:val="0"/>
              <w:adjustRightInd/>
              <w:snapToGrid/>
              <w:spacing w:line="20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8.其他法律法规规章文件规定应履行的责任。</w:t>
            </w:r>
          </w:p>
        </w:tc>
        <w:tc>
          <w:tcPr>
            <w:tcW w:w="4977" w:type="dxa"/>
            <w:vAlign w:val="center"/>
          </w:tcPr>
          <w:p w14:paraId="43DBE81E">
            <w:pPr>
              <w:tabs>
                <w:tab w:val="left" w:pos="7937"/>
              </w:tabs>
              <w:wordWrap/>
              <w:adjustRightInd/>
              <w:snapToGrid/>
              <w:spacing w:line="240" w:lineRule="exact"/>
              <w:ind w:firstLine="344" w:firstLineChars="200"/>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因不履行或不正确履行行政职责，有下列情形的，行政机关及相关工作人员应承担相应责任：</w:t>
            </w:r>
          </w:p>
          <w:p w14:paraId="7F8EDB47">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1.没有法律和事实依据实施行政处罚的；</w:t>
            </w:r>
          </w:p>
          <w:p w14:paraId="4BD8C3D7">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2.行政处罚显失公正的；</w:t>
            </w:r>
          </w:p>
          <w:p w14:paraId="7613B69E">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3.执法人员玩忽职守，对应当予以制止和处罚的违法行为不予制止、处罚的；</w:t>
            </w:r>
          </w:p>
          <w:p w14:paraId="245286ED">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4.不具备行政执法资格实施行政处罚的；</w:t>
            </w:r>
          </w:p>
          <w:p w14:paraId="5E25D10F">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5.在制止以及查处违法案件中受阻，依照有关规定应当向本级人民政府或者上级主管部门报告而未报告的；</w:t>
            </w:r>
          </w:p>
          <w:p w14:paraId="782DCE9C">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6.应当依法移送追究刑事责任，而未依法移送有权机关的；</w:t>
            </w:r>
          </w:p>
          <w:p w14:paraId="56AB2F1C">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7.擅自改变行政处罚种类、幅度的；</w:t>
            </w:r>
          </w:p>
          <w:p w14:paraId="1FD149B9">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8.违反法定的行政处罚程序的；</w:t>
            </w:r>
          </w:p>
          <w:p w14:paraId="4D455DE5">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9.符合听证条件、行政管理相对人要求听证，应予组织听证而不组织听证的；</w:t>
            </w:r>
          </w:p>
          <w:p w14:paraId="09052C47">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10.在行政处罚过程中发生腐败行为的；</w:t>
            </w:r>
          </w:p>
          <w:p w14:paraId="2159C389">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11.其他违反法律法规规章文件规定的行为。</w:t>
            </w:r>
          </w:p>
        </w:tc>
        <w:tc>
          <w:tcPr>
            <w:tcW w:w="1632" w:type="dxa"/>
            <w:vAlign w:val="center"/>
          </w:tcPr>
          <w:p w14:paraId="7D2EBAD4">
            <w:pPr>
              <w:wordWrap/>
              <w:autoSpaceDN w:val="0"/>
              <w:adjustRightInd/>
              <w:snapToGrid/>
              <w:spacing w:line="240" w:lineRule="exact"/>
              <w:jc w:val="both"/>
              <w:textAlignment w:val="center"/>
              <w:rPr>
                <w:rFonts w:ascii="宋体" w:hAnsi="宋体" w:eastAsia="宋体" w:cs="宋体"/>
                <w:color w:val="000000"/>
                <w:sz w:val="18"/>
                <w:szCs w:val="18"/>
                <w:highlight w:val="none"/>
              </w:rPr>
            </w:pPr>
          </w:p>
        </w:tc>
      </w:tr>
      <w:tr w14:paraId="09C9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5" w:hRule="atLeast"/>
        </w:trPr>
        <w:tc>
          <w:tcPr>
            <w:tcW w:w="770" w:type="dxa"/>
            <w:vAlign w:val="center"/>
          </w:tcPr>
          <w:p w14:paraId="18D6AA8B">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37</w:t>
            </w:r>
          </w:p>
        </w:tc>
        <w:tc>
          <w:tcPr>
            <w:tcW w:w="1159" w:type="dxa"/>
            <w:vAlign w:val="center"/>
          </w:tcPr>
          <w:p w14:paraId="427A3A6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0B95C6C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擅自设立广播电视台、有线广播电视网络及相关设施行为的处罚</w:t>
            </w:r>
          </w:p>
        </w:tc>
        <w:tc>
          <w:tcPr>
            <w:tcW w:w="1172" w:type="dxa"/>
            <w:vAlign w:val="center"/>
          </w:tcPr>
          <w:p w14:paraId="71B7B43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5437C3C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1.《广播电视管理条例》（1997年8月11日国务院令第228号发布）第四十七条“</w:t>
            </w:r>
            <w:r>
              <w:rPr>
                <w:rFonts w:ascii="Arial" w:hAnsi="Arial" w:eastAsia="宋体" w:cs="Arial"/>
                <w:color w:val="000000"/>
                <w:sz w:val="18"/>
                <w:szCs w:val="18"/>
                <w:highlight w:val="none"/>
                <w:shd w:val="clear" w:color="auto" w:fill="FFFFFF"/>
              </w:rPr>
              <w:t>违反本条例规定,擅自设立广播电台、电视台、教育电视台、有线广播电视传输覆盖网、广播电视站的,由县级以上人民政府广播电视行政部门予以取缔,没收其从事违法活动的设备,并处投资总额1倍以上2倍以下的罚款。</w:t>
            </w:r>
            <w:r>
              <w:rPr>
                <w:rFonts w:ascii="Arial" w:hAnsi="Arial" w:eastAsia="宋体" w:cs="Arial"/>
                <w:color w:val="000000"/>
                <w:sz w:val="18"/>
                <w:szCs w:val="18"/>
                <w:highlight w:val="none"/>
                <w:shd w:val="clear" w:color="auto" w:fill="FFFFFF"/>
              </w:rPr>
              <w:br w:type="textWrapping"/>
            </w:r>
            <w:r>
              <w:rPr>
                <w:rFonts w:ascii="Arial" w:hAnsi="Arial" w:eastAsia="宋体" w:cs="Arial"/>
                <w:color w:val="000000"/>
                <w:sz w:val="18"/>
                <w:szCs w:val="18"/>
                <w:highlight w:val="none"/>
                <w:shd w:val="clear" w:color="auto" w:fill="FFFFFF"/>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r>
              <w:rPr>
                <w:rFonts w:hint="eastAsia" w:ascii="宋体" w:eastAsia="宋体" w:cs="宋体"/>
                <w:color w:val="000000"/>
                <w:sz w:val="18"/>
                <w:szCs w:val="18"/>
                <w:highlight w:val="none"/>
              </w:rPr>
              <w:t>”</w:t>
            </w:r>
          </w:p>
          <w:p w14:paraId="34FC41B7">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6E39C5D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 xml:space="preserve">3.《中共唐山市委机构编制委员会办公室关于组建市文化市场综合行政执法机构有关事宜的通知》（唐机编办〔2019〕122号）  </w:t>
            </w:r>
          </w:p>
        </w:tc>
        <w:tc>
          <w:tcPr>
            <w:tcW w:w="4977" w:type="dxa"/>
            <w:vAlign w:val="center"/>
          </w:tcPr>
          <w:p w14:paraId="5B8475C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3A6A445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28FAD9A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29F454C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2FFE0F5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63CFFB4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6A618ED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5380088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4AE73E01">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5A7F14C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6DB20A4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0175D30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18CE878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3F4E9E8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68A32AD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2D22A31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63C32A1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5D3565E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33CDA0F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5ABA132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r>
              <w:rPr>
                <w:rFonts w:hint="eastAsia" w:ascii="宋体" w:eastAsia="宋体" w:cs="宋体"/>
                <w:color w:val="000000"/>
                <w:kern w:val="0"/>
                <w:sz w:val="18"/>
                <w:szCs w:val="18"/>
                <w:highlight w:val="none"/>
              </w:rPr>
              <w:t xml:space="preserve"> </w:t>
            </w:r>
          </w:p>
        </w:tc>
        <w:tc>
          <w:tcPr>
            <w:tcW w:w="1632" w:type="dxa"/>
            <w:vAlign w:val="center"/>
          </w:tcPr>
          <w:p w14:paraId="63ECA10D">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3EDD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trPr>
        <w:tc>
          <w:tcPr>
            <w:tcW w:w="770" w:type="dxa"/>
            <w:vAlign w:val="center"/>
          </w:tcPr>
          <w:p w14:paraId="3B76F6F5">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39</w:t>
            </w:r>
          </w:p>
        </w:tc>
        <w:tc>
          <w:tcPr>
            <w:tcW w:w="1159" w:type="dxa"/>
            <w:vAlign w:val="center"/>
          </w:tcPr>
          <w:p w14:paraId="13F3FC72">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6C0796C6">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eastAsia="宋体" w:cs="宋体"/>
                <w:color w:val="000000"/>
                <w:sz w:val="18"/>
                <w:szCs w:val="18"/>
                <w:highlight w:val="none"/>
              </w:rPr>
              <w:t>违法从事视频点播行为的处罚</w:t>
            </w:r>
          </w:p>
        </w:tc>
        <w:tc>
          <w:tcPr>
            <w:tcW w:w="1172" w:type="dxa"/>
            <w:vAlign w:val="center"/>
          </w:tcPr>
          <w:p w14:paraId="4EB13CD9">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31DF6624">
            <w:pPr>
              <w:pStyle w:val="12"/>
              <w:shd w:val="clear" w:color="auto" w:fill="FFFFFF"/>
              <w:wordWrap/>
              <w:adjustRightInd/>
              <w:snapToGrid/>
              <w:spacing w:before="0" w:beforeAutospacing="0" w:after="0" w:afterAutospacing="0" w:line="240" w:lineRule="exact"/>
              <w:jc w:val="both"/>
              <w:rPr>
                <w:rFonts w:ascii="仿宋_GB2312" w:eastAsia="仿宋_GB2312" w:cs="Lucida Sans"/>
                <w:color w:val="000000"/>
                <w:sz w:val="18"/>
                <w:szCs w:val="18"/>
                <w:highlight w:val="none"/>
              </w:rPr>
            </w:pPr>
            <w:r>
              <w:rPr>
                <w:rFonts w:hint="eastAsia" w:cs="宋体"/>
                <w:color w:val="000000"/>
                <w:sz w:val="18"/>
                <w:szCs w:val="18"/>
                <w:highlight w:val="none"/>
              </w:rPr>
              <w:t>1.《广播电视视频点播业务管理办法》(国家广播电影电视总局令第35号2004年8月10日施行）第二十九条“</w:t>
            </w:r>
            <w:r>
              <w:rPr>
                <w:rStyle w:val="9"/>
                <w:rFonts w:ascii="Arial" w:hAnsi="Arial" w:cs="Arial"/>
                <w:color w:val="000000"/>
                <w:sz w:val="18"/>
                <w:szCs w:val="18"/>
                <w:highlight w:val="none"/>
                <w:shd w:val="clear" w:color="auto" w:fill="FFFFFF"/>
              </w:rPr>
              <w:t> </w:t>
            </w:r>
            <w:r>
              <w:rPr>
                <w:rFonts w:ascii="Arial" w:hAnsi="Arial" w:cs="Arial"/>
                <w:color w:val="000000"/>
                <w:sz w:val="18"/>
                <w:szCs w:val="18"/>
                <w:highlight w:val="none"/>
                <w:shd w:val="clear" w:color="auto" w:fill="FFFFFF"/>
              </w:rPr>
              <w:t>违反本办法规定，未经批准，擅自开办视频点播业务的，由县级以上广播电视行政部门予以取缔，可以并处1万元以上3万元以下的罚款;构成犯罪的，依法追究刑事责任。</w:t>
            </w:r>
            <w:r>
              <w:rPr>
                <w:rFonts w:hint="eastAsia" w:cs="宋体"/>
                <w:color w:val="000000"/>
                <w:sz w:val="18"/>
                <w:szCs w:val="18"/>
                <w:highlight w:val="none"/>
              </w:rPr>
              <w:t>”</w:t>
            </w:r>
          </w:p>
          <w:p w14:paraId="727C6041">
            <w:pPr>
              <w:pStyle w:val="12"/>
              <w:shd w:val="clear" w:color="auto" w:fill="FFFFFF"/>
              <w:wordWrap/>
              <w:adjustRightInd/>
              <w:snapToGrid/>
              <w:spacing w:before="0" w:beforeAutospacing="0" w:after="0" w:afterAutospacing="0" w:line="240" w:lineRule="exact"/>
              <w:jc w:val="both"/>
              <w:rPr>
                <w:rFonts w:hAnsi="宋体"/>
                <w:color w:val="000000"/>
                <w:kern w:val="2"/>
                <w:sz w:val="18"/>
                <w:szCs w:val="18"/>
                <w:highlight w:val="none"/>
              </w:rPr>
            </w:pPr>
            <w:r>
              <w:rPr>
                <w:rFonts w:hint="eastAsia" w:hAnsi="宋体" w:cs="宋体"/>
                <w:color w:val="000000"/>
                <w:kern w:val="2"/>
                <w:sz w:val="18"/>
                <w:szCs w:val="18"/>
                <w:highlight w:val="none"/>
              </w:rPr>
              <w:t>《广播电视视频点播业务管理办法》（国家广播电影电视总局令第35号，根据2021年10月8日《国家广播电视总局关于第三批修改的部门规章的决定》修订）第二十九条：违反本办法规定，未经批准，擅自开办视频点播业务的，由县级以上广播电视行政部门予以取缔，可以并处一万元以上三万元以下的罚款；构成犯罪的，依法追究刑事责任。</w:t>
            </w:r>
          </w:p>
          <w:p w14:paraId="4AC3692D">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hint="eastAsia" w:hAnsi="宋体" w:cs="宋体"/>
                <w:color w:val="000000"/>
                <w:kern w:val="2"/>
                <w:sz w:val="18"/>
                <w:szCs w:val="18"/>
                <w:highlight w:val="none"/>
              </w:rPr>
              <w:t>《广播电视视频点播业务管理办法》（国家广播电影电视总局令第35号，根据2021年10月8日《国家广播电视总局关于第三批修改的部门规章的决定》修订）第三十条：违反本办法规定，有下列行为之一的，由县级以上广播电视行政部门责令停止违法活动、给予警告、限期整改，可以并处三万元以下的罚款：（一）未按《广播电视视频点播业务许可证》载明的事项从事视频点播业务的；（二）未经批准，擅自变更许可证事项、股东及持股比例或者需终止开办视频点播业务的；（三）播放不符合本办法规定的广播电视节目的；（四）未按本办法第二十一条、第二十四条、第二十五条规定播放视频点播节目的；（五）违反本办法第十八条，第十九条规定，有重要事项发生变更未在规定期限内通知原发证机关的；（六）违反本办法第二十八条规定，播出前端未按规定与广播电视行政部门监控系统进行联网的。《广播电视视频点播业务管理办法》（国家广播电影电视总局令第35号，根据2021年10月8日《国家广播电视总局关于第三批修改的部门规章的决定》修订）第三十二条:违反本办法第二十条规定，宾馆饭店允许未获得《广播电视视频点播业务许可证》的机构在其宾馆饭店内经营视频点播业务的，由县级以上广播电视行政部门予以警告，可以并处三万元以下罚款.</w:t>
            </w:r>
          </w:p>
          <w:p w14:paraId="7601373B">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30698896">
            <w:pPr>
              <w:pStyle w:val="12"/>
              <w:shd w:val="clear" w:color="auto" w:fill="FFFFFF"/>
              <w:wordWrap/>
              <w:adjustRightInd/>
              <w:snapToGrid/>
              <w:spacing w:before="0" w:beforeAutospacing="0" w:after="0" w:afterAutospacing="0" w:line="240" w:lineRule="exact"/>
              <w:jc w:val="both"/>
              <w:rPr>
                <w:rFonts w:ascii="宋体" w:hAnsi="宋体" w:eastAsia="宋体" w:cs="宋体"/>
                <w:color w:val="000000"/>
                <w:sz w:val="18"/>
                <w:szCs w:val="18"/>
                <w:highlight w:val="none"/>
              </w:rPr>
            </w:pPr>
            <w:r>
              <w:rPr>
                <w:rFonts w:hint="eastAsia"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5F890C9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3C864D9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7868FFE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7B9BF53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1CE56B3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7F750E9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3417528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780C1BA4">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1C94F2BC">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07E8489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503B2C2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2178129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6589116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0739D4C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7C48C8C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5D042B1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0B39F4E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76F7222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65408F2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491A2EEB">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21553093">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45E6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70" w:type="dxa"/>
            <w:vAlign w:val="center"/>
          </w:tcPr>
          <w:p w14:paraId="02307408">
            <w:pPr>
              <w:autoSpaceDN w:val="0"/>
              <w:spacing w:line="240" w:lineRule="exact"/>
              <w:jc w:val="center"/>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38</w:t>
            </w:r>
          </w:p>
        </w:tc>
        <w:tc>
          <w:tcPr>
            <w:tcW w:w="1159" w:type="dxa"/>
            <w:vAlign w:val="center"/>
          </w:tcPr>
          <w:p w14:paraId="2A7473E5">
            <w:pPr>
              <w:wordWrap/>
              <w:autoSpaceDN w:val="0"/>
              <w:adjustRightInd/>
              <w:snapToGrid/>
              <w:spacing w:line="240" w:lineRule="exact"/>
              <w:jc w:val="both"/>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行政处罚</w:t>
            </w:r>
          </w:p>
        </w:tc>
        <w:tc>
          <w:tcPr>
            <w:tcW w:w="1228" w:type="dxa"/>
            <w:vAlign w:val="center"/>
          </w:tcPr>
          <w:p w14:paraId="27F227EB">
            <w:pPr>
              <w:wordWrap/>
              <w:autoSpaceDN w:val="0"/>
              <w:adjustRightInd/>
              <w:snapToGrid/>
              <w:spacing w:line="240" w:lineRule="exact"/>
              <w:jc w:val="both"/>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损坏破坏广播电视设施或妨碍广播电视设施安全行为的处罚</w:t>
            </w:r>
          </w:p>
        </w:tc>
        <w:tc>
          <w:tcPr>
            <w:tcW w:w="1172" w:type="dxa"/>
            <w:vAlign w:val="center"/>
          </w:tcPr>
          <w:p w14:paraId="4F14DE25">
            <w:pPr>
              <w:wordWrap/>
              <w:autoSpaceDN w:val="0"/>
              <w:adjustRightInd/>
              <w:snapToGrid/>
              <w:spacing w:line="240" w:lineRule="exact"/>
              <w:jc w:val="both"/>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市文化广电和旅游局、市文化市场综合行政执法局</w:t>
            </w:r>
          </w:p>
        </w:tc>
        <w:tc>
          <w:tcPr>
            <w:tcW w:w="7255" w:type="dxa"/>
            <w:vAlign w:val="center"/>
          </w:tcPr>
          <w:p w14:paraId="3B2BC9F2">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广播电视设施保护条例》（2000年11月5日国务院令第295号发布）第二十条“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第二十一条“</w:t>
            </w:r>
            <w:r>
              <w:rPr>
                <w:rFonts w:hint="eastAsia" w:ascii="宋体" w:hAnsi="宋体" w:eastAsia="宋体" w:cs="宋体"/>
                <w:color w:val="000000"/>
                <w:sz w:val="18"/>
                <w:szCs w:val="18"/>
                <w:highlight w:val="none"/>
                <w:shd w:val="clear" w:color="auto" w:fill="FFFFFF"/>
              </w:rPr>
              <w:t>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r>
              <w:rPr>
                <w:rFonts w:hint="eastAsia" w:ascii="宋体" w:hAnsi="宋体" w:eastAsia="宋体" w:cs="宋体"/>
                <w:color w:val="000000"/>
                <w:sz w:val="18"/>
                <w:szCs w:val="18"/>
                <w:highlight w:val="none"/>
              </w:rPr>
              <w:t>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二)堆放金属物品、易燃易爆物品或者设置金属构件、倾倒腐蚀性物品的；(三)钻探、打桩、抛锚、拖锚、挖沙、取土的；(四)拴系牲畜、悬挂物品、攀附农作物的”、第二十三条“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w:t>
            </w:r>
          </w:p>
          <w:p w14:paraId="7F4BAE62">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1445BA22">
            <w:pPr>
              <w:wordWrap/>
              <w:autoSpaceDN w:val="0"/>
              <w:adjustRightInd/>
              <w:snapToGrid/>
              <w:spacing w:line="240" w:lineRule="exact"/>
              <w:jc w:val="both"/>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11DAC3AD">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1.立案责任：对检查中发现、接到举报投诉此类违法案件予以审查，决定是否立案。</w:t>
            </w:r>
          </w:p>
          <w:p w14:paraId="4ED78367">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hAnsi="宋体" w:eastAsia="宋体" w:cs="宋体"/>
                <w:color w:val="000000"/>
                <w:sz w:val="18"/>
                <w:szCs w:val="18"/>
                <w:highlight w:val="none"/>
                <w:lang w:eastAsia="zh-CN"/>
              </w:rPr>
              <w:t>利害</w:t>
            </w:r>
            <w:r>
              <w:rPr>
                <w:rFonts w:hint="eastAsia" w:ascii="宋体" w:hAnsi="宋体" w:eastAsia="宋体" w:cs="宋体"/>
                <w:color w:val="000000"/>
                <w:sz w:val="18"/>
                <w:szCs w:val="18"/>
                <w:highlight w:val="none"/>
              </w:rPr>
              <w:t>关系的应当回避；执法人员不得少于两人；调查取证时应出示执法证件；允许当事人辩解陈诉。</w:t>
            </w:r>
          </w:p>
          <w:p w14:paraId="527411E9">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308C8DD3">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4BFD828C">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56584EDF">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4F961925">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428210E9">
            <w:pPr>
              <w:wordWrap/>
              <w:autoSpaceDN w:val="0"/>
              <w:adjustRightInd/>
              <w:snapToGrid/>
              <w:spacing w:line="240" w:lineRule="exact"/>
              <w:jc w:val="both"/>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8.其他法律法规规章文件规定应履行的责任。</w:t>
            </w:r>
          </w:p>
        </w:tc>
        <w:tc>
          <w:tcPr>
            <w:tcW w:w="4977" w:type="dxa"/>
            <w:vAlign w:val="center"/>
          </w:tcPr>
          <w:p w14:paraId="382CD478">
            <w:pPr>
              <w:tabs>
                <w:tab w:val="left" w:pos="7937"/>
              </w:tabs>
              <w:wordWrap/>
              <w:adjustRightInd/>
              <w:snapToGrid/>
              <w:spacing w:line="240" w:lineRule="exact"/>
              <w:ind w:firstLine="344" w:firstLineChars="200"/>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因不履行或不正确履行行政职责，有下列情形的，行政机关及相关工作人员应承担相应责任：</w:t>
            </w:r>
          </w:p>
          <w:p w14:paraId="723F69E0">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1.没有法律和事实依据实施行政处罚的；</w:t>
            </w:r>
          </w:p>
          <w:p w14:paraId="383B9DA1">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2.行政处罚显失公正的；</w:t>
            </w:r>
          </w:p>
          <w:p w14:paraId="2F2F3C47">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3.执法人员玩忽职守，对应当予以制止和处罚的违法行为不予制止、处罚的；</w:t>
            </w:r>
          </w:p>
          <w:p w14:paraId="760571CB">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4.不具备行政执法资格实施行政处罚的；</w:t>
            </w:r>
          </w:p>
          <w:p w14:paraId="46CD267D">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5.在制止以及查处违法案件中受阻，依照有关规定应当向本级人民政府或者上级主管部门报告而未报告的；</w:t>
            </w:r>
          </w:p>
          <w:p w14:paraId="4B5672CD">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6.应当依法移送追究刑事责任，而未依法移送有权机关的；</w:t>
            </w:r>
          </w:p>
          <w:p w14:paraId="72180E79">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7.擅自改变行政处罚种类、幅度的；</w:t>
            </w:r>
          </w:p>
          <w:p w14:paraId="67CEB6BC">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8.违反法定的行政处罚程序的；</w:t>
            </w:r>
          </w:p>
          <w:p w14:paraId="2F6E56E2">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9.符合听证条件、行政管理相对人要求听证，应予组织听证而不组织听证的；</w:t>
            </w:r>
          </w:p>
          <w:p w14:paraId="7D80E4F9">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10.在行政处罚过程中发生腐败行为的；</w:t>
            </w:r>
          </w:p>
          <w:p w14:paraId="4D22CD72">
            <w:pPr>
              <w:wordWrap/>
              <w:autoSpaceDN w:val="0"/>
              <w:adjustRightInd/>
              <w:snapToGrid/>
              <w:spacing w:line="240" w:lineRule="exact"/>
              <w:jc w:val="both"/>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olor w:val="000000"/>
                <w:sz w:val="18"/>
                <w:szCs w:val="18"/>
                <w:highlight w:val="none"/>
              </w:rPr>
              <w:t>11.其他违反法律法规规章文件规定的行为。</w:t>
            </w:r>
          </w:p>
        </w:tc>
        <w:tc>
          <w:tcPr>
            <w:tcW w:w="1632" w:type="dxa"/>
            <w:vAlign w:val="center"/>
          </w:tcPr>
          <w:p w14:paraId="1D792B19">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p>
        </w:tc>
      </w:tr>
      <w:tr w14:paraId="3CF6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5" w:hRule="atLeast"/>
        </w:trPr>
        <w:tc>
          <w:tcPr>
            <w:tcW w:w="770" w:type="dxa"/>
            <w:vAlign w:val="center"/>
          </w:tcPr>
          <w:p w14:paraId="50BE0CDC">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40</w:t>
            </w:r>
          </w:p>
        </w:tc>
        <w:tc>
          <w:tcPr>
            <w:tcW w:w="1159" w:type="dxa"/>
            <w:vAlign w:val="center"/>
          </w:tcPr>
          <w:p w14:paraId="7379FFC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行政处罚</w:t>
            </w:r>
          </w:p>
        </w:tc>
        <w:tc>
          <w:tcPr>
            <w:tcW w:w="1228" w:type="dxa"/>
            <w:vAlign w:val="center"/>
          </w:tcPr>
          <w:p w14:paraId="1997F34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违法设置、使用卫星电视地面接收设施行为的处罚</w:t>
            </w:r>
          </w:p>
        </w:tc>
        <w:tc>
          <w:tcPr>
            <w:tcW w:w="1172" w:type="dxa"/>
            <w:vAlign w:val="center"/>
          </w:tcPr>
          <w:p w14:paraId="09C4584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市文化广电和旅游局、市文化市场综合行政执法局</w:t>
            </w:r>
          </w:p>
        </w:tc>
        <w:tc>
          <w:tcPr>
            <w:tcW w:w="7255" w:type="dxa"/>
            <w:vAlign w:val="center"/>
          </w:tcPr>
          <w:p w14:paraId="60D1DE5C">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卫星电视广播地面接收设施管理规定》（国务院令第129号公布，根据2018年9月18日《国务院关于修改部分行政法规的决定》修订）第十条第三款：违反本规定，擅自安装和使用卫星地面接收设施的，由广播电视行政管理部门没收其安装和使用的卫星地面接收设施，对个人可以并处5000元以下的罚款，对单位可以并处5万元以下的罚款。</w:t>
            </w:r>
          </w:p>
          <w:p w14:paraId="21B99506">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2..《〈卫星电视广播地面接收设施管理规定〉实施细则》（广播电影电视部令第 11 号公布，根据2021年10月9日《国家广播电视总局关于第四批修改的部门规章的决定》修订）第六条“国家广播电视总局设置直播卫星提供广播电视公共服务。在直播卫星公共服务覆盖区域内，个人因自用需要安装、使用直播卫星地面接收设施接收境内电视节目的，应当符合国家广播电视总局的要求。”；第八条“禁止未持有《许可证》的单位和不符合第六条规定的个人设置、使用卫星地面接收设施接收卫星传送的电视节目。”第十条第一款“持有《许可证》的单位，应当按照《许可证》载明的接收目的、接收内容、接收方式和收视对象范围等要求，接收卫星传送的电视节目”、第二款“依本细则取得许可的宾馆酒店，可以通过其内部闭路电视系统向客房传送所接收的境外电视节目”、第三款“依本细则取得许可的其他单位，应当根据工作需要限定收视人员范围，不得将接收设施的终端安置到其规定接收范围外的场所。禁止在本单位的内部闭路电视系统中传送所接收的境外电视节目”、第四款“禁止在车站、码头、机场、商店和影视厅、歌舞厅等公共场所播放或者以其他方式传播卫星传送的境外电视节目”、第五款“禁止利用卫星地面接收设施接收、传播反动淫秽的卫星电视节目"、第十一条“转播卫星传送的境外电视节目，应当遵守国家广播电视总局的有关规定”、第十二条“《许可证》不得涂改或者转让。需要改变《许可证》规定的内容或者不再接收卫星传送的电视节目的单位，应当按照本细则规定的程序，及时报请审批机关换发或者注销《许可证》。《许可证》有效期为两年。有效期届满需继续设置、使用卫星地面接收设施的，应当在有效期届满前一个月，按照本细则的规定申领《许可证》”、第十六条“对违反本细则下列规定的单位和个人，由县级以上人民政府广播电视行政部门予以处罚：（一）对违反本细则第八条规定的，可给予警告、通报批评，没收其使用的卫星地面接收设施，对个人可以并处一千元至五千元罚款，对单位可以并处一万元至五万元罚款；（二）对违反本细则第十条至第十二条规定的单位，可给予警告、通报批评、一万元至三万元罚款；（三）对违反本细则第十三条规定的，可给予警告、通报批评、五千元至三万元罚款；（四）对违反本细则第十四条第二款的，可给予警告、通报批评、一万元至三万元罚款。"</w:t>
            </w:r>
          </w:p>
          <w:p w14:paraId="1A967685">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p w14:paraId="08DC979A">
            <w:pPr>
              <w:wordWrap/>
              <w:autoSpaceDN w:val="0"/>
              <w:adjustRightInd/>
              <w:snapToGrid/>
              <w:spacing w:line="240" w:lineRule="exact"/>
              <w:jc w:val="both"/>
              <w:textAlignment w:val="center"/>
              <w:rPr>
                <w:color w:val="000000"/>
                <w:sz w:val="18"/>
                <w:szCs w:val="18"/>
                <w:highlight w:val="none"/>
              </w:rPr>
            </w:pPr>
            <w:r>
              <w:rPr>
                <w:rFonts w:hint="eastAsia" w:ascii="宋体" w:hAnsi="宋体" w:eastAsia="宋体" w:cs="宋体"/>
                <w:color w:val="000000"/>
                <w:sz w:val="18"/>
                <w:szCs w:val="18"/>
                <w:highlight w:val="none"/>
              </w:rPr>
              <w:t>4.《中共唐山市委机构编制委员会办公室关于组建市文化市场综合行政执法机构有关事宜的通知》（唐机编办〔2019〕122号）</w:t>
            </w:r>
          </w:p>
        </w:tc>
        <w:tc>
          <w:tcPr>
            <w:tcW w:w="4977" w:type="dxa"/>
            <w:vAlign w:val="center"/>
          </w:tcPr>
          <w:p w14:paraId="01D82837">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1.立案责任：对检查中发现、接到举报投诉此类违法案件予以审查，决定是否立案。</w:t>
            </w:r>
          </w:p>
          <w:p w14:paraId="716A86ED">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hAnsi="宋体" w:eastAsia="宋体" w:cs="宋体"/>
                <w:color w:val="000000"/>
                <w:sz w:val="18"/>
                <w:szCs w:val="18"/>
                <w:highlight w:val="none"/>
                <w:lang w:eastAsia="zh-CN"/>
              </w:rPr>
              <w:t>利害</w:t>
            </w:r>
            <w:r>
              <w:rPr>
                <w:rFonts w:hint="eastAsia" w:ascii="宋体" w:hAnsi="宋体" w:eastAsia="宋体" w:cs="宋体"/>
                <w:color w:val="000000"/>
                <w:sz w:val="18"/>
                <w:szCs w:val="18"/>
                <w:highlight w:val="none"/>
              </w:rPr>
              <w:t>关系的应当回避；执法人员不得少于两人；调查取证时应出示执法证件；允许当事人辩解陈诉。</w:t>
            </w:r>
          </w:p>
          <w:p w14:paraId="63D19A2E">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6DA0DFC0">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2F77A9E3">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077656B8">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705509D5">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05F894C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8.其他法律法规规章文件规定应履行的责任。</w:t>
            </w:r>
          </w:p>
        </w:tc>
        <w:tc>
          <w:tcPr>
            <w:tcW w:w="4977" w:type="dxa"/>
            <w:vAlign w:val="center"/>
          </w:tcPr>
          <w:p w14:paraId="06F71971">
            <w:pPr>
              <w:tabs>
                <w:tab w:val="left" w:pos="7937"/>
              </w:tabs>
              <w:wordWrap/>
              <w:adjustRightInd/>
              <w:snapToGrid/>
              <w:spacing w:line="240" w:lineRule="exact"/>
              <w:ind w:firstLine="344" w:firstLineChars="200"/>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因不履行或不正确履行行政职责，有下列情形的，行政机关及相关工作人员应承担相应责任：</w:t>
            </w:r>
          </w:p>
          <w:p w14:paraId="601BC03F">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1.没有法律和事实依据实施行政处罚的；</w:t>
            </w:r>
          </w:p>
          <w:p w14:paraId="03F76D8B">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2.行政处罚显失公正的；</w:t>
            </w:r>
          </w:p>
          <w:p w14:paraId="330ED864">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3.执法人员玩忽职守，对应当予以制止和处罚的违法行为不予制止、处罚的；</w:t>
            </w:r>
          </w:p>
          <w:p w14:paraId="3A9E4AFC">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4.不具备行政执法资格实施行政处罚的；</w:t>
            </w:r>
          </w:p>
          <w:p w14:paraId="3318B284">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5.在制止以及查处违法案件中受阻，依照有关规定应当向本级人民政府或者上级主管部门报告而未报告的；</w:t>
            </w:r>
          </w:p>
          <w:p w14:paraId="209E9984">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6.应当依法移送追究刑事责任，而未依法移送有权机关的；</w:t>
            </w:r>
          </w:p>
          <w:p w14:paraId="78AD67F9">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7.擅自改变行政处罚种类、幅度的；</w:t>
            </w:r>
          </w:p>
          <w:p w14:paraId="1B9F781C">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8.违反法定的行政处罚程序的；</w:t>
            </w:r>
          </w:p>
          <w:p w14:paraId="015E17DC">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9.符合听证条件、行政管理相对人要求听证，应予组织听证而不组织听证的；</w:t>
            </w:r>
          </w:p>
          <w:p w14:paraId="2916E144">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10.在行政处罚过程中发生腐败行为的；</w:t>
            </w:r>
          </w:p>
          <w:p w14:paraId="6754A21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olor w:val="000000"/>
                <w:sz w:val="18"/>
                <w:szCs w:val="18"/>
                <w:highlight w:val="none"/>
              </w:rPr>
              <w:t>11.其他违反法律法规规章文件规定的行为。</w:t>
            </w:r>
          </w:p>
        </w:tc>
        <w:tc>
          <w:tcPr>
            <w:tcW w:w="1632" w:type="dxa"/>
            <w:vAlign w:val="center"/>
          </w:tcPr>
          <w:p w14:paraId="3A54A9B1">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6321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5" w:hRule="atLeast"/>
        </w:trPr>
        <w:tc>
          <w:tcPr>
            <w:tcW w:w="770" w:type="dxa"/>
            <w:vAlign w:val="center"/>
          </w:tcPr>
          <w:p w14:paraId="51410C2A">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41</w:t>
            </w:r>
          </w:p>
        </w:tc>
        <w:tc>
          <w:tcPr>
            <w:tcW w:w="1159" w:type="dxa"/>
            <w:vAlign w:val="center"/>
          </w:tcPr>
          <w:p w14:paraId="296CA03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行政处罚</w:t>
            </w:r>
          </w:p>
        </w:tc>
        <w:tc>
          <w:tcPr>
            <w:tcW w:w="1228" w:type="dxa"/>
            <w:vAlign w:val="center"/>
          </w:tcPr>
          <w:p w14:paraId="0A373C4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对擅自变更广播电视发射台、转播台技术参数等行为的行政处罚</w:t>
            </w:r>
          </w:p>
        </w:tc>
        <w:tc>
          <w:tcPr>
            <w:tcW w:w="1172" w:type="dxa"/>
            <w:vAlign w:val="center"/>
          </w:tcPr>
          <w:p w14:paraId="026E70E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市文化广电和旅游局、市文化市场综合行政执法局</w:t>
            </w:r>
          </w:p>
        </w:tc>
        <w:tc>
          <w:tcPr>
            <w:tcW w:w="7255" w:type="dxa"/>
            <w:vAlign w:val="center"/>
          </w:tcPr>
          <w:p w14:paraId="67F5BD74">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广播电视管理条例》（1997年8月11日国务院令第228号，根据2020年11月29日《国务院关于修改和废止部分行政法规的决定》修订）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p w14:paraId="6D2DD4FC">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087C4D7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61B30159">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1.立案责任：对检查中发现、接到举报投诉此类违法案件予以审查，决定是否立案。</w:t>
            </w:r>
          </w:p>
          <w:p w14:paraId="1E52CA25">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hAnsi="宋体" w:eastAsia="宋体" w:cs="宋体"/>
                <w:color w:val="000000"/>
                <w:sz w:val="18"/>
                <w:szCs w:val="18"/>
                <w:highlight w:val="none"/>
                <w:lang w:eastAsia="zh-CN"/>
              </w:rPr>
              <w:t>利害</w:t>
            </w:r>
            <w:r>
              <w:rPr>
                <w:rFonts w:hint="eastAsia" w:ascii="宋体" w:hAnsi="宋体" w:eastAsia="宋体" w:cs="宋体"/>
                <w:color w:val="000000"/>
                <w:sz w:val="18"/>
                <w:szCs w:val="18"/>
                <w:highlight w:val="none"/>
              </w:rPr>
              <w:t>关系的应当回避；执法人员不得少于两人；调查取证时应出示执法证件；允许当事人辩解陈诉。</w:t>
            </w:r>
          </w:p>
          <w:p w14:paraId="7795C388">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7042E7A7">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4D3911B2">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62E4B165">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5CD6B52B">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5C80BCC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8.其他法律法规规章文件规定应履行的责任。</w:t>
            </w:r>
          </w:p>
        </w:tc>
        <w:tc>
          <w:tcPr>
            <w:tcW w:w="4977" w:type="dxa"/>
            <w:vAlign w:val="center"/>
          </w:tcPr>
          <w:p w14:paraId="767AD94C">
            <w:pPr>
              <w:tabs>
                <w:tab w:val="left" w:pos="7937"/>
              </w:tabs>
              <w:wordWrap/>
              <w:adjustRightInd/>
              <w:snapToGrid/>
              <w:spacing w:line="240" w:lineRule="exact"/>
              <w:ind w:firstLine="344" w:firstLineChars="200"/>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因不履行或不正确履行行政职责，有下列情形的，行政机关及相关工作人员应承担相应责任：</w:t>
            </w:r>
          </w:p>
          <w:p w14:paraId="38AFFF8B">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1.没有法律和事实依据实施行政处罚的；</w:t>
            </w:r>
          </w:p>
          <w:p w14:paraId="4D2A8967">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2.行政处罚显失公正的；</w:t>
            </w:r>
          </w:p>
          <w:p w14:paraId="1122B0C3">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3.执法人员玩忽职守，对应当予以制止和处罚的违法行为不予制止、处罚的；</w:t>
            </w:r>
          </w:p>
          <w:p w14:paraId="1CEA6ED2">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4.不具备行政执法资格实施行政处罚的；</w:t>
            </w:r>
          </w:p>
          <w:p w14:paraId="7899A1FC">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5.在制止以及查处违法案件中受阻，依照有关规定应当向本级人民政府或者上级主管部门报告而未报告的；</w:t>
            </w:r>
          </w:p>
          <w:p w14:paraId="71CB283D">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6.应当依法移送追究刑事责任，而未依法移送有权机关的；</w:t>
            </w:r>
          </w:p>
          <w:p w14:paraId="3AEA879C">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7.擅自改变行政处罚种类、幅度的；</w:t>
            </w:r>
          </w:p>
          <w:p w14:paraId="25BC0259">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8.违反法定的行政处罚程序的；</w:t>
            </w:r>
          </w:p>
          <w:p w14:paraId="062FF615">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9.符合听证条件、行政管理相对人要求听证，应予组织听证而不组织听证的；</w:t>
            </w:r>
          </w:p>
          <w:p w14:paraId="7A13EFF4">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10.在行政处罚过程中发生腐败行为的；</w:t>
            </w:r>
          </w:p>
          <w:p w14:paraId="41AC1AB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olor w:val="000000"/>
                <w:sz w:val="18"/>
                <w:szCs w:val="18"/>
                <w:highlight w:val="none"/>
              </w:rPr>
              <w:t>11.其他违反法律法规规章文件规定的行为。</w:t>
            </w:r>
          </w:p>
        </w:tc>
        <w:tc>
          <w:tcPr>
            <w:tcW w:w="1632" w:type="dxa"/>
            <w:vAlign w:val="center"/>
          </w:tcPr>
          <w:p w14:paraId="3C4D554B">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177B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5" w:hRule="atLeast"/>
        </w:trPr>
        <w:tc>
          <w:tcPr>
            <w:tcW w:w="770" w:type="dxa"/>
            <w:vAlign w:val="center"/>
          </w:tcPr>
          <w:p w14:paraId="4D707206">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42</w:t>
            </w:r>
          </w:p>
        </w:tc>
        <w:tc>
          <w:tcPr>
            <w:tcW w:w="1159" w:type="dxa"/>
            <w:vAlign w:val="center"/>
          </w:tcPr>
          <w:p w14:paraId="47CB619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行政处罚</w:t>
            </w:r>
          </w:p>
        </w:tc>
        <w:tc>
          <w:tcPr>
            <w:tcW w:w="1228" w:type="dxa"/>
            <w:vAlign w:val="center"/>
          </w:tcPr>
          <w:p w14:paraId="5F88D6F2">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对未按照入网认定标准生产产品，产品质量或者性能明显下降，发生严重质量事故或者造成严重后果等行为的行政处罚</w:t>
            </w:r>
          </w:p>
          <w:p w14:paraId="633D708F">
            <w:pPr>
              <w:wordWrap/>
              <w:autoSpaceDN w:val="0"/>
              <w:adjustRightInd/>
              <w:snapToGrid/>
              <w:spacing w:line="240" w:lineRule="exact"/>
              <w:jc w:val="both"/>
              <w:textAlignment w:val="center"/>
              <w:rPr>
                <w:rFonts w:ascii="宋体" w:eastAsia="宋体" w:cs="宋体"/>
                <w:color w:val="000000"/>
                <w:sz w:val="18"/>
                <w:szCs w:val="18"/>
                <w:highlight w:val="none"/>
              </w:rPr>
            </w:pPr>
          </w:p>
        </w:tc>
        <w:tc>
          <w:tcPr>
            <w:tcW w:w="1172" w:type="dxa"/>
            <w:vAlign w:val="center"/>
          </w:tcPr>
          <w:p w14:paraId="0E14560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市文化广电和旅游局、市文化市场综合行政执法局</w:t>
            </w:r>
          </w:p>
        </w:tc>
        <w:tc>
          <w:tcPr>
            <w:tcW w:w="7255" w:type="dxa"/>
            <w:vAlign w:val="center"/>
          </w:tcPr>
          <w:p w14:paraId="53688283">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广播电视设备器材入网认定管理办法》（国家广播电视总局令第1号，根据2021年10月8日《国家广播电视总局关于第三批修改的部门规章的决定》修订）第二十条“已获得入网认定证书的生产企业有下列情况之一的，由县级以上人民政府广播电视主管部门予以警告，并由国务院广播电视主管部门向社会公告。（一）未按照入网认定标准生产产品，产品质量或者性能明显下降的；（二）质量管理体系及管理水平不能达到认定时水平的；（三）不落实售后服务“、第二十一条 “已获得入网认定证书的生产企业有下列情况之一的，由县级以上人民政府广播电视主管部门予以警告，可处 1 万元以上 3 万元以下罚款，并由国务院广播电视主管部门向社会公告；构成犯罪的，依法追究刑事责任。（一）产品质量或者性能严重下降，发生严重质量事故或者造成严重后果的；（二）产品技术、名称、型号或者质量管理体系发生改变，未按本办法的规定重新办理入网认定申请，仍使用原入网认定证书的；（三）涂改、出租、出借、倒卖或者转让入网认定证书的；（四）伪造或者盗用入网认定证书的。”</w:t>
            </w:r>
          </w:p>
          <w:p w14:paraId="07EE6243">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48191AD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487C11FF">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1.立案责任：对检查中发现、接到举报投诉此类违法案件予以审查，决定是否立案。</w:t>
            </w:r>
          </w:p>
          <w:p w14:paraId="1E97E9F5">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hAnsi="宋体" w:eastAsia="宋体" w:cs="宋体"/>
                <w:color w:val="000000"/>
                <w:sz w:val="18"/>
                <w:szCs w:val="18"/>
                <w:highlight w:val="none"/>
                <w:lang w:eastAsia="zh-CN"/>
              </w:rPr>
              <w:t>利害</w:t>
            </w:r>
            <w:r>
              <w:rPr>
                <w:rFonts w:hint="eastAsia" w:ascii="宋体" w:hAnsi="宋体" w:eastAsia="宋体" w:cs="宋体"/>
                <w:color w:val="000000"/>
                <w:sz w:val="18"/>
                <w:szCs w:val="18"/>
                <w:highlight w:val="none"/>
              </w:rPr>
              <w:t>关系的应当回避；执法人员不得少于两人；调查取证时应出示执法证件；允许当事人辩解陈诉。</w:t>
            </w:r>
          </w:p>
          <w:p w14:paraId="588890CD">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7558B4F3">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0C3DE689">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177DE738">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19E6E3BB">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48438A5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8.其他法律法规规章文件规定应履行的责任。</w:t>
            </w:r>
          </w:p>
        </w:tc>
        <w:tc>
          <w:tcPr>
            <w:tcW w:w="4977" w:type="dxa"/>
            <w:vAlign w:val="center"/>
          </w:tcPr>
          <w:p w14:paraId="0094299A">
            <w:pPr>
              <w:tabs>
                <w:tab w:val="left" w:pos="7937"/>
              </w:tabs>
              <w:wordWrap/>
              <w:adjustRightInd/>
              <w:snapToGrid/>
              <w:spacing w:line="240" w:lineRule="exact"/>
              <w:ind w:firstLine="344" w:firstLineChars="200"/>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因不履行或不正确履行行政职责，有下列情形的，行政机关及相关工作人员应承担相应责任：</w:t>
            </w:r>
          </w:p>
          <w:p w14:paraId="7440A03C">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1.没有法律和事实依据实施行政处罚的；</w:t>
            </w:r>
          </w:p>
          <w:p w14:paraId="435605E1">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2.行政处罚显失公正的；</w:t>
            </w:r>
          </w:p>
          <w:p w14:paraId="179DF366">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3.执法人员玩忽职守，对应当予以制止和处罚的违法行为不予制止、处罚的；</w:t>
            </w:r>
          </w:p>
          <w:p w14:paraId="6937A401">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4.不具备行政执法资格实施行政处罚的；</w:t>
            </w:r>
          </w:p>
          <w:p w14:paraId="36E77550">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5.在制止以及查处违法案件中受阻，依照有关规定应当向本级人民政府或者上级主管部门报告而未报告的；</w:t>
            </w:r>
          </w:p>
          <w:p w14:paraId="14B0872A">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6.应当依法移送追究刑事责任，而未依法移送有权机关的；</w:t>
            </w:r>
          </w:p>
          <w:p w14:paraId="60A8BB31">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7.擅自改变行政处罚种类、幅度的；</w:t>
            </w:r>
          </w:p>
          <w:p w14:paraId="74FA7AAB">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8.违反法定的行政处罚程序的；</w:t>
            </w:r>
          </w:p>
          <w:p w14:paraId="6C335A42">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9.符合听证条件、行政管理相对人要求听证，应予组织听证而不组织听证的；</w:t>
            </w:r>
          </w:p>
          <w:p w14:paraId="27AD87C1">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10.在行政处罚过程中发生腐败行为的；</w:t>
            </w:r>
          </w:p>
          <w:p w14:paraId="133782D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olor w:val="000000"/>
                <w:sz w:val="18"/>
                <w:szCs w:val="18"/>
                <w:highlight w:val="none"/>
              </w:rPr>
              <w:t>11.其他违反法律法规规章文件规定的行为。</w:t>
            </w:r>
          </w:p>
        </w:tc>
        <w:tc>
          <w:tcPr>
            <w:tcW w:w="1632" w:type="dxa"/>
            <w:vAlign w:val="center"/>
          </w:tcPr>
          <w:p w14:paraId="6D431F9E">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00BB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770" w:type="dxa"/>
            <w:vAlign w:val="center"/>
          </w:tcPr>
          <w:p w14:paraId="690F477A">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43</w:t>
            </w:r>
          </w:p>
        </w:tc>
        <w:tc>
          <w:tcPr>
            <w:tcW w:w="1159" w:type="dxa"/>
            <w:vAlign w:val="center"/>
          </w:tcPr>
          <w:p w14:paraId="58323DDE">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eastAsia="宋体" w:cs="宋体"/>
                <w:color w:val="000000"/>
                <w:sz w:val="18"/>
                <w:szCs w:val="18"/>
                <w:highlight w:val="none"/>
              </w:rPr>
              <w:t>行政处罚</w:t>
            </w:r>
          </w:p>
        </w:tc>
        <w:tc>
          <w:tcPr>
            <w:tcW w:w="1228" w:type="dxa"/>
            <w:vAlign w:val="center"/>
          </w:tcPr>
          <w:p w14:paraId="603AC1BB">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eastAsia="宋体" w:cs="宋体"/>
                <w:color w:val="000000"/>
                <w:sz w:val="18"/>
                <w:szCs w:val="18"/>
                <w:highlight w:val="none"/>
              </w:rPr>
              <w:t>违反文物保护法规行为的处罚</w:t>
            </w:r>
          </w:p>
        </w:tc>
        <w:tc>
          <w:tcPr>
            <w:tcW w:w="1172" w:type="dxa"/>
            <w:vAlign w:val="center"/>
          </w:tcPr>
          <w:p w14:paraId="0B90EE11">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588E488D">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1.《中华人民共和国文物保护法实施条例》第五十五条第一款：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第五十六条：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中华人民共和国文物保护法实施条例》第五十八条：违反本条例规定，未经批准擅自修复、复制、拓印、拍摄馆藏珍贵文物的，由文物行政主管部门给予警告；造成严重后果的，处2000元以上2万元以下的罚款；对负有责任的主管人员和其他直接责任人员依法给予行政处分。</w:t>
            </w:r>
          </w:p>
          <w:p w14:paraId="6D914E07">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2.《长城保护条例》第二十五条：违反本条例规定，有下列情形之一的，依照文物保护法第六十六条的规定责令改正，造成严重后果的，处5万元以上50万元以下的罚款；情节严重的，由原发证机关吊销资质证书：</w:t>
            </w:r>
          </w:p>
          <w:p w14:paraId="02FEFACE">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（一）在禁止工程建设的长城段落的保护范围内进行工程建设的；</w:t>
            </w:r>
          </w:p>
          <w:p w14:paraId="0BE15FB3">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（二）在长城的保护范围或者建设控制地带内进行工程建设，未依法报批的；</w:t>
            </w:r>
          </w:p>
          <w:p w14:paraId="3F54E46C">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（三）未采取本条例规定的方式进行工程建设，或者因工程建设拆除、穿越、迁移长城的。</w:t>
            </w:r>
          </w:p>
          <w:p w14:paraId="2EC8123F">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3.《博物馆条例》第三十九条：博物馆取得来源不明或者来源不合法的藏品，或者陈列展览的主题、内容造成恶劣影响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博物馆条例》第四十条第二款：博物馆从事非文物藏品的商业经营活动，或者从事其他商业经营活动违反办馆宗旨、损害观众利益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w:t>
            </w:r>
          </w:p>
          <w:p w14:paraId="632CF976">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4.《中华人民共和国水下文物保护管理条例》第二十二条：违反本条例规定，有下列行为之一的，由县级以上人民政府文物主管部门或者海上执法机关按照职责分工责令改正，追缴有关文物，并给予警告；有违法所得的，没收违法所得，违法经营额10万元以上的，并处违法经营额5倍以上15倍以下的罚款，违法经营额不足10万元的，并处10万元以上100万元以下的罚款；情节严重的，由原发证机关吊销资质证书，10年内不受理其相应申请：</w:t>
            </w:r>
          </w:p>
          <w:p w14:paraId="0F186B7D">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（一）未经批准进行水下文物的考古调查、勘探、发掘活动；</w:t>
            </w:r>
          </w:p>
          <w:p w14:paraId="55D7538E">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（二）考古调查、勘探、发掘活动结束后，不按照规定移交有关实物或者提交有关资料；</w:t>
            </w:r>
          </w:p>
          <w:p w14:paraId="39EB67BD">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（三）未事先报请有关主管部门组织进行考古调查、勘探，在中国管辖水域内进行大型基本建设工程；</w:t>
            </w:r>
          </w:p>
          <w:p w14:paraId="66E86AE9">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（四）发现水下文物后未及时报告。</w:t>
            </w:r>
          </w:p>
          <w:p w14:paraId="233A7D8A">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5.《中华人民共和国考古涉外工作管理办法》第十七条：外国公民、外国组织和国际组织违反本办法第十三条的规定，擅自参观文物点或者擅自收集文物、自然标本、进行考古记录的，文物行政管理部门可以停止其参观，没收其收集的文物、自然标本和考古记录。</w:t>
            </w:r>
          </w:p>
          <w:p w14:paraId="07D0A1C1">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6.《河北省实施〈中华人民共和国文物保护法〉办法》第四十八条：违反本办法第十九条的规定，使用国有文物保护单位的组织或者个人不依法履行对文物保护单位的保护管理责任的，由县级以上人民政府文物行政主管部门责令限期改正；逾期不改正的，处以五万元以上十万元以下的罚款；造成不可移动文物损毁的，处以十万元以上五十万元以下的罚款。《河北省实施〈中华人民共和国文物保护法〉办法》第四十八条：违反本办法第十九条的规定，使用国有文物保护单位的组织或者个人不依法履行对文物保护单位的保护管理责任的，由县级以上人民政府文物行政主管部门责令限期改正；逾期不改正的，处以五万元以上十万元以下的罚款；造成不可移动文物损毁的，处以十万元以上五十万元以下的罚款。《河北省实施〈中华人民共和国文物保护法〉办法》第五十条：违反本办法第二十七条的规定，文物保护单位的所有人或者管理人、使用人遇有危及文物保护单位安全的重大险情，未及时向文物行政主管部门报告的，由县级以上人民政府通报批评；未及时采取保护措施，造成文物保护单位损失的，处以五万元以上十五万元以下的罚款；造成严重后果的，处以十五万元以上五十万元以下的罚款。《河北省实施〈中华人民共和国文物保护法〉办法》第五十一条：违反本办法第二十九条第三款的规定，在考古发掘工作结束前，施工单位或者生产单位擅自在考古发掘区域内进行工程施工或者生产活动的，由县级以上人民政府文物行政主管部门责令停止施工或者生产活动；拒不停止施工或者生产活动的，处以五万元以上二十万元以下的罚款；造成严重后果的，处以二十万元以上五十万元以下的罚款。《河北省实施〈中华人民共和国文物保护法〉办法》第五十二条：违反本办法第四十五条的规定，涂改、伪造、变造或者转让文物销售专用标识的，由县级以上人民政府文物行政主管部门责令改正，没收违法所得，并处以五千元以上五万元以下的罚款。</w:t>
            </w:r>
          </w:p>
          <w:p w14:paraId="130483F1">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仿宋" w:eastAsia="仿宋"/>
                <w:color w:val="000000"/>
                <w:sz w:val="15"/>
                <w:szCs w:val="15"/>
                <w:highlight w:val="none"/>
              </w:rPr>
              <w:t>7.</w:t>
            </w:r>
            <w:r>
              <w:rPr>
                <w:rFonts w:hint="eastAsia" w:ascii="宋体" w:eastAsia="宋体" w:cs="宋体"/>
                <w:color w:val="000000"/>
                <w:sz w:val="15"/>
                <w:szCs w:val="15"/>
                <w:highlight w:val="none"/>
              </w:rPr>
              <w:t>《河北省长城保护条例》第六十二条：违反本条例规定，倒卖长城砖、石碑石刻、铁炮、匾额等长城文物，尚不构成犯罪的，由县级以上人民政府文物主管部门责令改正，没收违法所得，违法经营额一万元以上的，并处违法经营额二倍以上五倍以下的罚款；违法经营额不足一万元的，并处五千元以上二万元以下的罚款。</w:t>
            </w:r>
          </w:p>
          <w:p w14:paraId="6B0F2FBC">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p w14:paraId="3848DF07">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8.《河北省长城保护条例》第六十二条：违反本条例规定，倒卖长城砖、石碑石刻、铁炮、匾额等长城文物，尚不构成犯罪的，由县级以上人民政府文物主管部门责令改正，没收违法所得，违法经营额一万元以上的，并处违法经营额二倍以上五倍以下的罚款；违法经营额不足一万元的，并处五千元以上二万元以下的罚款。</w:t>
            </w:r>
          </w:p>
          <w:p w14:paraId="6FB8FC1F">
            <w:pPr>
              <w:wordWrap/>
              <w:autoSpaceDN w:val="0"/>
              <w:adjustRightInd/>
              <w:snapToGrid/>
              <w:spacing w:line="150" w:lineRule="exact"/>
              <w:jc w:val="both"/>
              <w:textAlignment w:val="center"/>
              <w:rPr>
                <w:rFonts w:ascii="宋体" w:eastAsia="宋体" w:cs="宋体"/>
                <w:color w:val="000000"/>
                <w:sz w:val="15"/>
                <w:szCs w:val="15"/>
                <w:highlight w:val="none"/>
              </w:rPr>
            </w:pPr>
            <w:r>
              <w:rPr>
                <w:rFonts w:hint="eastAsia" w:ascii="宋体" w:eastAsia="宋体" w:cs="宋体"/>
                <w:color w:val="000000"/>
                <w:sz w:val="15"/>
                <w:szCs w:val="15"/>
                <w:highlight w:val="none"/>
              </w:rPr>
              <w:t>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p w14:paraId="79AFCC33">
            <w:pPr>
              <w:pStyle w:val="12"/>
              <w:wordWrap/>
              <w:adjustRightInd/>
              <w:snapToGrid/>
              <w:spacing w:before="0" w:beforeAutospacing="0" w:after="0" w:afterAutospacing="0" w:line="150" w:lineRule="exact"/>
              <w:jc w:val="both"/>
              <w:rPr>
                <w:color w:val="000000"/>
                <w:sz w:val="15"/>
                <w:szCs w:val="15"/>
                <w:highlight w:val="none"/>
              </w:rPr>
            </w:pPr>
            <w:r>
              <w:rPr>
                <w:rFonts w:hint="eastAsia" w:cs="宋体"/>
                <w:color w:val="000000"/>
                <w:sz w:val="15"/>
                <w:szCs w:val="15"/>
                <w:highlight w:val="none"/>
              </w:rPr>
              <w:t>9.《</w:t>
            </w:r>
            <w:r>
              <w:rPr>
                <w:rFonts w:hint="eastAsia" w:cs="宋体"/>
                <w:color w:val="000000"/>
                <w:kern w:val="2"/>
                <w:sz w:val="15"/>
                <w:szCs w:val="15"/>
                <w:highlight w:val="none"/>
              </w:rPr>
              <w:t>中华人民共和国文物保护法》第六十六条“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w:t>
            </w:r>
            <w:r>
              <w:rPr>
                <w:rFonts w:hint="eastAsia" w:cs="宋体"/>
                <w:color w:val="000000"/>
                <w:sz w:val="15"/>
                <w:szCs w:val="15"/>
                <w:highlight w:val="none"/>
              </w:rPr>
              <w:t>、六十八条“ 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r>
              <w:rPr>
                <w:rFonts w:hint="eastAsia" w:cs="宋体"/>
                <w:color w:val="000000"/>
                <w:kern w:val="2"/>
                <w:sz w:val="15"/>
                <w:szCs w:val="15"/>
                <w:highlight w:val="none"/>
              </w:rPr>
              <w:t>。”、第七十条“有下列行为之一，尚不构成犯罪的，由县级以上人民政府文物主管部门责令改正，可以并处二万元以下的罚款，有违法所得的，没收违法所得:(一)文物收藏单位未按照国家有关规定配备防火、防盗、防自然损坏的设施的;(二)国有文物收藏单位法定代表人离任时未按照馆藏文物档案移交馆藏文物，或者所移交的馆藏文物与馆藏文物档案不符的;(三)将国有馆藏文物赠与、出租或者出售给其他单位、个人的;(四)违反本法第四十条、第四十一条、第四十五条规定处置国有馆藏文物的;(五)违反本法第四十三条规定挪用或者侵占依法调拨、交换、出借文物所得补偿费用的。”、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r>
              <w:rPr>
                <w:rFonts w:hint="eastAsia" w:cs="宋体"/>
                <w:color w:val="000000"/>
                <w:sz w:val="15"/>
                <w:szCs w:val="15"/>
                <w:highlight w:val="none"/>
              </w:rPr>
              <w:t>”、第七十四条“</w:t>
            </w:r>
            <w:r>
              <w:rPr>
                <w:rFonts w:hint="eastAsia" w:cs="宋体"/>
                <w:color w:val="000000"/>
                <w:spacing w:val="8"/>
                <w:sz w:val="15"/>
                <w:szCs w:val="15"/>
                <w:highlight w:val="none"/>
              </w:rPr>
              <w:t xml:space="preserve"> 有下列行为之一，尚不构成犯罪的，由县级以上人民政府文物主管部门会同公安机关追缴文物;情节严重的，处五千元以上五万元以下的罚款:(一)发现文物隐匿不报或者拒不上交的;(二)未按照规定移交拣选文物的。</w:t>
            </w:r>
            <w:r>
              <w:rPr>
                <w:rFonts w:hint="eastAsia" w:cs="宋体"/>
                <w:color w:val="000000"/>
                <w:sz w:val="15"/>
                <w:szCs w:val="15"/>
                <w:highlight w:val="none"/>
              </w:rPr>
              <w:t>”、第七十五条“</w:t>
            </w:r>
            <w:r>
              <w:rPr>
                <w:rFonts w:hint="eastAsia" w:cs="宋体"/>
                <w:color w:val="000000"/>
                <w:spacing w:val="8"/>
                <w:sz w:val="15"/>
                <w:szCs w:val="15"/>
                <w:highlight w:val="none"/>
              </w:rPr>
              <w:t>有下列行为之一的，由县级以上人民政府文物主管部门责令改正:(一)改变国有未核定为文物保护单位的不可移动文物的用途，未依照本法规定报告的;(二)转让、抵押非国有不可移动文物或者改变其用途，未依照本法规定备案的;(三)国有不可移动文物的使用人拒不依法履行修缮义务的;(四)考古发掘单位未经批准擅自进行考古发掘，或者不如实报告考古发掘结果的;(五)文物收藏单位未按照国家有关规定建立馆藏文物档案、管理制度，或者未将馆藏文物档案、管理制度备案的;(六)违反本法第三十八条规定，未经批准擅自调取馆藏文物的;(七)馆藏文物损毁未报文物行政部门核查处理，或者馆藏文物被盗、被抢或者丢失，文物收藏单位未及时向公安机关或者文物行政部门报告的;(八)文物商店销售文物或者拍卖企业拍卖文物，未按照国家有关规定作出记录或者未将所作记录报文物行政部门备案的。</w:t>
            </w:r>
            <w:r>
              <w:rPr>
                <w:rFonts w:hint="eastAsia" w:cs="宋体"/>
                <w:color w:val="000000"/>
                <w:sz w:val="15"/>
                <w:szCs w:val="15"/>
                <w:highlight w:val="none"/>
              </w:rPr>
              <w:t>”</w:t>
            </w:r>
          </w:p>
          <w:p w14:paraId="4DAA6136">
            <w:pPr>
              <w:widowControl/>
              <w:shd w:val="clear" w:color="auto" w:fill="FFFFFF"/>
              <w:wordWrap/>
              <w:adjustRightInd/>
              <w:snapToGrid/>
              <w:spacing w:line="150" w:lineRule="exact"/>
              <w:jc w:val="both"/>
              <w:rPr>
                <w:rFonts w:ascii="宋体" w:eastAsia="宋体" w:cs="宋体"/>
                <w:color w:val="000000"/>
                <w:sz w:val="15"/>
                <w:szCs w:val="15"/>
                <w:highlight w:val="none"/>
              </w:rPr>
            </w:pPr>
            <w:r>
              <w:rPr>
                <w:rFonts w:hint="eastAsia" w:ascii="宋体" w:eastAsia="宋体" w:cs="宋体"/>
                <w:color w:val="000000"/>
                <w:sz w:val="15"/>
                <w:szCs w:val="15"/>
                <w:highlight w:val="none"/>
              </w:rPr>
              <w:t>10.《中共唐山市委办公厅唐山市人民政府办公厅关于印发〈唐山市文化广电和旅游局职能配置、内设机构和人员编制规定〉的通知》（唐办字〔2019〕4号）</w:t>
            </w:r>
          </w:p>
          <w:p w14:paraId="3FA5CE0B">
            <w:pPr>
              <w:wordWrap/>
              <w:autoSpaceDN w:val="0"/>
              <w:adjustRightInd/>
              <w:snapToGrid/>
              <w:spacing w:line="150" w:lineRule="exact"/>
              <w:jc w:val="both"/>
              <w:textAlignment w:val="center"/>
              <w:rPr>
                <w:rFonts w:ascii="宋体" w:hAnsi="宋体" w:eastAsia="宋体" w:cs="宋体"/>
                <w:color w:val="000000"/>
                <w:sz w:val="18"/>
                <w:szCs w:val="18"/>
                <w:highlight w:val="none"/>
              </w:rPr>
            </w:pPr>
            <w:r>
              <w:rPr>
                <w:rFonts w:hint="eastAsia" w:ascii="宋体" w:eastAsia="宋体" w:cs="宋体"/>
                <w:color w:val="000000"/>
                <w:sz w:val="15"/>
                <w:szCs w:val="15"/>
                <w:highlight w:val="none"/>
              </w:rPr>
              <w:t>11.《中共唐山市委机构编制委员会办公室关于组建市文化市场综合行政执法机构有关事宜的通知》（唐机编办〔2019〕122号）</w:t>
            </w:r>
          </w:p>
        </w:tc>
        <w:tc>
          <w:tcPr>
            <w:tcW w:w="4977" w:type="dxa"/>
            <w:vAlign w:val="center"/>
          </w:tcPr>
          <w:p w14:paraId="333CBF8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1.立案责任：对检查中发现、接到举报投诉此类违法案件予以审查，决定是否立案。</w:t>
            </w:r>
          </w:p>
          <w:p w14:paraId="4C2D8C8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2.调查责任：对立案的案件，案件承办人员及时、全面、客观、公正地调查收集与案件有关的证据，查明事实，必要时可进行现场检查。与当事人有直接</w:t>
            </w:r>
            <w:r>
              <w:rPr>
                <w:rFonts w:hint="eastAsia" w:ascii="宋体" w:eastAsia="宋体" w:cs="宋体"/>
                <w:color w:val="000000"/>
                <w:sz w:val="18"/>
                <w:szCs w:val="18"/>
                <w:highlight w:val="none"/>
                <w:lang w:eastAsia="zh-CN"/>
              </w:rPr>
              <w:t>利害</w:t>
            </w:r>
            <w:r>
              <w:rPr>
                <w:rFonts w:hint="eastAsia" w:ascii="宋体" w:eastAsia="宋体" w:cs="宋体"/>
                <w:color w:val="000000"/>
                <w:sz w:val="18"/>
                <w:szCs w:val="18"/>
                <w:highlight w:val="none"/>
              </w:rPr>
              <w:t>关系的应当回避；执法人员不得少于两人；调查取证时应出示执法证件；允许当事人辩解陈诉。</w:t>
            </w:r>
          </w:p>
          <w:p w14:paraId="3695CBB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3.审查责任：对案件违法事实、证据、调查取证程序、法律适用、处罚种类和幅度、当事人陈诉和申辩理由等方面进行审查，提出处理意见。</w:t>
            </w:r>
          </w:p>
          <w:p w14:paraId="69F4CAB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4.告知责任：在做出行政处罚决定前，书面告知当事人拟做出处罚决定的事实、理由、依据、处罚内容，以及当事人享有的陈诉权、申辩权和听证权。</w:t>
            </w:r>
          </w:p>
          <w:p w14:paraId="27BFE4F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5.决定责任：依法需要给予行政处罚的，应制作《行政处罚决定书》，载明违法事实和证据、处罚依据和内容、申请行政复议或提起行政诉讼的途径和期限等内容。</w:t>
            </w:r>
          </w:p>
          <w:p w14:paraId="064AC16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6.送达责任：行政处罚决定书应当在宣告后当场交付当事人；当事人不在场的，行政机关应当在七日内依照民事诉讼法的有关规定，将行政处罚决定书送达当事人。</w:t>
            </w:r>
          </w:p>
          <w:p w14:paraId="38E49E5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7.执行责任：监督当事人在决定的期限内（15日内），履行生效的行政处罚决定。当事人在法定期限内没有申请行政复议或提起行政诉讼，又不履行的，可申请人民法院强制执行。</w:t>
            </w:r>
          </w:p>
          <w:p w14:paraId="684E319D">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eastAsia="宋体" w:cs="宋体"/>
                <w:color w:val="000000"/>
                <w:sz w:val="18"/>
                <w:szCs w:val="18"/>
                <w:highlight w:val="none"/>
              </w:rPr>
              <w:t>8.其他法律法规规章文件规定应履行的责任。</w:t>
            </w:r>
          </w:p>
        </w:tc>
        <w:tc>
          <w:tcPr>
            <w:tcW w:w="4977" w:type="dxa"/>
            <w:vAlign w:val="center"/>
          </w:tcPr>
          <w:p w14:paraId="6D3B61D1">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1D20ACF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1.没有法律和事实依据实施行政处罚的；</w:t>
            </w:r>
          </w:p>
          <w:p w14:paraId="68F3AB5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2.行政处罚显失公正的；</w:t>
            </w:r>
          </w:p>
          <w:p w14:paraId="54A05CA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3.执法人员玩忽职守，对应当予以制止和处罚的违法行为不予制止、处罚的；</w:t>
            </w:r>
          </w:p>
          <w:p w14:paraId="31D0C46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4.不具备行政执法资格实施行政处罚的；</w:t>
            </w:r>
          </w:p>
          <w:p w14:paraId="118FE64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5.在制止以及查处违法案件中受阻，依照有关规定应当向本级人民政府或者上级主管部门报告而未报告的；</w:t>
            </w:r>
          </w:p>
          <w:p w14:paraId="3B91799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6.应当依法移送追究刑事责任，而未依法移送有权机关的；</w:t>
            </w:r>
          </w:p>
          <w:p w14:paraId="58C7A54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7.擅自改变行政处罚种类、幅度的；</w:t>
            </w:r>
          </w:p>
          <w:p w14:paraId="45C21CE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8.违反法定的行政处罚程序的；</w:t>
            </w:r>
          </w:p>
          <w:p w14:paraId="7272D75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9.符合听证条件、行政管理相对人要求听证，应予组织听证而不组织听证的；</w:t>
            </w:r>
          </w:p>
          <w:p w14:paraId="678BFE4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10.在行政处罚过程中发生腐败行为的；</w:t>
            </w:r>
          </w:p>
          <w:p w14:paraId="4DA98246">
            <w:pPr>
              <w:tabs>
                <w:tab w:val="left" w:pos="7937"/>
              </w:tabs>
              <w:wordWrap/>
              <w:adjustRightInd/>
              <w:snapToGrid/>
              <w:spacing w:line="240" w:lineRule="exact"/>
              <w:ind w:firstLine="344" w:firstLineChars="200"/>
              <w:jc w:val="both"/>
              <w:rPr>
                <w:rFonts w:ascii="宋体" w:hAnsi="宋体" w:eastAsia="宋体" w:cs="宋体"/>
                <w:color w:val="000000"/>
                <w:sz w:val="18"/>
                <w:szCs w:val="18"/>
                <w:highlight w:val="none"/>
              </w:rPr>
            </w:pPr>
            <w:r>
              <w:rPr>
                <w:rFonts w:hint="eastAsia" w:ascii="宋体" w:eastAsia="宋体"/>
                <w:color w:val="000000"/>
                <w:sz w:val="18"/>
                <w:szCs w:val="18"/>
                <w:highlight w:val="none"/>
              </w:rPr>
              <w:t>11.其他违反法律法规规章文件规定的行为</w:t>
            </w:r>
          </w:p>
        </w:tc>
        <w:tc>
          <w:tcPr>
            <w:tcW w:w="1632" w:type="dxa"/>
            <w:vAlign w:val="center"/>
          </w:tcPr>
          <w:p w14:paraId="4B6EDE97">
            <w:pPr>
              <w:wordWrap/>
              <w:autoSpaceDN w:val="0"/>
              <w:adjustRightInd/>
              <w:snapToGrid/>
              <w:spacing w:line="240" w:lineRule="exact"/>
              <w:jc w:val="both"/>
              <w:textAlignment w:val="center"/>
              <w:rPr>
                <w:rFonts w:ascii="宋体" w:hAnsi="宋体" w:eastAsia="宋体" w:cs="宋体"/>
                <w:color w:val="000000"/>
                <w:sz w:val="18"/>
                <w:szCs w:val="18"/>
                <w:highlight w:val="none"/>
              </w:rPr>
            </w:pPr>
          </w:p>
        </w:tc>
      </w:tr>
      <w:tr w14:paraId="646F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6ED6F738">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44</w:t>
            </w:r>
          </w:p>
        </w:tc>
        <w:tc>
          <w:tcPr>
            <w:tcW w:w="1159" w:type="dxa"/>
            <w:vAlign w:val="center"/>
          </w:tcPr>
          <w:p w14:paraId="0EDCF3B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行政强制</w:t>
            </w:r>
          </w:p>
        </w:tc>
        <w:tc>
          <w:tcPr>
            <w:tcW w:w="1228" w:type="dxa"/>
            <w:vAlign w:val="center"/>
          </w:tcPr>
          <w:p w14:paraId="4894718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出版物场所实施查封和财务扣押</w:t>
            </w:r>
          </w:p>
        </w:tc>
        <w:tc>
          <w:tcPr>
            <w:tcW w:w="1172" w:type="dxa"/>
            <w:vAlign w:val="center"/>
          </w:tcPr>
          <w:p w14:paraId="02EDA97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11D9CE55">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1.《出版管理条例》（2001年12月25日中华人民共和国国务院令第343号公布， 根据2011年3月19日《国务院关于修改〈出版管理条例〉的决定》修订施行）第七条“</w:t>
            </w:r>
            <w:r>
              <w:rPr>
                <w:rFonts w:hint="eastAsia" w:ascii="宋体" w:eastAsia="宋体" w:cs="宋体"/>
                <w:color w:val="000000"/>
                <w:kern w:val="0"/>
                <w:sz w:val="18"/>
                <w:szCs w:val="18"/>
                <w:highlight w:val="none"/>
              </w:rPr>
              <w:t>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r>
              <w:rPr>
                <w:rFonts w:hint="eastAsia" w:ascii="宋体" w:eastAsia="宋体" w:cs="宋体"/>
                <w:color w:val="000000"/>
                <w:sz w:val="18"/>
                <w:szCs w:val="18"/>
                <w:highlight w:val="none"/>
              </w:rPr>
              <w:t>”</w:t>
            </w:r>
          </w:p>
          <w:p w14:paraId="2C27B0C4">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0576DE01">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7BF4353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1.告知责任:行政机关决定实施查封、扣押的，当场告知当事人采取行政强制措施的理由、依据以及当事人依法享有的权利、救济途径。</w:t>
            </w:r>
          </w:p>
          <w:p w14:paraId="4F3BE1A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2.保管责任：对查封、扣押的场所、设施或者财物，行政机关应当妥善保管。</w:t>
            </w:r>
          </w:p>
          <w:p w14:paraId="1934B55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决定责任:出版行政主管部门采取查封、扣押措施后，应当及时查清事实，在规定的期限内作出处理决定。对违法事实清楚，依法应当没收的非法财物予以没收；法律、行政法规规定应当销毁的，依法销毁；应当解除查封、扣押的，作出解除查封、扣押的决定。</w:t>
            </w:r>
          </w:p>
          <w:p w14:paraId="4ED53FB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4.其他法律法规规章文件规定应履行的责任。</w:t>
            </w:r>
          </w:p>
        </w:tc>
        <w:tc>
          <w:tcPr>
            <w:tcW w:w="4977" w:type="dxa"/>
            <w:vAlign w:val="center"/>
          </w:tcPr>
          <w:p w14:paraId="04B8AEF7">
            <w:pPr>
              <w:wordWrap/>
              <w:autoSpaceDN w:val="0"/>
              <w:adjustRightInd/>
              <w:snapToGrid/>
              <w:spacing w:line="240" w:lineRule="exact"/>
              <w:ind w:firstLine="344" w:firstLineChars="200"/>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因不履行或不正确履行行政职责，有下列情形的，行政机关及相关工作人员应承担相应责任：</w:t>
            </w:r>
          </w:p>
          <w:p w14:paraId="4FE0F24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1.对不符合条件的实施行政强制的；</w:t>
            </w:r>
          </w:p>
          <w:p w14:paraId="4175045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2.因违法实施行政强制，给行政相对人造成损失的；</w:t>
            </w:r>
          </w:p>
          <w:p w14:paraId="02C8C48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3.违反法定权限、程序实施行政强制的；</w:t>
            </w:r>
          </w:p>
          <w:p w14:paraId="6DA0007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4.在行政执法工作中玩忽职守、滥用职权的；</w:t>
            </w:r>
          </w:p>
          <w:p w14:paraId="78A69F0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5.在行使行政强制权过程中发生腐败行为的；</w:t>
            </w:r>
          </w:p>
          <w:p w14:paraId="475FD38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6.其他违反法律法规规章文件规定的行为。</w:t>
            </w:r>
          </w:p>
        </w:tc>
        <w:tc>
          <w:tcPr>
            <w:tcW w:w="1632" w:type="dxa"/>
            <w:vAlign w:val="center"/>
          </w:tcPr>
          <w:p w14:paraId="37F9D6B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b/>
                <w:bCs/>
                <w:color w:val="000000" w:themeColor="text1"/>
                <w:sz w:val="18"/>
                <w:szCs w:val="18"/>
                <w:highlight w:val="none"/>
              </w:rPr>
              <w:t>市委宣传部委托</w:t>
            </w:r>
          </w:p>
        </w:tc>
      </w:tr>
      <w:tr w14:paraId="760C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770" w:type="dxa"/>
            <w:vAlign w:val="center"/>
          </w:tcPr>
          <w:p w14:paraId="5BF5C837">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45</w:t>
            </w:r>
          </w:p>
        </w:tc>
        <w:tc>
          <w:tcPr>
            <w:tcW w:w="1159" w:type="dxa"/>
            <w:vAlign w:val="center"/>
          </w:tcPr>
          <w:p w14:paraId="092A1F6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0804E6BF">
            <w:pPr>
              <w:widowControl/>
              <w:wordWrap/>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kern w:val="0"/>
                <w:sz w:val="18"/>
                <w:szCs w:val="18"/>
                <w:highlight w:val="none"/>
              </w:rPr>
              <w:t>互联网上网服务营业场所经营单位经营活动的监督</w:t>
            </w:r>
          </w:p>
        </w:tc>
        <w:tc>
          <w:tcPr>
            <w:tcW w:w="1172" w:type="dxa"/>
            <w:vAlign w:val="center"/>
          </w:tcPr>
          <w:p w14:paraId="5AD8340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480F033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1.《互联网上网服务营业场所管理条例》（国务院令第363号）第四条“</w:t>
            </w:r>
            <w:r>
              <w:rPr>
                <w:rFonts w:hint="eastAsia" w:ascii="宋体" w:eastAsia="宋体" w:cs="宋体"/>
                <w:color w:val="000000"/>
                <w:kern w:val="0"/>
                <w:sz w:val="18"/>
                <w:szCs w:val="18"/>
                <w:highlight w:val="none"/>
              </w:rPr>
              <w:t>县级以上人民政府文化行政部门负责互联网上网服务营业场所经营单位的设立审批，并负责对依法设立的互联网上网服务营业场所经营单位经营活动的监督管理。</w:t>
            </w:r>
            <w:r>
              <w:rPr>
                <w:rFonts w:hint="eastAsia" w:ascii="宋体" w:eastAsia="宋体" w:cs="宋体"/>
                <w:color w:val="000000"/>
                <w:sz w:val="18"/>
                <w:szCs w:val="18"/>
                <w:highlight w:val="none"/>
              </w:rPr>
              <w:t>”</w:t>
            </w:r>
          </w:p>
          <w:p w14:paraId="3A4A9B0B">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46CB501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29E76C3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6749340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4402CC2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187D395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31E176E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0C647F88">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1.不对辖区范围内互联网上网服务营业场所经营单位经营活动进行监督检查的；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1FEB8D9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4.对监督检查发现的问题，经营单位整改完成后，不对整改情况进行核查的；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6AA75132">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2661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770" w:type="dxa"/>
            <w:vAlign w:val="center"/>
          </w:tcPr>
          <w:p w14:paraId="335DC960">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46</w:t>
            </w:r>
          </w:p>
        </w:tc>
        <w:tc>
          <w:tcPr>
            <w:tcW w:w="1159" w:type="dxa"/>
            <w:vAlign w:val="center"/>
          </w:tcPr>
          <w:p w14:paraId="3036BC1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3D6892D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互联网文化活动的监督</w:t>
            </w:r>
          </w:p>
        </w:tc>
        <w:tc>
          <w:tcPr>
            <w:tcW w:w="1172" w:type="dxa"/>
            <w:vAlign w:val="center"/>
          </w:tcPr>
          <w:p w14:paraId="08AA642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5952DEB1">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1.《互联网文化管理暂行规定》（文化部令第51号）第六条“</w:t>
            </w:r>
            <w:r>
              <w:rPr>
                <w:rFonts w:hint="eastAsia" w:ascii="宋体" w:eastAsia="宋体" w:cs="宋体"/>
                <w:color w:val="000000"/>
                <w:kern w:val="0"/>
                <w:sz w:val="18"/>
                <w:szCs w:val="18"/>
                <w:highlight w:val="none"/>
              </w:rPr>
              <w:t>县级以上人民政府文化行政部门负责本行政区域内互联网文化活动的监督管理工作。县级以上人民政府文化行政部门或者</w:t>
            </w:r>
            <w:r>
              <w:rPr>
                <w:color w:val="000000"/>
                <w:highlight w:val="none"/>
              </w:rPr>
              <w:fldChar w:fldCharType="begin"/>
            </w:r>
            <w:r>
              <w:rPr>
                <w:color w:val="000000"/>
                <w:highlight w:val="none"/>
              </w:rPr>
              <w:instrText xml:space="preserve"> HYPERLINK "https://baike.so.com/doc/6183784-6397032.html" </w:instrText>
            </w:r>
            <w:r>
              <w:rPr>
                <w:color w:val="000000"/>
                <w:highlight w:val="none"/>
              </w:rPr>
              <w:fldChar w:fldCharType="separate"/>
            </w:r>
            <w:r>
              <w:rPr>
                <w:rFonts w:hint="eastAsia" w:ascii="宋体" w:eastAsia="宋体" w:cs="宋体"/>
                <w:color w:val="000000"/>
                <w:kern w:val="0"/>
                <w:sz w:val="18"/>
                <w:szCs w:val="18"/>
                <w:highlight w:val="none"/>
              </w:rPr>
              <w:t>文化市场</w:t>
            </w:r>
            <w:r>
              <w:rPr>
                <w:rFonts w:hint="eastAsia" w:ascii="宋体" w:eastAsia="宋体" w:cs="宋体"/>
                <w:color w:val="000000"/>
                <w:kern w:val="0"/>
                <w:sz w:val="18"/>
                <w:szCs w:val="18"/>
                <w:highlight w:val="none"/>
              </w:rPr>
              <w:fldChar w:fldCharType="end"/>
            </w:r>
            <w:r>
              <w:rPr>
                <w:rFonts w:hint="eastAsia" w:ascii="宋体" w:eastAsia="宋体" w:cs="宋体"/>
                <w:color w:val="000000"/>
                <w:kern w:val="0"/>
                <w:sz w:val="18"/>
                <w:szCs w:val="18"/>
                <w:highlight w:val="none"/>
              </w:rPr>
              <w:t>综合执法机构对从事互联网文化活动违反国家有关法规的行为实施处罚。</w:t>
            </w:r>
            <w:r>
              <w:rPr>
                <w:rFonts w:hint="eastAsia" w:ascii="宋体" w:eastAsia="宋体" w:cs="宋体"/>
                <w:color w:val="000000"/>
                <w:sz w:val="18"/>
                <w:szCs w:val="18"/>
                <w:highlight w:val="none"/>
              </w:rPr>
              <w:t>”</w:t>
            </w:r>
          </w:p>
          <w:p w14:paraId="7F4A981B">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6317C52F">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7A81AE4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7FB0A53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60B3B11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77869D7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0117713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6E802488">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互联网文化活动</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4A96BC9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6C1F58DC">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24E8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770" w:type="dxa"/>
            <w:vAlign w:val="center"/>
          </w:tcPr>
          <w:p w14:paraId="2CC9E02E">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47</w:t>
            </w:r>
          </w:p>
        </w:tc>
        <w:tc>
          <w:tcPr>
            <w:tcW w:w="1159" w:type="dxa"/>
            <w:vAlign w:val="center"/>
          </w:tcPr>
          <w:p w14:paraId="7A89A36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3FC1894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娱乐场所日常经营活动的监督</w:t>
            </w:r>
          </w:p>
        </w:tc>
        <w:tc>
          <w:tcPr>
            <w:tcW w:w="1172" w:type="dxa"/>
            <w:vAlign w:val="center"/>
          </w:tcPr>
          <w:p w14:paraId="19006DC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3F6BD9A5">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1.《娱乐场所管理条例》（国务院令第458号）第三条“</w:t>
            </w:r>
            <w:r>
              <w:rPr>
                <w:rFonts w:hint="eastAsia" w:ascii="宋体" w:eastAsia="宋体" w:cs="宋体"/>
                <w:color w:val="000000"/>
                <w:kern w:val="0"/>
                <w:sz w:val="18"/>
                <w:szCs w:val="18"/>
                <w:highlight w:val="none"/>
              </w:rPr>
              <w:t>县级以上人民政府文化主管部门负责对娱乐场所日常经营活动的监督管理</w:t>
            </w:r>
            <w:r>
              <w:rPr>
                <w:rFonts w:hint="eastAsia" w:ascii="宋体" w:eastAsia="宋体" w:cs="宋体"/>
                <w:color w:val="000000"/>
                <w:sz w:val="18"/>
                <w:szCs w:val="18"/>
                <w:highlight w:val="none"/>
              </w:rPr>
              <w:t>”</w:t>
            </w:r>
          </w:p>
          <w:p w14:paraId="21D216E4">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39ED9B1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601E68A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5FEE100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2FC4056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0DE2DE8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614C03B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6980E2F2">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娱乐场所日常经营活动</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3CE8916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6428FFA9">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3918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770" w:type="dxa"/>
            <w:vAlign w:val="center"/>
          </w:tcPr>
          <w:p w14:paraId="5E34784B">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48</w:t>
            </w:r>
          </w:p>
        </w:tc>
        <w:tc>
          <w:tcPr>
            <w:tcW w:w="1159" w:type="dxa"/>
            <w:vAlign w:val="center"/>
          </w:tcPr>
          <w:p w14:paraId="021D015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010BB37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营业性演出的监督检查</w:t>
            </w:r>
          </w:p>
        </w:tc>
        <w:tc>
          <w:tcPr>
            <w:tcW w:w="1172" w:type="dxa"/>
            <w:vAlign w:val="center"/>
          </w:tcPr>
          <w:p w14:paraId="534B6B9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0FC6A6E4">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1.《营业性演出管理条例》（国务院令第439号）第五条“</w:t>
            </w:r>
            <w:r>
              <w:rPr>
                <w:rFonts w:hint="eastAsia" w:ascii="宋体" w:eastAsia="宋体" w:cs="宋体"/>
                <w:color w:val="000000"/>
                <w:kern w:val="0"/>
                <w:sz w:val="18"/>
                <w:szCs w:val="18"/>
                <w:highlight w:val="none"/>
              </w:rPr>
              <w:t>县级以上地方人民政府文化主管部门负责本行政区域内营业性演出的监督管理工作。</w:t>
            </w:r>
            <w:r>
              <w:rPr>
                <w:rFonts w:hint="eastAsia" w:ascii="宋体" w:eastAsia="宋体" w:cs="宋体"/>
                <w:color w:val="000000"/>
                <w:sz w:val="18"/>
                <w:szCs w:val="18"/>
                <w:highlight w:val="none"/>
              </w:rPr>
              <w:t>”</w:t>
            </w:r>
          </w:p>
          <w:p w14:paraId="4F3E382F">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09E6A04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079A83A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6A37E0B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2B951B9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058998A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2739F51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3E82727C">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营业性演出</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0E12768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7DDA962F">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6156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770" w:type="dxa"/>
            <w:vAlign w:val="center"/>
          </w:tcPr>
          <w:p w14:paraId="1A10DE5B">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49</w:t>
            </w:r>
          </w:p>
        </w:tc>
        <w:tc>
          <w:tcPr>
            <w:tcW w:w="1159" w:type="dxa"/>
            <w:vAlign w:val="center"/>
          </w:tcPr>
          <w:p w14:paraId="401FC7D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0C774FD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美术品经营活动的日常监督</w:t>
            </w:r>
          </w:p>
        </w:tc>
        <w:tc>
          <w:tcPr>
            <w:tcW w:w="1172" w:type="dxa"/>
            <w:vAlign w:val="center"/>
          </w:tcPr>
          <w:p w14:paraId="36DEB64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1F35E2D9">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1.《美术品经营管理办法》（文化部令第29号）第三条“</w:t>
            </w:r>
            <w:r>
              <w:rPr>
                <w:rFonts w:hint="eastAsia" w:ascii="宋体" w:eastAsia="宋体" w:cs="宋体"/>
                <w:color w:val="000000"/>
                <w:kern w:val="0"/>
                <w:sz w:val="18"/>
                <w:szCs w:val="18"/>
                <w:highlight w:val="none"/>
              </w:rPr>
              <w:t>县级以上地方人民政府文化行政部门负责本行政区域内美术品经营活动的日常监督管理工作。</w:t>
            </w:r>
            <w:r>
              <w:rPr>
                <w:rFonts w:hint="eastAsia" w:ascii="宋体" w:eastAsia="宋体" w:cs="宋体"/>
                <w:color w:val="000000"/>
                <w:sz w:val="18"/>
                <w:szCs w:val="18"/>
                <w:highlight w:val="none"/>
              </w:rPr>
              <w:t>”</w:t>
            </w:r>
          </w:p>
          <w:p w14:paraId="682A67C5">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65016B61">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02F2E80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55F90A1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09A4390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582D4CA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4A68699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1D54EA61">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美术品经营活动</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3E4C17E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3DE7D695">
            <w:pPr>
              <w:wordWrap/>
              <w:autoSpaceDN w:val="0"/>
              <w:adjustRightInd/>
              <w:snapToGrid/>
              <w:spacing w:line="240" w:lineRule="exact"/>
              <w:jc w:val="both"/>
              <w:textAlignment w:val="center"/>
              <w:rPr>
                <w:rFonts w:hint="eastAsia" w:ascii="宋体" w:eastAsia="宋体" w:cs="宋体"/>
                <w:color w:val="000000"/>
                <w:sz w:val="18"/>
                <w:szCs w:val="18"/>
                <w:highlight w:val="none"/>
                <w:lang w:eastAsia="zh-CN"/>
              </w:rPr>
            </w:pPr>
          </w:p>
        </w:tc>
      </w:tr>
      <w:tr w14:paraId="78DD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70" w:type="dxa"/>
            <w:vAlign w:val="center"/>
          </w:tcPr>
          <w:p w14:paraId="07764AD8">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50</w:t>
            </w:r>
          </w:p>
        </w:tc>
        <w:tc>
          <w:tcPr>
            <w:tcW w:w="1159" w:type="dxa"/>
            <w:vAlign w:val="center"/>
          </w:tcPr>
          <w:p w14:paraId="54165F78">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行政检查</w:t>
            </w:r>
          </w:p>
        </w:tc>
        <w:tc>
          <w:tcPr>
            <w:tcW w:w="1228" w:type="dxa"/>
            <w:vAlign w:val="center"/>
          </w:tcPr>
          <w:p w14:paraId="1A4C7581">
            <w:pPr>
              <w:wordWrap/>
              <w:adjustRightInd/>
              <w:snapToGrid/>
              <w:spacing w:line="240" w:lineRule="exact"/>
              <w:jc w:val="both"/>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旅行社监督管理</w:t>
            </w:r>
          </w:p>
        </w:tc>
        <w:tc>
          <w:tcPr>
            <w:tcW w:w="1172" w:type="dxa"/>
            <w:vAlign w:val="center"/>
          </w:tcPr>
          <w:p w14:paraId="2DA65D17">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53AF18A0">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1.《中华人民共和国旅游法》第八十三条“</w:t>
            </w:r>
            <w:r>
              <w:rPr>
                <w:rFonts w:hint="eastAsia" w:ascii="宋体" w:eastAsia="宋体" w:cs="宋体"/>
                <w:color w:val="000000"/>
                <w:kern w:val="0"/>
                <w:sz w:val="18"/>
                <w:szCs w:val="18"/>
                <w:highlight w:val="none"/>
              </w:rPr>
              <w:t xml:space="preserve"> 县级以上人民政府旅游主管部门和有关部门依照本法和有关法律、法规的规定，在各自职责范围内对旅游市场实施监督管理。</w:t>
            </w:r>
            <w:r>
              <w:rPr>
                <w:rFonts w:hint="eastAsia" w:ascii="宋体" w:eastAsia="宋体" w:cs="宋体"/>
                <w:color w:val="000000"/>
                <w:sz w:val="18"/>
                <w:szCs w:val="18"/>
                <w:highlight w:val="none"/>
              </w:rPr>
              <w:t>”</w:t>
            </w:r>
          </w:p>
          <w:p w14:paraId="0B656E22">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2.《旅行社条例实施细则》第五十二条“</w:t>
            </w:r>
            <w:r>
              <w:rPr>
                <w:rFonts w:hint="eastAsia" w:ascii="Arial" w:hAnsi="Arial" w:eastAsia="Arial" w:cs="Arial"/>
                <w:color w:val="000000"/>
                <w:sz w:val="18"/>
                <w:szCs w:val="18"/>
                <w:highlight w:val="none"/>
                <w:shd w:val="clear" w:color="auto" w:fill="FFFFFF"/>
              </w:rPr>
              <w:t>县级以上旅游行政管理部门对旅行社及其分支机构实施监督检查时，可以进入其经营场所，查阅招徕、组织、接待旅游者的各类合同、相关文件、资料，以及财务账簿、交易记录和业务单据等材料，旅行社及其分支机构应当给予配合。</w:t>
            </w:r>
            <w:r>
              <w:rPr>
                <w:rFonts w:hint="eastAsia" w:ascii="宋体" w:eastAsia="宋体" w:cs="宋体"/>
                <w:color w:val="000000"/>
                <w:sz w:val="18"/>
                <w:szCs w:val="18"/>
                <w:highlight w:val="none"/>
              </w:rPr>
              <w:t>”</w:t>
            </w:r>
          </w:p>
          <w:p w14:paraId="200EF4B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p w14:paraId="77A47C1D">
            <w:pPr>
              <w:widowControl/>
              <w:shd w:val="clear" w:color="auto" w:fill="FFFFFF"/>
              <w:wordWrap/>
              <w:adjustRightInd/>
              <w:snapToGrid/>
              <w:spacing w:line="240" w:lineRule="exact"/>
              <w:jc w:val="both"/>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4.《中共唐山市委机构编制委员会办公室关于组建市文化市场综合行政执法机构有关事宜的通知》（唐机编办〔2019〕122号）</w:t>
            </w:r>
          </w:p>
        </w:tc>
        <w:tc>
          <w:tcPr>
            <w:tcW w:w="4977" w:type="dxa"/>
            <w:vAlign w:val="center"/>
          </w:tcPr>
          <w:p w14:paraId="1C101D8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36D22B3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139E40B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2E3B2B9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3DD307C9">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5931D348">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旅行社</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2C60CBF4">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744768BA">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p>
        </w:tc>
      </w:tr>
      <w:tr w14:paraId="5A93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8" w:hRule="atLeast"/>
        </w:trPr>
        <w:tc>
          <w:tcPr>
            <w:tcW w:w="770" w:type="dxa"/>
            <w:vAlign w:val="center"/>
          </w:tcPr>
          <w:p w14:paraId="4BFD7422">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51</w:t>
            </w:r>
          </w:p>
        </w:tc>
        <w:tc>
          <w:tcPr>
            <w:tcW w:w="1159" w:type="dxa"/>
            <w:vAlign w:val="center"/>
          </w:tcPr>
          <w:p w14:paraId="47A0FFF8">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行政检查</w:t>
            </w:r>
          </w:p>
        </w:tc>
        <w:tc>
          <w:tcPr>
            <w:tcW w:w="1228" w:type="dxa"/>
            <w:vAlign w:val="center"/>
          </w:tcPr>
          <w:p w14:paraId="569E3292">
            <w:pPr>
              <w:wordWrap/>
              <w:adjustRightInd/>
              <w:snapToGrid/>
              <w:spacing w:line="240" w:lineRule="exact"/>
              <w:jc w:val="both"/>
              <w:rPr>
                <w:rFonts w:hint="eastAsia" w:ascii="宋体" w:hAnsi="Times New Roman"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对导游人员的监督</w:t>
            </w:r>
          </w:p>
        </w:tc>
        <w:tc>
          <w:tcPr>
            <w:tcW w:w="1172" w:type="dxa"/>
            <w:vAlign w:val="center"/>
          </w:tcPr>
          <w:p w14:paraId="0883BA1C">
            <w:pPr>
              <w:widowControl/>
              <w:shd w:val="clear" w:color="auto" w:fill="FFFFFF"/>
              <w:wordWrap/>
              <w:adjustRightInd/>
              <w:snapToGrid/>
              <w:spacing w:line="240" w:lineRule="exact"/>
              <w:jc w:val="both"/>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1797356E">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中华人民共和国旅游法》（2013年4月25日发布，2016年11月7日修改）</w:t>
            </w:r>
          </w:p>
          <w:p w14:paraId="696533A1">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第83条“县级以上人民政府旅游主管部门和有关部门依照本法和有关法律、法规的规定，在各自职责范围内对旅游市场实施监督管理。”</w:t>
            </w:r>
          </w:p>
          <w:p w14:paraId="2EAEB911">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第85条“县级以上人民政府旅游主管部门有权对下列事项实施监督检查：</w:t>
            </w:r>
          </w:p>
          <w:p w14:paraId="43736263">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　　（一）经营旅行社业务以及从事导游、领队服务是否取得经营、执业许可；</w:t>
            </w:r>
          </w:p>
          <w:p w14:paraId="61EFA1F1">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　　（二）旅行社的经营行为；</w:t>
            </w:r>
          </w:p>
          <w:p w14:paraId="3CD9084D">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　　（三）导游和领队等旅游从业人员的服务行为；</w:t>
            </w:r>
          </w:p>
          <w:p w14:paraId="11F0DCE6">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　　（四）法律、法规规定的其他事项。</w:t>
            </w:r>
          </w:p>
          <w:p w14:paraId="63EDABE5">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　　旅游主管部门依照前款规定实施监督检查，可以对涉嫌违法的合同、票据、账簿以及其他资料进行查阅、复制。”</w:t>
            </w:r>
          </w:p>
          <w:p w14:paraId="02FEA1E8">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《导游人员管理条例》（1999年5月14日国务院令第263号发布，2017年10月7日中华人民共和国国务院令第687号修改）</w:t>
            </w:r>
          </w:p>
          <w:p w14:paraId="251AAE8D">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第3条“国家实行全国统一的导游人员资格考试制度。</w:t>
            </w:r>
          </w:p>
          <w:p w14:paraId="2076DC3C">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　　具有高级中学、中等专业学校或者以上学历，身体健康，具有适应导游需要的基本知识和语言表达能力的中华人民共和国公民，可以参加导游人员资格考试；经考试合格的，由国务院旅游行政部门或者国务院旅游行政部门委托省、自治区、直辖市人民政府旅游行政部门颁发导游人员资格证书。”</w:t>
            </w:r>
          </w:p>
          <w:p w14:paraId="6C5F5429">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第4条“在中华人民共和国境内从事导游活动，必须取得导游证。</w:t>
            </w:r>
          </w:p>
          <w:p w14:paraId="1822B340">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 xml:space="preserve">    取得导游人员资格证书的，经与旅行社订立劳动合同或者在相关旅游行业组织注册，方可持所订立的劳动合同或者登记证明材料，向省、自治区、直辖市人民政府旅游行政部门申请领取导游证。</w:t>
            </w:r>
          </w:p>
          <w:p w14:paraId="42058D93">
            <w:pPr>
              <w:widowControl/>
              <w:shd w:val="clear" w:color="auto" w:fill="FFFFFF"/>
              <w:wordWrap/>
              <w:adjustRightInd/>
              <w:snapToGrid/>
              <w:spacing w:line="240" w:lineRule="exact"/>
              <w:jc w:val="both"/>
              <w:rPr>
                <w:rFonts w:hint="eastAsia" w:ascii="宋体" w:hAnsi="Times New Roman"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 xml:space="preserve">    导游证的样式规格，由国务院旅游行政部门规定。”</w:t>
            </w:r>
          </w:p>
        </w:tc>
        <w:tc>
          <w:tcPr>
            <w:tcW w:w="4977" w:type="dxa"/>
            <w:vAlign w:val="center"/>
          </w:tcPr>
          <w:p w14:paraId="42A55AC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5209C69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5BDA74B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424D2D7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4D1BF47D">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51D83DC5">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旅行社</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00017310">
            <w:pPr>
              <w:wordWrap/>
              <w:autoSpaceDN w:val="0"/>
              <w:adjustRightInd/>
              <w:snapToGrid/>
              <w:spacing w:line="240" w:lineRule="exact"/>
              <w:ind w:firstLine="344" w:firstLineChars="200"/>
              <w:jc w:val="both"/>
              <w:textAlignment w:val="center"/>
              <w:rPr>
                <w:rFonts w:hint="eastAsia" w:ascii="宋体" w:hAnsi="Times New Roman" w:eastAsia="宋体" w:cs="Times New Roman"/>
                <w:color w:val="000000"/>
                <w:kern w:val="2"/>
                <w:sz w:val="18"/>
                <w:szCs w:val="18"/>
                <w:highlight w:val="none"/>
                <w:lang w:val="en-US" w:eastAsia="zh-CN" w:bidi="ar-SA"/>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41621194">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p>
        </w:tc>
      </w:tr>
      <w:tr w14:paraId="0904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70" w:type="dxa"/>
            <w:vAlign w:val="center"/>
          </w:tcPr>
          <w:p w14:paraId="6BF8087F">
            <w:pPr>
              <w:autoSpaceDN w:val="0"/>
              <w:spacing w:line="240" w:lineRule="exact"/>
              <w:jc w:val="center"/>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52</w:t>
            </w:r>
          </w:p>
        </w:tc>
        <w:tc>
          <w:tcPr>
            <w:tcW w:w="1159" w:type="dxa"/>
            <w:vAlign w:val="center"/>
          </w:tcPr>
          <w:p w14:paraId="50E3EFCA">
            <w:pPr>
              <w:autoSpaceDN w:val="0"/>
              <w:spacing w:line="240" w:lineRule="exact"/>
              <w:jc w:val="center"/>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行政检查</w:t>
            </w:r>
          </w:p>
        </w:tc>
        <w:tc>
          <w:tcPr>
            <w:tcW w:w="1228" w:type="dxa"/>
            <w:vAlign w:val="center"/>
          </w:tcPr>
          <w:p w14:paraId="5931DDC6">
            <w:pPr>
              <w:autoSpaceDN w:val="0"/>
              <w:spacing w:line="240" w:lineRule="exact"/>
              <w:jc w:val="center"/>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对信息网络和公共载体传播视听节目的行政检查</w:t>
            </w:r>
          </w:p>
        </w:tc>
        <w:tc>
          <w:tcPr>
            <w:tcW w:w="1172" w:type="dxa"/>
            <w:vAlign w:val="center"/>
          </w:tcPr>
          <w:p w14:paraId="5D9B6437">
            <w:pPr>
              <w:autoSpaceDN w:val="0"/>
              <w:spacing w:line="240" w:lineRule="exact"/>
              <w:jc w:val="center"/>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5363250B">
            <w:pPr>
              <w:widowControl/>
              <w:shd w:val="clear" w:color="auto" w:fill="FFFFFF"/>
              <w:spacing w:line="220" w:lineRule="exact"/>
              <w:jc w:val="left"/>
              <w:rPr>
                <w:rFonts w:ascii="宋体" w:eastAsia="宋体" w:cs="宋体"/>
                <w:color w:val="000000"/>
                <w:sz w:val="18"/>
                <w:szCs w:val="18"/>
                <w:highlight w:val="none"/>
              </w:rPr>
            </w:pPr>
            <w:r>
              <w:rPr>
                <w:rFonts w:hint="eastAsia" w:ascii="宋体" w:eastAsia="宋体" w:cs="宋体"/>
                <w:color w:val="000000"/>
                <w:sz w:val="18"/>
                <w:szCs w:val="18"/>
                <w:highlight w:val="none"/>
              </w:rPr>
              <w:t>1.《互联网视听节目服务管理规定》（国家广播电影电视总局令第56号,根据2015年8月28日《关于修订部分规章和规范性文件的决定》修订）第三条：国务院广播电影电视主管部门作为互联网视听节目服务的行业主管部门，负责对互联网视听节目服务实施监督管理，统筹互联网视听节目服务的产业发展、行业管理、内容建设和安全监管。国务院信息产业主管部门作为互联网行业主管部门，依据电信行业管理职责对互联网视听节目服务实施相应的监督管理。</w:t>
            </w:r>
          </w:p>
          <w:p w14:paraId="0A52A005">
            <w:pPr>
              <w:widowControl/>
              <w:shd w:val="clear" w:color="auto" w:fill="FFFFFF"/>
              <w:spacing w:line="220" w:lineRule="exact"/>
              <w:jc w:val="left"/>
              <w:rPr>
                <w:rFonts w:ascii="宋体" w:eastAsia="宋体" w:cs="宋体"/>
                <w:color w:val="000000"/>
                <w:sz w:val="18"/>
                <w:szCs w:val="18"/>
                <w:highlight w:val="none"/>
              </w:rPr>
            </w:pPr>
            <w:r>
              <w:rPr>
                <w:rFonts w:hint="eastAsia" w:ascii="宋体" w:eastAsia="宋体" w:cs="宋体"/>
                <w:color w:val="000000"/>
                <w:sz w:val="18"/>
                <w:szCs w:val="18"/>
                <w:highlight w:val="none"/>
              </w:rPr>
              <w:t>地方人民政府广播电影电视主管部门和地方电信管理机构依据各自职责对本行政区域内的互联网视听节目服务单位及接入服务实施相应的监督管理。</w:t>
            </w:r>
          </w:p>
          <w:p w14:paraId="68E92EFD">
            <w:pPr>
              <w:widowControl/>
              <w:shd w:val="clear" w:color="auto" w:fill="FFFFFF"/>
              <w:spacing w:line="220" w:lineRule="exact"/>
              <w:jc w:val="left"/>
              <w:rPr>
                <w:rFonts w:ascii="宋体" w:eastAsia="宋体" w:cs="宋体"/>
                <w:color w:val="000000"/>
                <w:sz w:val="18"/>
                <w:szCs w:val="18"/>
                <w:highlight w:val="none"/>
              </w:rPr>
            </w:pPr>
            <w:r>
              <w:rPr>
                <w:rFonts w:hint="eastAsia" w:ascii="宋体" w:eastAsia="宋体" w:cs="宋体"/>
                <w:color w:val="000000"/>
                <w:sz w:val="18"/>
                <w:szCs w:val="18"/>
                <w:highlight w:val="none"/>
              </w:rPr>
              <w:t>《专网及定向传播视听节目服务管理规定》（国家新闻出版广电总局令第6号，根据2021年3月23日《国家广播电视总局关于第二批修改的部门规章的决定》修订）第三条：国家广播电视总局负责全国专网及定向传播视听节目服务的监督管理工作。</w:t>
            </w:r>
          </w:p>
          <w:p w14:paraId="2C3BD17A">
            <w:pPr>
              <w:widowControl/>
              <w:shd w:val="clear" w:color="auto" w:fill="FFFFFF"/>
              <w:spacing w:line="220" w:lineRule="exact"/>
              <w:jc w:val="left"/>
              <w:rPr>
                <w:rFonts w:ascii="宋体" w:eastAsia="宋体" w:cs="宋体"/>
                <w:color w:val="000000"/>
                <w:sz w:val="18"/>
                <w:szCs w:val="18"/>
                <w:highlight w:val="none"/>
              </w:rPr>
            </w:pPr>
            <w:r>
              <w:rPr>
                <w:rFonts w:hint="eastAsia" w:ascii="宋体" w:eastAsia="宋体" w:cs="宋体"/>
                <w:color w:val="000000"/>
                <w:sz w:val="18"/>
                <w:szCs w:val="18"/>
                <w:highlight w:val="none"/>
              </w:rPr>
              <w:t>县级以上地方人民政府广播电视行政部门负责本行政区域内专网及定向传播视听节目服务的监督管理工作。</w:t>
            </w:r>
          </w:p>
          <w:p w14:paraId="7F0D02C2">
            <w:pPr>
              <w:widowControl/>
              <w:shd w:val="clear" w:color="auto" w:fill="FFFFFF"/>
              <w:spacing w:line="220" w:lineRule="exact"/>
              <w:jc w:val="left"/>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2DC87C03">
            <w:pPr>
              <w:autoSpaceDN w:val="0"/>
              <w:spacing w:line="220" w:lineRule="exact"/>
              <w:jc w:val="left"/>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56C76B28">
            <w:pPr>
              <w:autoSpaceDN w:val="0"/>
              <w:spacing w:line="240" w:lineRule="exact"/>
              <w:jc w:val="left"/>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01965654">
            <w:pPr>
              <w:autoSpaceDN w:val="0"/>
              <w:spacing w:line="240" w:lineRule="exact"/>
              <w:jc w:val="left"/>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36F8DF3F">
            <w:pPr>
              <w:autoSpaceDN w:val="0"/>
              <w:spacing w:line="240" w:lineRule="exact"/>
              <w:jc w:val="left"/>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788A1481">
            <w:pPr>
              <w:autoSpaceDN w:val="0"/>
              <w:spacing w:line="240" w:lineRule="exact"/>
              <w:jc w:val="left"/>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10B349A4">
            <w:pPr>
              <w:autoSpaceDN w:val="0"/>
              <w:spacing w:line="240" w:lineRule="exact"/>
              <w:jc w:val="left"/>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6A66EEBD">
            <w:pPr>
              <w:autoSpaceDN w:val="0"/>
              <w:spacing w:line="240" w:lineRule="exact"/>
              <w:ind w:firstLine="344" w:firstLineChars="200"/>
              <w:jc w:val="left"/>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互联网（含移动互联网）视听节目服务活动</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2D80B675">
            <w:pPr>
              <w:autoSpaceDN w:val="0"/>
              <w:spacing w:line="240" w:lineRule="exact"/>
              <w:jc w:val="left"/>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24BB934D">
            <w:pPr>
              <w:autoSpaceDN w:val="0"/>
              <w:spacing w:line="240" w:lineRule="exact"/>
              <w:jc w:val="left"/>
              <w:textAlignment w:val="center"/>
              <w:rPr>
                <w:rFonts w:hint="eastAsia" w:ascii="宋体" w:hAnsi="Times New Roman" w:eastAsia="宋体" w:cs="宋体"/>
                <w:color w:val="000000"/>
                <w:kern w:val="2"/>
                <w:sz w:val="18"/>
                <w:szCs w:val="18"/>
                <w:highlight w:val="none"/>
                <w:lang w:val="en-US" w:eastAsia="zh-CN" w:bidi="ar-SA"/>
              </w:rPr>
            </w:pPr>
          </w:p>
        </w:tc>
      </w:tr>
      <w:tr w14:paraId="66C7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70" w:type="dxa"/>
            <w:vAlign w:val="center"/>
          </w:tcPr>
          <w:p w14:paraId="1A93035D">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53</w:t>
            </w:r>
          </w:p>
        </w:tc>
        <w:tc>
          <w:tcPr>
            <w:tcW w:w="1159" w:type="dxa"/>
            <w:vAlign w:val="center"/>
          </w:tcPr>
          <w:p w14:paraId="74BC4B4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0AA38A0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对广播电视播出机构和业务的行政检查</w:t>
            </w:r>
          </w:p>
        </w:tc>
        <w:tc>
          <w:tcPr>
            <w:tcW w:w="1172" w:type="dxa"/>
            <w:vAlign w:val="center"/>
          </w:tcPr>
          <w:p w14:paraId="1B67F2D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15B74639">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广播电视管理条例》（1997年8月11日国务院令第228号，根据2020年11月29日《国务院关于修改和废止部分行政法规的决定》修订）第五条:国务院广播电视行政部门负责全国的广播电视管理工作。县级以上地方人民政府负责广播电视行政管理工作的部门或者机构(以下统称广播电视行政部门)负责本行政区域内的广播电视管理工作。</w:t>
            </w:r>
          </w:p>
          <w:p w14:paraId="64DA7D18">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3AD3D28A">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0372D85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6AB6422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51B60F3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044D85C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511BC03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345D79F1">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广播电视节目内容、广播电视传送业务</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394B55B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20704934">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4288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770" w:type="dxa"/>
            <w:vAlign w:val="center"/>
          </w:tcPr>
          <w:p w14:paraId="6F8BE7E2">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54</w:t>
            </w:r>
          </w:p>
        </w:tc>
        <w:tc>
          <w:tcPr>
            <w:tcW w:w="1159" w:type="dxa"/>
            <w:vAlign w:val="center"/>
          </w:tcPr>
          <w:p w14:paraId="1990294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4FFA492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对广播电视节目传送机构和业务的行政检查</w:t>
            </w:r>
          </w:p>
        </w:tc>
        <w:tc>
          <w:tcPr>
            <w:tcW w:w="1172" w:type="dxa"/>
            <w:vAlign w:val="center"/>
          </w:tcPr>
          <w:p w14:paraId="76564E8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294FAA52">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1.《广播电视节目传送业务管理办法》（国家广播电视总局令第12号）第三条:　国家广播电视总局（以下简称广电总局）负责全国广播电视节目传送业务的管理。</w:t>
            </w:r>
          </w:p>
          <w:p w14:paraId="11987289">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县级以上人民政府广播电视主管部门负责本行政区域内广播电视节目传送业务的管理。</w:t>
            </w:r>
          </w:p>
          <w:p w14:paraId="1BFA3E54">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7C45B0B3">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706263A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622BB54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23AC204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6998FBD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36FEC66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41F7E2DC">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广播电视节目内容、广播电视传送业务</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22D56E6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1A4FE998">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16E9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770" w:type="dxa"/>
            <w:vAlign w:val="center"/>
          </w:tcPr>
          <w:p w14:paraId="0361DCE9">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55</w:t>
            </w:r>
          </w:p>
        </w:tc>
        <w:tc>
          <w:tcPr>
            <w:tcW w:w="1159" w:type="dxa"/>
            <w:vAlign w:val="center"/>
          </w:tcPr>
          <w:p w14:paraId="6EC1313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781B781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对有线广播电视运营服务、有线电视付费频道业务和移动数字电视业务的行政检查</w:t>
            </w:r>
          </w:p>
        </w:tc>
        <w:tc>
          <w:tcPr>
            <w:tcW w:w="1172" w:type="dxa"/>
            <w:vAlign w:val="center"/>
          </w:tcPr>
          <w:p w14:paraId="12DFDED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770790A0">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有线广播电视运营服务管理暂行规定》（国家广播电影电视总局令第67号,根据2021年3月23日《国家广播电视总局关于第二批修改的部门规章的决定》修订）第五条：国家广播电视总局负责全国有线广播电视运营服务监督管理工作。</w:t>
            </w:r>
          </w:p>
          <w:p w14:paraId="3C0BDF0A">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县级以上地方人民政府广播电视行政部门负责本行政区域内的有线广播电视运营服务监督管理工作。</w:t>
            </w:r>
          </w:p>
          <w:p w14:paraId="458A0CB5">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2.2.《中共唐山市委办公厅唐山市人民政府办公厅关于印发〈唐山市文化广电和旅游局职能配置、内设机构和人员编制规定〉的通知》（唐办字〔2019〕4号）</w:t>
            </w:r>
          </w:p>
          <w:p w14:paraId="7C6C6DEC">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74142D1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48C1BAB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1A62F89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4EF5C21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5A2C442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719B8692">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广播电视节目内容、广播电视传送业务</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61793CF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70450768">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2DE4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770" w:type="dxa"/>
            <w:vAlign w:val="center"/>
          </w:tcPr>
          <w:p w14:paraId="13B56F31">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56</w:t>
            </w:r>
          </w:p>
        </w:tc>
        <w:tc>
          <w:tcPr>
            <w:tcW w:w="1159" w:type="dxa"/>
            <w:vAlign w:val="center"/>
          </w:tcPr>
          <w:p w14:paraId="394AB81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2016821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对广播电视广告播出的行政检查</w:t>
            </w:r>
          </w:p>
        </w:tc>
        <w:tc>
          <w:tcPr>
            <w:tcW w:w="1172" w:type="dxa"/>
            <w:vAlign w:val="center"/>
          </w:tcPr>
          <w:p w14:paraId="3FF4246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309D1121">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广播电视广告播出管理办法》（国家广播电影电视总局令第61号，根据2020年10月29日《国家广播电视总局关于第一批废止和修改的部门规章的决定》修订）第五条：广播电视行政部门对广播电视广告播出活动实行属地管理、分级负责。</w:t>
            </w:r>
          </w:p>
          <w:p w14:paraId="192231D4">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国务院广播电视行政部门负责全国广播电视广告播出活动的监督管理工作。</w:t>
            </w:r>
          </w:p>
          <w:p w14:paraId="6AA0C29F">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县级以上地方人民政府广播电视行政部门负责本行政区域内广播电视广告播出活动的监督管理工作。</w:t>
            </w:r>
          </w:p>
        </w:tc>
        <w:tc>
          <w:tcPr>
            <w:tcW w:w="4977" w:type="dxa"/>
            <w:vAlign w:val="center"/>
          </w:tcPr>
          <w:p w14:paraId="2891BE4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776B4DB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72ED8C6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50D38B7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61E85D7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3A29D85A">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广播电视节目内容、广播电视传送业务</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2D97FE5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4AB97F87">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39B3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770" w:type="dxa"/>
            <w:vAlign w:val="center"/>
          </w:tcPr>
          <w:p w14:paraId="0BD8F0F9">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57</w:t>
            </w:r>
          </w:p>
        </w:tc>
        <w:tc>
          <w:tcPr>
            <w:tcW w:w="1159" w:type="dxa"/>
            <w:vAlign w:val="center"/>
          </w:tcPr>
          <w:p w14:paraId="1E08AD1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18FC63A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对广播电视节目制作经营机构的行政检查</w:t>
            </w:r>
          </w:p>
        </w:tc>
        <w:tc>
          <w:tcPr>
            <w:tcW w:w="1172" w:type="dxa"/>
            <w:vAlign w:val="center"/>
          </w:tcPr>
          <w:p w14:paraId="0C04194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49762C5D">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广播电视管理条例》（1997年8月11日国务院令第228号，根据2020年11月29日《国务院关于修改和废止部分行政法规的决定》第三次修订）第三十一条：广播电视节目由广播电台、电视台和省级以上人民政府广播电视行政部门批准设立的广播电视节目制作经营单位制作。广播电台、电视台不得播放未取得广播电视节目制作经营许可的单位制作的广播电视节目。</w:t>
            </w:r>
          </w:p>
          <w:p w14:paraId="0980F7C3">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广播电视节目制作经营管理规定》（国家广播电影电视总局令第34号，根据2020年10月29日《国家广播电视总局关于第一批废止和修改的部门规章的决定》修订）第三条：国务院广播电视行政部门负责制定全国广播电视节目制作产业的发展规划、布局和结构，管理、指导、监督全国广播电视节目制作经营活动。</w:t>
            </w:r>
          </w:p>
          <w:p w14:paraId="7E1027DF">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县级以上地方广播电视行政部门负责本行政区域内广播电视节目制作经营活动的管理工作。</w:t>
            </w:r>
          </w:p>
          <w:p w14:paraId="5F6398DB">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5C20284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605956D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34CE9E5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1C73EEB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2044208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338B000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7C9C1CA3">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广播电视节目制作经营活动</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2EBF1EF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4DE5D59C">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72AD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2" w:hRule="atLeast"/>
        </w:trPr>
        <w:tc>
          <w:tcPr>
            <w:tcW w:w="770" w:type="dxa"/>
            <w:vAlign w:val="center"/>
          </w:tcPr>
          <w:p w14:paraId="6385D8EF">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58</w:t>
            </w:r>
          </w:p>
        </w:tc>
        <w:tc>
          <w:tcPr>
            <w:tcW w:w="1159" w:type="dxa"/>
            <w:vAlign w:val="center"/>
          </w:tcPr>
          <w:p w14:paraId="2470391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14219C3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对网络视听节目服务机构的行政检查</w:t>
            </w:r>
          </w:p>
        </w:tc>
        <w:tc>
          <w:tcPr>
            <w:tcW w:w="1172" w:type="dxa"/>
            <w:vAlign w:val="center"/>
          </w:tcPr>
          <w:p w14:paraId="0ADEFD9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41824310">
            <w:pPr>
              <w:widowControl/>
              <w:shd w:val="clear" w:color="auto" w:fill="FFFFFF"/>
              <w:wordWrap/>
              <w:adjustRightInd/>
              <w:snapToGrid/>
              <w:spacing w:line="196"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互联网视听节目服务管理规定》（国家广播电影电视总局令第56号,根据2015年8月28日《关于修订部分规章和规范性文件的决定》修订）第三条：国务院广播电影电视主管部门作为互联网视听节目服务的行业主管部门，负责对互联网视听节目服务实施监督管理，统筹互联网视听节目服务的产业发展、行业管理、内容建设和安全监管。国务院信息产业主管部门作为互联网行业主管部门，依据电信行业管理职责对互联网视听节目服务实施相应的监督管理。地方人民政府广播电影电视主管部门和地方电信管理机构依据各自职责对本行政区域内的互联网视听节目服务单位及接入服务实施相应的监督管理。</w:t>
            </w:r>
          </w:p>
          <w:p w14:paraId="3FC52228">
            <w:pPr>
              <w:wordWrap/>
              <w:autoSpaceDN w:val="0"/>
              <w:adjustRightInd/>
              <w:snapToGrid/>
              <w:spacing w:line="19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第二十三条：违反本规定有下列行为之一的，由县级以上广播电影电视主管部门予以警告、责令改正，可并处 3 万元以下罚款；同时，可对其主要出资者和经营者予以警告，可并处 2 万元以下罚款：（一）擅自在互联网上使用广播电视专有名称开展业务的；（二）变更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六）向未持有《许可证》或备案的单位提供代收费及信号传输、服务器托管等与互联网视听节目服务有关的服务的；（七）未履行查验义务，或向互联网视听节目服务单位提供其《许可证》或备案载明事项范围以外的接入服务的；（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有本条第十二项行为的，发证机关应撤销其许可证。</w:t>
            </w:r>
          </w:p>
          <w:p w14:paraId="67E707FB">
            <w:pPr>
              <w:wordWrap/>
              <w:autoSpaceDN w:val="0"/>
              <w:adjustRightInd/>
              <w:snapToGrid/>
              <w:spacing w:line="19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第二十四条第一款：擅自从事互联网视听节目服务的，由县级以上广播电影电视主管部门予以警告、责令改正，可并处 3 万元以下罚款；情节严重的，根据《广播电视管理条例》第四十七条的规定予以处罚。</w:t>
            </w:r>
          </w:p>
          <w:p w14:paraId="6F9379C1">
            <w:pPr>
              <w:widowControl/>
              <w:shd w:val="clear" w:color="auto" w:fill="FFFFFF"/>
              <w:wordWrap/>
              <w:adjustRightInd/>
              <w:snapToGrid/>
              <w:spacing w:line="196"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专网及定向传播视听节目服务管理规定》（国家新闻出版广电总局令第6号，根据2021年3月23日《国家广播电视总局关于第二批修改的部门规章的决定》修订）第三条：国家广播电视总局负责全国专网及定向传播视听节目服务的监督管理工作。县级以上地方人民政府广播电视行政部门负责本行政区域内专网及定向传播视听节目服务的监督管理工作。</w:t>
            </w:r>
          </w:p>
          <w:p w14:paraId="158178CE">
            <w:pPr>
              <w:wordWrap/>
              <w:autoSpaceDN w:val="0"/>
              <w:adjustRightInd/>
              <w:snapToGrid/>
              <w:spacing w:line="196"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第二十四条第二款：传播的视听节目内容违反本规定的，由县级以上广播电影电视主管部门予以警告、责令改正，可并处 3 万元以下罚款；情节严重的，根据《广播电视管理条例》第四十九条的规定予以处罚。</w:t>
            </w:r>
          </w:p>
          <w:p w14:paraId="20552113">
            <w:pPr>
              <w:wordWrap/>
              <w:autoSpaceDN w:val="0"/>
              <w:adjustRightInd/>
              <w:snapToGrid/>
              <w:spacing w:line="19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第二十四条第三款：未按照许可证载明或备案的事项从事互联网视听节目服务的或违规播出时政类视听新闻节目的，由县级以上广播电影电视主管部门予以警告、责令改正，可并处 3 万元以下罚款；情节严重的，根据《广播电视管理条例》第五十条之规定予以处罚。</w:t>
            </w:r>
          </w:p>
          <w:p w14:paraId="53F9EECE">
            <w:pPr>
              <w:wordWrap/>
              <w:autoSpaceDN w:val="0"/>
              <w:adjustRightInd/>
              <w:snapToGrid/>
              <w:spacing w:line="19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二十六条：擅自从事专网及定向传播视听节目服务的，由县级以上人民政府广播电视行政部门予以警告、责令改正，可并处三万元以下罚款；情节严重的，根据《广播电视管理条例》第四十七条的规定予以处罚。第三十条：违反本规定，有下列行为之一的，由县级以上人民政府广播电视行政部门予以警告、责令改正，可并处三万元以下罚款；同时，可对其主要出资者和经营者予以警告，可并处两万元以下罚款：（一）变更股东、股权结构等重大事项，未事先办理审批手续的；（二）专网及定向传播视听节目服务单位的单位名称、办公场所、法定代表人依法变更后未及时向原发证机关备案的；（三）未按本规定要求，将拟增加的新产品或者开展的新业务报国家广播电视总局进行安全评估的；（四）采用合资、合作模式开展节目生产购销、广告投放、市场推广、商业合作、收付结算、技术服务等经营性业务未及时向原发证机关备案的；（五）集成播控服务单位和传输分发服务单位在提供服务时未履行许可证查验义务的；（六）未按本规定要求建立健全与国家网络信息安全相适应的安全播控、节目内容、安全传输等管理制度、保障体系的；（七）集成播控服务单位和内容提供服务单位未在播出界面显著位置标注播出标识、名称的；（八）内容提供服务单位未采取版权保护措施，未保留节目播出信息或者未配合广播电视行政部门查询，以及发现含有违反本规定的节目时未及时删除并保存记录或者未报告广播电视行政部门的；（九）集成播控服务单位发现接入集成播控平台的节目含有违反本规定的内容时未及时切断节目源或者未报告广播电视行政部门的；（十）用于专网及定向传播视听节目服务的技术系统和终端产品不符合国家有关标准和技术规范的；（十一）向未取得专网及定向传播视听节目服务许可的单位提供与专网及定向传播视听节目服务有关的服务器托管、网络传输、软硬件技术支持、代收费等服务的；（十二）未向广播电视行政部门设立的节目监控系统提供必要的信号接入条件的；（十三）专网及定向传播视听节目服务单位在同一年度内三次出现违规行为的；（十四）拒绝、阻挠、拖延广播电视行政部门依法进行监督检查或者在监督检查过程中弄虚作假的；（十五）以虚假证明、文件等手段骗取《信息网络传播视听节目许可证》的。有前款第十五项行为的，发证机关应当撤销其《信息网络传播视听节目许可证》。</w:t>
            </w:r>
          </w:p>
          <w:p w14:paraId="372103B8">
            <w:pPr>
              <w:wordWrap/>
              <w:autoSpaceDN w:val="0"/>
              <w:adjustRightInd/>
              <w:snapToGrid/>
              <w:spacing w:line="196"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二十七条：专网及定向传播视听节目服务单位传播的节目内容违反本规定的，由县级以上人民政府广播电视行政部门予以警告、责令改正，可并处三万元以下罚款；情节严重的，根据《广播电视管理条例》第四十九条的规定予以处罚。</w:t>
            </w:r>
          </w:p>
          <w:p w14:paraId="67869137">
            <w:pPr>
              <w:wordWrap/>
              <w:autoSpaceDN w:val="0"/>
              <w:adjustRightInd/>
              <w:snapToGrid/>
              <w:spacing w:line="196"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第二十八条：违反本规定，有下列行为之一的，由县级以上人民政府广播电视行政部门予以警告、责令改正，可并处三万元以下罚款；情节严重的，根据《广播电视管理条例》第五十条的规定予以处罚：（一）未按照《信息网络传播视听节目许可证》载明的事项从事专网及定向传播视听节目服务的；（二）违规传播时政类视听新闻节目的；（三）集成播控服务单位未对内容提供服务单位播出的节目进行统一集成和播出监控或者未负责电子节目指南（EPG）、用户端、计费、版权等管理的。</w:t>
            </w:r>
          </w:p>
          <w:p w14:paraId="757C6215">
            <w:pPr>
              <w:widowControl/>
              <w:shd w:val="clear" w:color="auto" w:fill="FFFFFF"/>
              <w:wordWrap/>
              <w:adjustRightInd/>
              <w:snapToGrid/>
              <w:spacing w:line="196"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p w14:paraId="6170CF60">
            <w:pPr>
              <w:widowControl/>
              <w:shd w:val="clear" w:color="auto" w:fill="FFFFFF"/>
              <w:wordWrap/>
              <w:adjustRightInd/>
              <w:snapToGrid/>
              <w:spacing w:line="196" w:lineRule="exact"/>
              <w:jc w:val="both"/>
              <w:rPr>
                <w:rFonts w:hAnsi="宋体"/>
                <w:color w:val="000000"/>
                <w:sz w:val="18"/>
                <w:szCs w:val="18"/>
                <w:highlight w:val="none"/>
              </w:rPr>
            </w:pPr>
            <w:r>
              <w:rPr>
                <w:rFonts w:hint="eastAsia" w:ascii="宋体" w:eastAsia="宋体" w:cs="宋体"/>
                <w:color w:val="000000"/>
                <w:sz w:val="18"/>
                <w:szCs w:val="18"/>
                <w:highlight w:val="none"/>
              </w:rPr>
              <w:t>4.《中共唐山市委机构编制委员会办公室关于组建市文化市场综合行政执法机构有关事宜的通知》（唐机编办〔2019〕122号）</w:t>
            </w:r>
          </w:p>
        </w:tc>
        <w:tc>
          <w:tcPr>
            <w:tcW w:w="4977" w:type="dxa"/>
            <w:vAlign w:val="center"/>
          </w:tcPr>
          <w:p w14:paraId="4556B58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3A0AD41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5B4F9AA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4B90198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574FEFF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15544E64">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卫星地面接收设施安装及使用</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048208D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58BF0326">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219D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1" w:hRule="atLeast"/>
        </w:trPr>
        <w:tc>
          <w:tcPr>
            <w:tcW w:w="770" w:type="dxa"/>
            <w:vAlign w:val="center"/>
          </w:tcPr>
          <w:p w14:paraId="01C339FF">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59</w:t>
            </w:r>
          </w:p>
        </w:tc>
        <w:tc>
          <w:tcPr>
            <w:tcW w:w="1159" w:type="dxa"/>
            <w:vAlign w:val="center"/>
          </w:tcPr>
          <w:p w14:paraId="36D66F1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271079C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对广播电视视频点播节目的行政检查</w:t>
            </w:r>
          </w:p>
        </w:tc>
        <w:tc>
          <w:tcPr>
            <w:tcW w:w="1172" w:type="dxa"/>
            <w:vAlign w:val="center"/>
          </w:tcPr>
          <w:p w14:paraId="1781DDD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646DEE33">
            <w:pPr>
              <w:widowControl/>
              <w:numPr>
                <w:ilvl w:val="0"/>
                <w:numId w:val="1"/>
              </w:numPr>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广播电视视频点播业务管理办法》(国家广播电影电视总局令第35号，根据2021年10月8日《国家广播电视总局关于第三批修改的部门规章的决定》修订）第三条：国家广播电影电视总局（以下简称广电总局）负责全国视频点播业务的管理，制定全国视频点播业务总体规划，确定视频点播开办机构的总量、布局。县级以上地方广播电视行政部门负责本辖区内视频点播业务的管理。</w:t>
            </w:r>
          </w:p>
          <w:p w14:paraId="62624B72">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第二十九条：违反本办法规定，未经批准，擅自开办视频点播业务的，由县级以上广播电视行政部门予以取缔，可以并处一万元以上三万元以下的罚款；构成犯罪的，依法追究刑事责任。</w:t>
            </w:r>
          </w:p>
          <w:p w14:paraId="29E40D52">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三十条：违反本办法规定，有下列行为之一的，由县级以上广播电视行政部门责令停止违法活动、给予警告、限期整改，可以并处三万元以下的罚款：（一）未按《广播电视视频点播业务许可证》载明的事项从事视频点播业务的；（二）未经批准，擅自变更许可证事项、股东及持股比例或者需终止开办视频点播业务的；（三）播放不符合本办法规定的广播电视节目的；（四）未按本办法第二十一条、第二十四条、第二十五条规定播放视频点播节目的；（五）违反本办法第十八条，第十九条规定，有重要事项发生变更未在规定期限内通知原发证机关的；（六）违反本办法第二十八条规定，播出前端未按规定与广播电视行政部门监控系统进行联网的。《广播电视视频点播业务管理办法》（国家广播电影电视总局令第35号，根据2021年10月8日《国家广播电视总局关于第三批修改的部门规章的决定》修订）第三十二条:违反本办法第二十条规定，宾馆饭店允许未获得《广播电视视频点播业务许可证》的机构在其宾馆饭店内经营视频点播业务的，由县级以上广播电视行政部门予以警告，可以并处三万元以下罚款.</w:t>
            </w:r>
          </w:p>
          <w:p w14:paraId="4785081A">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4D2C649B">
            <w:pPr>
              <w:pStyle w:val="12"/>
              <w:shd w:val="clear" w:color="auto" w:fill="FFFFFF"/>
              <w:wordWrap/>
              <w:adjustRightInd/>
              <w:snapToGrid/>
              <w:spacing w:before="0" w:beforeAutospacing="0" w:after="0" w:afterAutospacing="0" w:line="240" w:lineRule="exact"/>
              <w:jc w:val="both"/>
              <w:rPr>
                <w:rFonts w:cs="宋体"/>
                <w:color w:val="000000"/>
                <w:sz w:val="18"/>
                <w:szCs w:val="18"/>
                <w:highlight w:val="none"/>
              </w:rPr>
            </w:pPr>
            <w:r>
              <w:rPr>
                <w:rFonts w:hint="eastAsia"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73E9878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20FE6D7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64477A7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430442F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6B7707C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1362C4AF">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视频点播业务</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14FF35D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4B0FEE90">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6E1B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8" w:hRule="atLeast"/>
        </w:trPr>
        <w:tc>
          <w:tcPr>
            <w:tcW w:w="770" w:type="dxa"/>
            <w:vAlign w:val="center"/>
          </w:tcPr>
          <w:p w14:paraId="4CC87B1D">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60</w:t>
            </w:r>
          </w:p>
        </w:tc>
        <w:tc>
          <w:tcPr>
            <w:tcW w:w="1159" w:type="dxa"/>
            <w:vAlign w:val="center"/>
          </w:tcPr>
          <w:p w14:paraId="007D4BE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32F05FED">
            <w:pPr>
              <w:wordWrap/>
              <w:autoSpaceDN w:val="0"/>
              <w:adjustRightInd/>
              <w:snapToGrid/>
              <w:spacing w:line="240" w:lineRule="exact"/>
              <w:jc w:val="both"/>
              <w:textAlignment w:val="center"/>
              <w:rPr>
                <w:color w:val="000000"/>
                <w:sz w:val="18"/>
                <w:szCs w:val="18"/>
                <w:highlight w:val="none"/>
              </w:rPr>
            </w:pPr>
            <w:r>
              <w:rPr>
                <w:rFonts w:hint="eastAsia" w:ascii="宋体" w:eastAsia="宋体" w:cs="宋体"/>
                <w:color w:val="000000"/>
                <w:sz w:val="18"/>
                <w:szCs w:val="18"/>
                <w:highlight w:val="none"/>
              </w:rPr>
              <w:t>对电视剧（电视动画片）制作机构的制作情况的行政检查</w:t>
            </w:r>
          </w:p>
        </w:tc>
        <w:tc>
          <w:tcPr>
            <w:tcW w:w="1172" w:type="dxa"/>
            <w:vAlign w:val="center"/>
          </w:tcPr>
          <w:p w14:paraId="74A16E7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04B8373E">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广播电视管理条例》（1997年8月11日国务院令第228号，根据2020年11月29日《国务院关于修改和废止部分行政法规的决定》修订）第五条：国务院广播电视行政部门负责全国的广播电视管理工作。县级以上地方人民政府负责广播电视行政管理工作的部门或者机构(以下统称广播电视行政部门)负责本行政区域内的广播电视管理工作。</w:t>
            </w:r>
          </w:p>
          <w:p w14:paraId="69EC7B24">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广播电视节目制作经营管理规定》（国家广播电影电视总局令第34号，根据2020年10月29日《国家广播电视总局关于第一批废止和修改的部门规章的决定》修订）第三条:国务院广播电视行政部门负责制定全国广播电视节目制作产业的发展规划、布局和结构，管理、指导、监督全国广播电视节目制作经营活动。县级以上地方广播电视行政部门负责本行政区域内广播电视节目制作经营活动的管理工作。</w:t>
            </w:r>
          </w:p>
          <w:p w14:paraId="594A3D3D">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3ECCB4FD">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43835C5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1AFDB74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7AB90DA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69AA876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5890CFE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30423BDE">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视频点播业务</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55EF548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603FF381">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06F6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70" w:type="dxa"/>
            <w:vAlign w:val="center"/>
          </w:tcPr>
          <w:p w14:paraId="294671DA">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61</w:t>
            </w:r>
          </w:p>
        </w:tc>
        <w:tc>
          <w:tcPr>
            <w:tcW w:w="1159" w:type="dxa"/>
            <w:vAlign w:val="center"/>
          </w:tcPr>
          <w:p w14:paraId="08D2090E">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行政检查</w:t>
            </w:r>
          </w:p>
        </w:tc>
        <w:tc>
          <w:tcPr>
            <w:tcW w:w="1228" w:type="dxa"/>
            <w:vAlign w:val="center"/>
          </w:tcPr>
          <w:p w14:paraId="36E8D289">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卫星地面接收设施安装及使用的监督</w:t>
            </w:r>
          </w:p>
        </w:tc>
        <w:tc>
          <w:tcPr>
            <w:tcW w:w="1172" w:type="dxa"/>
            <w:vAlign w:val="center"/>
          </w:tcPr>
          <w:p w14:paraId="76AFC010">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市文化广电和旅游局、市文化市场综合行政执法局</w:t>
            </w:r>
          </w:p>
        </w:tc>
        <w:tc>
          <w:tcPr>
            <w:tcW w:w="7255" w:type="dxa"/>
            <w:vAlign w:val="center"/>
          </w:tcPr>
          <w:p w14:paraId="39F0ED7E">
            <w:pPr>
              <w:numPr>
                <w:ilvl w:val="0"/>
                <w:numId w:val="2"/>
              </w:num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《卫星电视广播地面接收设施管理规定》实施细则（广播电影电视部令第 11 号公布，根据2021年10月9日《国家广播电视总局关于第四批修改的部门规章的决定》修订）第二条：地方各级人民政府广播电视行政部门是当地的卫星地面接收设施的归口管理部门，广播电视行政部门的职责是对卫星地面接收设施实行归口管理，审批卫星地面接收设施的设置，组织对卫星地面接收设施的生产、销售、使用情况进行检查。</w:t>
            </w:r>
          </w:p>
          <w:p w14:paraId="6FA45CB0">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十条第四款：禁止在车站、码头、机场、商店和影视厅、歌舞厅等公共场所播放或者以其他方式传播卫星传送的境外电视节目。第十一条：转播卫星传送的境外电视节目，应当遵守国家广播电视总局的有关规定。</w:t>
            </w:r>
          </w:p>
          <w:p w14:paraId="12EB215C">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十二条：《许可证》不得涂改或者转让。需要改变《许可证》规定的内容或者不再接收卫星传送的电视节目的单位，应当按照本细则规定的程序，及时报请审批机关换发或者注销《许可证》。《许可证》有效期为两年。有效期届满需继续设置、使用卫星地面接收设施的，应当在有效期届满前一个月，按照本细则的规定申领《许可证》。第十四条：卫星地面接收设施的生产，应当符合国务院有关行政部门的规定。直播卫星地面接收设施的生产，还应当按照国家广播电视总局的有关要求，履行生产备案、设备信息上传等程序。</w:t>
            </w:r>
          </w:p>
          <w:p w14:paraId="3E669CCE">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十六条：对违反本细则下列规定的单位和个人，由县级以上人民政府广播电视行政部门予以处罚：（一）对违反本细则第八条规定的，可给予警告、通报批评，没收其使用的卫星地面接收设施，对个人可以并处一千元至五千元罚款，对单位可以并处一万元至五万元罚款；（二）对违反本细则第十条至第十二条规定的单位，可给予警告、通报批评、一万元至三万元罚款；（三）对违反本细则第十三条规定的，可给予警告、通报批评、五千元至三万元罚款；（四）对违反本细则第十四条第二款的，可给予警告、通报批评、一万元至三万元罚款。</w:t>
            </w:r>
          </w:p>
          <w:p w14:paraId="2547EC9B">
            <w:pPr>
              <w:numPr>
                <w:ilvl w:val="0"/>
                <w:numId w:val="2"/>
              </w:num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卫星电视广播地面接收设施安装服务暂行办法》（国家广播电视总局令第60号公布，根据2021年10月9日《国家广播电视总局关于第四批修改的部门规章的决定》修订）第三条：县级以上人民政府广播电视行政部门会同其他有关部门，依据各自职责，负责对本行政区域内的卫星地面接收设施安装服务活动实施监督管理。</w:t>
            </w:r>
          </w:p>
          <w:p w14:paraId="49A8FE78">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四条：国家对卫星地面接收设施安装服务实行许可制度。设立卫星地面接收设施安装服务机构，应当取得《卫星地面接收设施安装服务许可证》。未持有《卫星地面接收设施安装服务许可证》的单位，不得从事卫星地面接收设施的安装施工及其配套供应、售后服务维修和卫星节目落地代理、收视授权等相关服务活动。卫星地面接收设施安装服务机构，应当向持有审批机关批准文件或者审批机关开具购买证明的单位或者使用直播卫星地面接收设施的个人，提供卫星地面接收设施安装服务。所安装的卫星地面接收设施，应当由省、自治区、直辖市以上人民政府广播电视行政部门核准的卫星地面接收设施安装服务机构，从合法的卫星地面接收设施生产企业定向进货；进货时，应当核验该企业所持相关生产资质等文件。卫星地面接收设施不得进入社会市场流通领域。卫星地面接收设施安装服务机构，应当接受卫星节目运营机构的委托，实施卫星节目落地代理、收视授权活动。卫星节目运营机构不得向未取得《卫星地面接收设施安装服务许可证》的单位委托卫星节目落地代理、收视授权。</w:t>
            </w:r>
          </w:p>
          <w:p w14:paraId="6C1A81E0">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十条：卫星地面接收设施安装服务机构和卫星地面接收设施生产企业之间，除依法形成的供货关系外，不得存在其他利益关联。相关供货产品的维修网点，双方可以通过委托、代理、合作方式设立，卫星地面接收设施生产企业不得自行建立或者参股。设立维修网点应当具备必要的维修管理条件，经所在地县级人民政府广播电视行政部门审核，报省、自治区、直辖市人民政府广播电视行政部门批准，凭批准文件到登记管理机关变更或者注册营业执照后，方可营业。</w:t>
            </w:r>
          </w:p>
          <w:p w14:paraId="6AD5F9E1">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十五条第一款：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p w14:paraId="12170D1B">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第十五条第二款：卫星地面接收设施安装服务机构和卫星地面接收设施生产企业之间，存在违反本办法规定的利益关联的，由县级以上人民政府广播电视行政部门给予警告、通报批评，可以并处三万元以下的罚款。</w:t>
            </w:r>
          </w:p>
          <w:p w14:paraId="15E4EA5A">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p w14:paraId="77DDA3A9">
            <w:pPr>
              <w:pStyle w:val="12"/>
              <w:shd w:val="clear" w:color="auto" w:fill="FFFFFF"/>
              <w:wordWrap/>
              <w:adjustRightInd/>
              <w:snapToGrid/>
              <w:spacing w:before="0" w:beforeAutospacing="0" w:after="0" w:afterAutospacing="0" w:line="240" w:lineRule="exact"/>
              <w:jc w:val="both"/>
              <w:rPr>
                <w:rFonts w:hint="eastAsia" w:ascii="宋体" w:hAnsi="Times New Roman" w:eastAsia="宋体" w:cs="宋体"/>
                <w:color w:val="000000"/>
                <w:kern w:val="0"/>
                <w:sz w:val="18"/>
                <w:szCs w:val="18"/>
                <w:highlight w:val="none"/>
                <w:lang w:val="en-US" w:eastAsia="zh-CN"/>
              </w:rPr>
            </w:pPr>
            <w:r>
              <w:rPr>
                <w:rFonts w:hint="eastAsia" w:cs="宋体"/>
                <w:color w:val="000000"/>
                <w:sz w:val="18"/>
                <w:szCs w:val="18"/>
                <w:highlight w:val="none"/>
              </w:rPr>
              <w:t>4</w:t>
            </w:r>
            <w:r>
              <w:rPr>
                <w:rFonts w:hint="eastAsia" w:hAnsi="宋体" w:cs="宋体"/>
                <w:color w:val="000000"/>
                <w:sz w:val="18"/>
                <w:szCs w:val="18"/>
                <w:highlight w:val="none"/>
              </w:rPr>
              <w:t>.《中共唐山市委机构编制委员会办公室关于组建市文化市场综合行政执法机构有关事宜的通知》（唐机编办〔2019〕122号）</w:t>
            </w:r>
          </w:p>
        </w:tc>
        <w:tc>
          <w:tcPr>
            <w:tcW w:w="4977" w:type="dxa"/>
            <w:vAlign w:val="center"/>
          </w:tcPr>
          <w:p w14:paraId="0227A90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1E166C1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574CE7B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48B2997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39E00F0C">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4599644A">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卫星地面接收设施安装及使用</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6A2A6674">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0D350C36">
            <w:pPr>
              <w:wordWrap/>
              <w:autoSpaceDN w:val="0"/>
              <w:adjustRightInd/>
              <w:snapToGrid/>
              <w:spacing w:line="240" w:lineRule="exact"/>
              <w:jc w:val="both"/>
              <w:textAlignment w:val="center"/>
              <w:rPr>
                <w:rFonts w:hint="eastAsia" w:ascii="宋体" w:hAnsi="Times New Roman" w:eastAsia="宋体" w:cs="宋体"/>
                <w:color w:val="000000"/>
                <w:kern w:val="2"/>
                <w:sz w:val="18"/>
                <w:szCs w:val="18"/>
                <w:highlight w:val="none"/>
                <w:lang w:val="en-US" w:eastAsia="zh-CN" w:bidi="ar-SA"/>
              </w:rPr>
            </w:pPr>
          </w:p>
        </w:tc>
      </w:tr>
      <w:tr w14:paraId="43CA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trPr>
        <w:tc>
          <w:tcPr>
            <w:tcW w:w="770" w:type="dxa"/>
            <w:vAlign w:val="center"/>
          </w:tcPr>
          <w:p w14:paraId="38E64C84">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62</w:t>
            </w:r>
          </w:p>
        </w:tc>
        <w:tc>
          <w:tcPr>
            <w:tcW w:w="1159" w:type="dxa"/>
            <w:vAlign w:val="center"/>
          </w:tcPr>
          <w:p w14:paraId="4A930DF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行政检查</w:t>
            </w:r>
          </w:p>
        </w:tc>
        <w:tc>
          <w:tcPr>
            <w:tcW w:w="1228" w:type="dxa"/>
            <w:vAlign w:val="center"/>
          </w:tcPr>
          <w:p w14:paraId="02708B3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广播电视安全播出的监督</w:t>
            </w:r>
          </w:p>
        </w:tc>
        <w:tc>
          <w:tcPr>
            <w:tcW w:w="1172" w:type="dxa"/>
            <w:vAlign w:val="center"/>
          </w:tcPr>
          <w:p w14:paraId="45345CB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市文化广电和旅游局、市文化市场综合行政执法局</w:t>
            </w:r>
          </w:p>
        </w:tc>
        <w:tc>
          <w:tcPr>
            <w:tcW w:w="7255" w:type="dxa"/>
            <w:vAlign w:val="center"/>
          </w:tcPr>
          <w:p w14:paraId="0049D7E8">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广播电视管理条例》（1997年8月11日国务院令第228号，根据2020年11月29日《国务院关于修改和废止部分行政法规的决定》修订）第五条：国务院广播电视行政部门负责全国的广播电视管理工作。县级以上地方人民政府负责广播电视行政管理工作的部门或者机构(以下统称广播电视行政部门)负责本行政区域内的广播电视管理工作。</w:t>
            </w:r>
          </w:p>
          <w:p w14:paraId="54371363">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广播电视无线传输覆盖网管理办法》（国家广播电视总局令第13号）第三条：国家广播电视总局（以下简称广电总局）负责全国无线传输覆盖网的管理工作，根据广播电视的发展需要，负责组织制定全国无线传输覆盖网规划，审批广播电视无线传输覆盖业务，指配广播电视专用频段的频率（以下简称广播电视频率），并对全国无线传输覆盖网进行管理。</w:t>
            </w:r>
          </w:p>
          <w:p w14:paraId="4D7F5FF6">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p w14:paraId="2FFE4CEF">
            <w:pPr>
              <w:wordWrap/>
              <w:autoSpaceDN w:val="0"/>
              <w:adjustRightInd/>
              <w:snapToGrid/>
              <w:spacing w:line="240" w:lineRule="exact"/>
              <w:jc w:val="both"/>
              <w:textAlignment w:val="center"/>
              <w:rPr>
                <w:color w:val="000000"/>
                <w:sz w:val="18"/>
                <w:szCs w:val="18"/>
                <w:highlight w:val="none"/>
              </w:rPr>
            </w:pPr>
            <w:r>
              <w:rPr>
                <w:rFonts w:hint="eastAsia" w:ascii="宋体" w:hAnsi="宋体" w:eastAsia="宋体" w:cs="宋体"/>
                <w:color w:val="000000"/>
                <w:sz w:val="18"/>
                <w:szCs w:val="18"/>
                <w:highlight w:val="none"/>
              </w:rPr>
              <w:t>4.《中共唐山市委机构编制委员会办公室关于组建市文化市场综合行政执法机构有关事宜的通知》（唐机编办〔2019〕122号）</w:t>
            </w:r>
          </w:p>
        </w:tc>
        <w:tc>
          <w:tcPr>
            <w:tcW w:w="4977" w:type="dxa"/>
            <w:vAlign w:val="center"/>
          </w:tcPr>
          <w:p w14:paraId="2A0D78D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16BEC92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64B6080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1A3B17D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6E8AAA1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1C46020D">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广播电视安全播出</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59AA9AA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20D2B14B">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5453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0" w:type="dxa"/>
            <w:vAlign w:val="center"/>
          </w:tcPr>
          <w:p w14:paraId="6B65749E">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63</w:t>
            </w:r>
          </w:p>
        </w:tc>
        <w:tc>
          <w:tcPr>
            <w:tcW w:w="1159" w:type="dxa"/>
            <w:vAlign w:val="center"/>
          </w:tcPr>
          <w:p w14:paraId="1BD7693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470C26C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艺术考级活动的监督</w:t>
            </w:r>
          </w:p>
        </w:tc>
        <w:tc>
          <w:tcPr>
            <w:tcW w:w="1172" w:type="dxa"/>
            <w:vAlign w:val="center"/>
          </w:tcPr>
          <w:p w14:paraId="5336DC6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1789AAC6">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1.《社会艺术水平考级管理办法》（文化部令第31号）第五条“</w:t>
            </w:r>
            <w:r>
              <w:rPr>
                <w:rFonts w:hint="eastAsia" w:ascii="宋体" w:eastAsia="宋体" w:cs="宋体"/>
                <w:color w:val="000000"/>
                <w:kern w:val="0"/>
                <w:sz w:val="18"/>
                <w:szCs w:val="18"/>
                <w:highlight w:val="none"/>
              </w:rPr>
              <w:t>县级以上地方人民政府文化行政部门负责在本行政区域内贯彻执行国家关于艺术考级的政策、法规，监督检查艺术考级活动。</w:t>
            </w:r>
            <w:r>
              <w:rPr>
                <w:rFonts w:hint="eastAsia" w:ascii="宋体" w:eastAsia="宋体" w:cs="宋体"/>
                <w:color w:val="000000"/>
                <w:sz w:val="18"/>
                <w:szCs w:val="18"/>
                <w:highlight w:val="none"/>
              </w:rPr>
              <w:t>”</w:t>
            </w:r>
          </w:p>
          <w:p w14:paraId="66FD962E">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7BB064C4">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02C4139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1EAD123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6110DDB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4760F9A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7641965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27086666">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艺术考级活动</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10C2999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6766C4B1">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0406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0" w:type="dxa"/>
            <w:vAlign w:val="center"/>
          </w:tcPr>
          <w:p w14:paraId="40AC518A">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64</w:t>
            </w:r>
          </w:p>
        </w:tc>
        <w:tc>
          <w:tcPr>
            <w:tcW w:w="1159" w:type="dxa"/>
            <w:vAlign w:val="center"/>
          </w:tcPr>
          <w:p w14:paraId="7529911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行政检查</w:t>
            </w:r>
          </w:p>
        </w:tc>
        <w:tc>
          <w:tcPr>
            <w:tcW w:w="1228" w:type="dxa"/>
            <w:vAlign w:val="center"/>
          </w:tcPr>
          <w:p w14:paraId="7D6EC37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文物保护的监督</w:t>
            </w:r>
          </w:p>
        </w:tc>
        <w:tc>
          <w:tcPr>
            <w:tcW w:w="1172" w:type="dxa"/>
            <w:vAlign w:val="center"/>
          </w:tcPr>
          <w:p w14:paraId="74F019F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市文化广电和旅游局、市文化市场综合行政执法局</w:t>
            </w:r>
          </w:p>
        </w:tc>
        <w:tc>
          <w:tcPr>
            <w:tcW w:w="7255" w:type="dxa"/>
            <w:vAlign w:val="center"/>
          </w:tcPr>
          <w:p w14:paraId="103131E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1.《中华人民共和国文物保护法》第八条“</w:t>
            </w:r>
            <w:r>
              <w:rPr>
                <w:rFonts w:hint="eastAsia" w:ascii="宋体" w:eastAsia="宋体" w:cs="宋体"/>
                <w:color w:val="000000"/>
                <w:spacing w:val="8"/>
                <w:sz w:val="18"/>
                <w:szCs w:val="18"/>
                <w:highlight w:val="none"/>
              </w:rPr>
              <w:t>县级以上地方人民政府承担文物保护工作的部门对本行政区域内的文物保护实施监督管理。</w:t>
            </w:r>
            <w:r>
              <w:rPr>
                <w:rFonts w:hint="eastAsia" w:ascii="宋体" w:eastAsia="宋体" w:cs="宋体"/>
                <w:color w:val="000000"/>
                <w:sz w:val="18"/>
                <w:szCs w:val="18"/>
                <w:highlight w:val="none"/>
              </w:rPr>
              <w:t>”</w:t>
            </w:r>
          </w:p>
          <w:p w14:paraId="7DCDBFD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p w14:paraId="590045E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3.《中共唐山市委机构编制委员会办公室关于组建市文化市场综合行政执法机构有关事宜的通知》（唐机编办〔2019〕122号）</w:t>
            </w:r>
          </w:p>
        </w:tc>
        <w:tc>
          <w:tcPr>
            <w:tcW w:w="4977" w:type="dxa"/>
            <w:vAlign w:val="center"/>
          </w:tcPr>
          <w:p w14:paraId="333D780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1.检查责任：对本辖区内相关单位组织监督检查；</w:t>
            </w:r>
          </w:p>
          <w:p w14:paraId="6598CB5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2.处置责任：对监督检查发现的问题，责令限期整改、依法实施处罚；</w:t>
            </w:r>
          </w:p>
          <w:p w14:paraId="2F0D5B8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3.移送责任：及时予以公告，对构成违法犯罪的移交司法机关；</w:t>
            </w:r>
          </w:p>
          <w:p w14:paraId="480E8BC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4.事后管理责任：对监督检查发现的问题，相关单位整改完成后，对整改情况组织进行核查；</w:t>
            </w:r>
          </w:p>
          <w:p w14:paraId="3CD8588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5.其他责任：法律法规规章等规定应履行的责任。</w:t>
            </w:r>
          </w:p>
        </w:tc>
        <w:tc>
          <w:tcPr>
            <w:tcW w:w="4977" w:type="dxa"/>
            <w:vAlign w:val="center"/>
          </w:tcPr>
          <w:p w14:paraId="2C839F2A">
            <w:pPr>
              <w:wordWrap/>
              <w:autoSpaceDN w:val="0"/>
              <w:adjustRightInd/>
              <w:snapToGrid/>
              <w:spacing w:line="240" w:lineRule="exact"/>
              <w:ind w:firstLine="344" w:firstLineChars="200"/>
              <w:jc w:val="both"/>
              <w:textAlignment w:val="center"/>
              <w:rPr>
                <w:rFonts w:ascii="宋体" w:eastAsia="宋体" w:cs="宋体"/>
                <w:color w:val="000000"/>
                <w:kern w:val="0"/>
                <w:sz w:val="18"/>
                <w:szCs w:val="18"/>
                <w:highlight w:val="none"/>
              </w:rPr>
            </w:pPr>
            <w:r>
              <w:rPr>
                <w:rFonts w:hint="eastAsia" w:ascii="宋体" w:eastAsia="宋体" w:cs="宋体"/>
                <w:color w:val="000000"/>
                <w:kern w:val="0"/>
                <w:sz w:val="18"/>
                <w:szCs w:val="18"/>
                <w:highlight w:val="none"/>
              </w:rPr>
              <w:t>因不履行或不正确履行行政职责，有下列情形的，行政机关及相关工作人员应承担相应责任：</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1.不对辖区范围内</w:t>
            </w:r>
            <w:r>
              <w:rPr>
                <w:rFonts w:hint="eastAsia" w:ascii="宋体" w:eastAsia="宋体" w:cs="宋体"/>
                <w:color w:val="000000"/>
                <w:sz w:val="18"/>
                <w:szCs w:val="18"/>
                <w:highlight w:val="none"/>
              </w:rPr>
              <w:t>文物保护</w:t>
            </w:r>
            <w:r>
              <w:rPr>
                <w:rFonts w:hint="eastAsia" w:ascii="宋体" w:eastAsia="宋体" w:cs="宋体"/>
                <w:color w:val="000000"/>
                <w:kern w:val="0"/>
                <w:sz w:val="18"/>
                <w:szCs w:val="18"/>
                <w:highlight w:val="none"/>
              </w:rPr>
              <w:t>进行监督检查的；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2.对在检查中发现的问题，不责令限期整改，不依法实施处罚；</w:t>
            </w:r>
          </w:p>
          <w:p w14:paraId="7071270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3.不及时予以公告，对构成违法犯罪的不移交司法机关；</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4.对监督检查发现的问题整改完成后，不对整改情况进行核查的；</w:t>
            </w:r>
            <w:r>
              <w:rPr>
                <w:rFonts w:hint="eastAsia" w:ascii="宋体" w:eastAsia="宋体" w:cs="宋体"/>
                <w:color w:val="000000"/>
                <w:kern w:val="0"/>
                <w:sz w:val="18"/>
                <w:szCs w:val="18"/>
                <w:highlight w:val="none"/>
              </w:rPr>
              <w:br w:type="textWrapping"/>
            </w:r>
            <w:r>
              <w:rPr>
                <w:rFonts w:hint="eastAsia" w:ascii="宋体" w:eastAsia="宋体" w:cs="宋体"/>
                <w:color w:val="000000"/>
                <w:kern w:val="0"/>
                <w:sz w:val="18"/>
                <w:szCs w:val="18"/>
                <w:highlight w:val="none"/>
              </w:rPr>
              <w:t>5.其他违反法律法规规章文件规定的行为。</w:t>
            </w:r>
          </w:p>
        </w:tc>
        <w:tc>
          <w:tcPr>
            <w:tcW w:w="1632" w:type="dxa"/>
            <w:vAlign w:val="center"/>
          </w:tcPr>
          <w:p w14:paraId="692EB8B9">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6C3C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770" w:type="dxa"/>
            <w:vAlign w:val="center"/>
          </w:tcPr>
          <w:p w14:paraId="7FA6F0D1">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65</w:t>
            </w:r>
          </w:p>
        </w:tc>
        <w:tc>
          <w:tcPr>
            <w:tcW w:w="1159" w:type="dxa"/>
            <w:vAlign w:val="center"/>
          </w:tcPr>
          <w:p w14:paraId="3D1EFBA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行政确认</w:t>
            </w:r>
          </w:p>
        </w:tc>
        <w:tc>
          <w:tcPr>
            <w:tcW w:w="1228" w:type="dxa"/>
            <w:vAlign w:val="center"/>
          </w:tcPr>
          <w:p w14:paraId="6C40A161">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对非物质文化遗产代表性项目的组织推荐评审认定</w:t>
            </w:r>
          </w:p>
        </w:tc>
        <w:tc>
          <w:tcPr>
            <w:tcW w:w="1172" w:type="dxa"/>
            <w:vAlign w:val="center"/>
          </w:tcPr>
          <w:p w14:paraId="36BEFE31">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5BB931E9">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1.《中华人民共和国非物质文化遗产法》</w:t>
            </w:r>
            <w:r>
              <w:rPr>
                <w:rFonts w:hint="eastAsia" w:ascii="Arial" w:hAnsi="Arial" w:eastAsia="宋体" w:cs="Arial"/>
                <w:color w:val="000000"/>
                <w:kern w:val="0"/>
                <w:sz w:val="18"/>
                <w:szCs w:val="18"/>
                <w:highlight w:val="none"/>
                <w:shd w:val="clear" w:color="auto" w:fill="FFFFFF"/>
              </w:rPr>
              <w:t>第二十九条“国务院文化主管部门和省、自治区、直辖市人民政府文化主管部门对本级人民政府批准公布的非物质文化遗产代表性项目，可以认定代表性传承人。”</w:t>
            </w:r>
          </w:p>
          <w:p w14:paraId="589C97E5">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2.《河北省非物质文化遗产条例》（2014年3月21日河北省第十二届人大常委会第七次会议通过，自2014年6月1日起施行）第十六条“</w:t>
            </w:r>
            <w:r>
              <w:rPr>
                <w:rFonts w:hint="eastAsia" w:ascii="Arial" w:hAnsi="Arial" w:eastAsia="宋体" w:cs="Arial"/>
                <w:color w:val="000000"/>
                <w:kern w:val="0"/>
                <w:sz w:val="18"/>
                <w:szCs w:val="18"/>
                <w:highlight w:val="none"/>
                <w:shd w:val="clear" w:color="auto" w:fill="FFFFFF"/>
              </w:rPr>
              <w:t>县级以上人民政府文化主管部门对本级人民政府批准、公布的非物质文化遗产代表性项目，可以认定代表性传承人。</w:t>
            </w:r>
            <w:r>
              <w:rPr>
                <w:rFonts w:hint="eastAsia" w:ascii="宋体" w:eastAsia="宋体" w:cs="宋体"/>
                <w:color w:val="000000"/>
                <w:sz w:val="18"/>
                <w:szCs w:val="18"/>
                <w:highlight w:val="none"/>
              </w:rPr>
              <w:t>”、第三十一条“</w:t>
            </w:r>
            <w:r>
              <w:rPr>
                <w:rFonts w:hint="eastAsia" w:ascii="Arial" w:hAnsi="Arial" w:eastAsia="宋体" w:cs="Arial"/>
                <w:color w:val="000000"/>
                <w:kern w:val="0"/>
                <w:sz w:val="18"/>
                <w:szCs w:val="18"/>
                <w:highlight w:val="none"/>
                <w:shd w:val="clear" w:color="auto" w:fill="FFFFFF"/>
              </w:rPr>
              <w:t>县级以上人民政府文化主管部门对本级人民政府批准、公布的非物质文化遗产代表性项目，可以认定保护单位。保护单位认定后应当通过广播、电视、报刊和网络等媒体向社会公布。</w:t>
            </w:r>
            <w:r>
              <w:rPr>
                <w:rFonts w:hint="eastAsia" w:ascii="宋体" w:eastAsia="宋体" w:cs="宋体"/>
                <w:color w:val="000000"/>
                <w:sz w:val="18"/>
                <w:szCs w:val="18"/>
                <w:highlight w:val="none"/>
              </w:rPr>
              <w:t>”</w:t>
            </w:r>
          </w:p>
          <w:p w14:paraId="18E718B0">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tc>
        <w:tc>
          <w:tcPr>
            <w:tcW w:w="4977" w:type="dxa"/>
            <w:vAlign w:val="center"/>
          </w:tcPr>
          <w:p w14:paraId="4F038D4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1.受理责任：公示告知应提交材料，一次性告知补正材料，依法受理或不予受理（不予受理应告知理由）；</w:t>
            </w:r>
          </w:p>
          <w:p w14:paraId="095542C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2.审查责任：组织专家评审组对申请材料进行审核，根据专家评审意见提出是否同意审批的初步意见；</w:t>
            </w:r>
          </w:p>
          <w:p w14:paraId="5D8F656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3.决定责任：作出通过确认或不予确认决定，法定告知（不予确认的应书面告知理由），需上级确认的，依法定程序承报上级相关部门；</w:t>
            </w:r>
          </w:p>
          <w:p w14:paraId="62B3C39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4.送达责任：准予确认的，制发相关文书送达申请人，按规定逐级备案，依法信息公开；</w:t>
            </w:r>
          </w:p>
          <w:p w14:paraId="4888756E">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5.事后监管责任：建立实施监督检查的运行机制和管理制度,开展定期和不定期检查，依法采取相关处置措施；</w:t>
            </w:r>
          </w:p>
          <w:p w14:paraId="5171C11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6.其他法律法规规章文件规定应履行的责任。</w:t>
            </w:r>
          </w:p>
        </w:tc>
        <w:tc>
          <w:tcPr>
            <w:tcW w:w="4977" w:type="dxa"/>
            <w:vAlign w:val="center"/>
          </w:tcPr>
          <w:p w14:paraId="0B1CD8EA">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455074C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1.对符合受理条件的行政认定申请不予受理的；</w:t>
            </w:r>
          </w:p>
          <w:p w14:paraId="66BCC53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2.未严格按照相关政策、法律、法规履行审查义务，对应当予以认定的不予认定，或者对不应认定的予以认定；</w:t>
            </w:r>
          </w:p>
          <w:p w14:paraId="575D3EF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3.不依法履行监督职责或者监督不力，造成较大影响的；</w:t>
            </w:r>
          </w:p>
          <w:p w14:paraId="69F56EA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4.办理认定事项滥用职权、徇私舞弊、玩忽职守的；</w:t>
            </w:r>
          </w:p>
          <w:p w14:paraId="0C64CDE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5.办理认定事项、开展监督检查工作人员索贿、受贿，谋取不正当利益的；</w:t>
            </w:r>
          </w:p>
          <w:p w14:paraId="2BCFF936">
            <w:pPr>
              <w:wordWrap/>
              <w:autoSpaceDN w:val="0"/>
              <w:adjustRightInd/>
              <w:snapToGrid/>
              <w:spacing w:line="240" w:lineRule="exact"/>
              <w:jc w:val="both"/>
              <w:textAlignment w:val="center"/>
              <w:rPr>
                <w:rFonts w:ascii="宋体" w:eastAsia="宋体" w:cs="宋体"/>
                <w:color w:val="000000"/>
                <w:kern w:val="0"/>
                <w:sz w:val="18"/>
                <w:szCs w:val="18"/>
                <w:highlight w:val="none"/>
              </w:rPr>
            </w:pPr>
            <w:r>
              <w:rPr>
                <w:rFonts w:hint="eastAsia" w:ascii="宋体" w:eastAsia="宋体"/>
                <w:color w:val="000000"/>
                <w:sz w:val="18"/>
                <w:szCs w:val="18"/>
                <w:highlight w:val="none"/>
              </w:rPr>
              <w:t>6.其他违反法律法规规章文件规定的行为。</w:t>
            </w:r>
          </w:p>
        </w:tc>
        <w:tc>
          <w:tcPr>
            <w:tcW w:w="1632" w:type="dxa"/>
            <w:vAlign w:val="center"/>
          </w:tcPr>
          <w:p w14:paraId="0FCB0A9D">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61CB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770" w:type="dxa"/>
            <w:vAlign w:val="center"/>
          </w:tcPr>
          <w:p w14:paraId="31E333B2">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66</w:t>
            </w:r>
          </w:p>
        </w:tc>
        <w:tc>
          <w:tcPr>
            <w:tcW w:w="1159" w:type="dxa"/>
            <w:vAlign w:val="center"/>
          </w:tcPr>
          <w:p w14:paraId="499616C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行政确认</w:t>
            </w:r>
          </w:p>
        </w:tc>
        <w:tc>
          <w:tcPr>
            <w:tcW w:w="1228" w:type="dxa"/>
            <w:vAlign w:val="center"/>
          </w:tcPr>
          <w:p w14:paraId="5BA9F028">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对非物质文化遗产项目保护单位的组织推荐评审认定</w:t>
            </w:r>
          </w:p>
        </w:tc>
        <w:tc>
          <w:tcPr>
            <w:tcW w:w="1172" w:type="dxa"/>
            <w:vAlign w:val="center"/>
          </w:tcPr>
          <w:p w14:paraId="456DB113">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3D8363B3">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1.《中华人民共和国非物质文化遗产法》</w:t>
            </w:r>
            <w:r>
              <w:rPr>
                <w:rFonts w:hint="eastAsia" w:ascii="Arial" w:hAnsi="Arial" w:eastAsia="宋体" w:cs="Arial"/>
                <w:color w:val="000000"/>
                <w:kern w:val="0"/>
                <w:sz w:val="18"/>
                <w:szCs w:val="18"/>
                <w:highlight w:val="none"/>
                <w:shd w:val="clear" w:color="auto" w:fill="FFFFFF"/>
              </w:rPr>
              <w:t>第二十九条“国务院文化主管部门和省、自治区、直辖市人民政府文化主管部门对本级人民政府批准公布的非物质文化遗产代表性项目，可以认定代表性传承人。”</w:t>
            </w:r>
          </w:p>
          <w:p w14:paraId="5506568B">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2.《河北省非物质文化遗产条例》（2014年3月21日河北省第十二届人大常委会第七次会议通过，自2014年6月1日起施行）第十六条“</w:t>
            </w:r>
            <w:r>
              <w:rPr>
                <w:rFonts w:hint="eastAsia" w:ascii="Arial" w:hAnsi="Arial" w:eastAsia="宋体" w:cs="Arial"/>
                <w:color w:val="000000"/>
                <w:kern w:val="0"/>
                <w:sz w:val="18"/>
                <w:szCs w:val="18"/>
                <w:highlight w:val="none"/>
                <w:shd w:val="clear" w:color="auto" w:fill="FFFFFF"/>
              </w:rPr>
              <w:t>县级以上人民政府文化主管部门对本级人民政府批准、公布的非物质文化遗产代表性项目，可以认定代表性传承人。</w:t>
            </w:r>
            <w:r>
              <w:rPr>
                <w:rFonts w:hint="eastAsia" w:ascii="宋体" w:eastAsia="宋体" w:cs="宋体"/>
                <w:color w:val="000000"/>
                <w:sz w:val="18"/>
                <w:szCs w:val="18"/>
                <w:highlight w:val="none"/>
              </w:rPr>
              <w:t>”、第三十一条“</w:t>
            </w:r>
            <w:r>
              <w:rPr>
                <w:rFonts w:hint="eastAsia" w:ascii="Arial" w:hAnsi="Arial" w:eastAsia="宋体" w:cs="Arial"/>
                <w:color w:val="000000"/>
                <w:kern w:val="0"/>
                <w:sz w:val="18"/>
                <w:szCs w:val="18"/>
                <w:highlight w:val="none"/>
                <w:shd w:val="clear" w:color="auto" w:fill="FFFFFF"/>
              </w:rPr>
              <w:t>县级以上人民政府文化主管部门对本级人民政府批准、公布的非物质文化遗产代表性项目，可以认定保护单位。保护单位认定后应当通过广播、电视、报刊和网络等媒体向社会公布。</w:t>
            </w:r>
            <w:r>
              <w:rPr>
                <w:rFonts w:hint="eastAsia" w:ascii="宋体" w:eastAsia="宋体" w:cs="宋体"/>
                <w:color w:val="000000"/>
                <w:sz w:val="18"/>
                <w:szCs w:val="18"/>
                <w:highlight w:val="none"/>
              </w:rPr>
              <w:t>”</w:t>
            </w:r>
          </w:p>
          <w:p w14:paraId="367EFE40">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tc>
        <w:tc>
          <w:tcPr>
            <w:tcW w:w="4977" w:type="dxa"/>
            <w:vAlign w:val="center"/>
          </w:tcPr>
          <w:p w14:paraId="26D99DF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1.受理责任：公示告知应提交材料，一次性告知补正材料，依法受理或不予受理（不予受理应告知理由）；</w:t>
            </w:r>
          </w:p>
          <w:p w14:paraId="50C0FD6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2.审查责任：组织专家评审组对申请材料进行审核，根据专家评审意见提出是否同意审批的初步意见；</w:t>
            </w:r>
          </w:p>
          <w:p w14:paraId="123597F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3.决定责任：作出通过确认或不予确认决定，法定告知（不予确认的应书面告知理由），需上级确认的，依法定程序承报上级相关部门；</w:t>
            </w:r>
          </w:p>
          <w:p w14:paraId="599A6C7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4.送达责任：准予确认的，制发相关文书送达申请人，按规定逐级备案，依法信息公开；</w:t>
            </w:r>
          </w:p>
          <w:p w14:paraId="7B0E3412">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5.事后监管责任：建立实施监督检查的运行机制和管理制度,开展定期和不定期检查，依法采取相关处置措施；</w:t>
            </w:r>
          </w:p>
          <w:p w14:paraId="6430559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6.其他法律法规规章文件规定应履行的责任。</w:t>
            </w:r>
          </w:p>
        </w:tc>
        <w:tc>
          <w:tcPr>
            <w:tcW w:w="4977" w:type="dxa"/>
            <w:vAlign w:val="center"/>
          </w:tcPr>
          <w:p w14:paraId="66B4FB87">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6546ED4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1.对符合受理条件的行政认定申请不予受理的；</w:t>
            </w:r>
          </w:p>
          <w:p w14:paraId="4DD6479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2.未严格按照相关政策、法律、法规履行审查义务，对应当予以认定的不予认定，或者对不应认定的予以认定；</w:t>
            </w:r>
          </w:p>
          <w:p w14:paraId="43B5CC1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3.不依法履行监督职责或者监督不力，造成较大影响的；</w:t>
            </w:r>
          </w:p>
          <w:p w14:paraId="045CEB2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4.办理认定事项滥用职权、徇私舞弊、玩忽职守的；</w:t>
            </w:r>
          </w:p>
          <w:p w14:paraId="7B98491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5.办理认定事项、开展监督检查工作人员索贿、受贿，谋取不正当利益的；</w:t>
            </w:r>
          </w:p>
          <w:p w14:paraId="74EB5BF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6.其他违反法律法规规章文件规定的行为。</w:t>
            </w:r>
          </w:p>
        </w:tc>
        <w:tc>
          <w:tcPr>
            <w:tcW w:w="1632" w:type="dxa"/>
            <w:vAlign w:val="center"/>
          </w:tcPr>
          <w:p w14:paraId="0C6E0089">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4A21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770" w:type="dxa"/>
            <w:vAlign w:val="center"/>
          </w:tcPr>
          <w:p w14:paraId="2E0BD9A8">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67</w:t>
            </w:r>
          </w:p>
        </w:tc>
        <w:tc>
          <w:tcPr>
            <w:tcW w:w="1159" w:type="dxa"/>
            <w:vAlign w:val="center"/>
          </w:tcPr>
          <w:p w14:paraId="757D6AA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行政确认</w:t>
            </w:r>
          </w:p>
        </w:tc>
        <w:tc>
          <w:tcPr>
            <w:tcW w:w="1228" w:type="dxa"/>
            <w:vAlign w:val="center"/>
          </w:tcPr>
          <w:p w14:paraId="539B72F0">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非物质文化遗产代表性传承人的组织推荐评审认定</w:t>
            </w:r>
          </w:p>
        </w:tc>
        <w:tc>
          <w:tcPr>
            <w:tcW w:w="1172" w:type="dxa"/>
            <w:vAlign w:val="center"/>
          </w:tcPr>
          <w:p w14:paraId="2AB2C8EF">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211634FB">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1.《中华人民共和国非物质文化遗产法》</w:t>
            </w:r>
            <w:r>
              <w:rPr>
                <w:rFonts w:hint="eastAsia" w:ascii="Arial" w:hAnsi="Arial" w:eastAsia="宋体" w:cs="Arial"/>
                <w:color w:val="000000"/>
                <w:kern w:val="0"/>
                <w:sz w:val="18"/>
                <w:szCs w:val="18"/>
                <w:highlight w:val="none"/>
                <w:shd w:val="clear" w:color="auto" w:fill="FFFFFF"/>
              </w:rPr>
              <w:t>第二十九条“国务院文化主管部门和省、自治区、直辖市人民政府文化主管部门对本级人民政府批准公布的非物质文化遗产代表性项目，可以认定代表性传承人。”</w:t>
            </w:r>
          </w:p>
          <w:p w14:paraId="3FB6EAD4">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2.《河北省非物质文化遗产条例》（2014年3月21日河北省第十二届人大常委会第七次会议通过，自2014年6月1日起施行）第十六条“</w:t>
            </w:r>
            <w:r>
              <w:rPr>
                <w:rFonts w:hint="eastAsia" w:ascii="Arial" w:hAnsi="Arial" w:eastAsia="宋体" w:cs="Arial"/>
                <w:color w:val="000000"/>
                <w:kern w:val="0"/>
                <w:sz w:val="18"/>
                <w:szCs w:val="18"/>
                <w:highlight w:val="none"/>
                <w:shd w:val="clear" w:color="auto" w:fill="FFFFFF"/>
              </w:rPr>
              <w:t>县级以上人民政府文化主管部门对本级人民政府批准、公布的非物质文化遗产代表性项目，可以认定代表性传承人。</w:t>
            </w:r>
            <w:r>
              <w:rPr>
                <w:rFonts w:hint="eastAsia" w:ascii="宋体" w:eastAsia="宋体" w:cs="宋体"/>
                <w:color w:val="000000"/>
                <w:sz w:val="18"/>
                <w:szCs w:val="18"/>
                <w:highlight w:val="none"/>
              </w:rPr>
              <w:t>”、第三十一条“</w:t>
            </w:r>
            <w:r>
              <w:rPr>
                <w:rFonts w:hint="eastAsia" w:ascii="Arial" w:hAnsi="Arial" w:eastAsia="宋体" w:cs="Arial"/>
                <w:color w:val="000000"/>
                <w:kern w:val="0"/>
                <w:sz w:val="18"/>
                <w:szCs w:val="18"/>
                <w:highlight w:val="none"/>
                <w:shd w:val="clear" w:color="auto" w:fill="FFFFFF"/>
              </w:rPr>
              <w:t>县级以上人民政府文化主管部门对本级人民政府批准、公布的非物质文化遗产代表性项目，可以认定保护单位。保护单位认定后应当通过广播、电视、报刊和网络等媒体向社会公布。</w:t>
            </w:r>
            <w:r>
              <w:rPr>
                <w:rFonts w:hint="eastAsia" w:ascii="宋体" w:eastAsia="宋体" w:cs="宋体"/>
                <w:color w:val="000000"/>
                <w:sz w:val="18"/>
                <w:szCs w:val="18"/>
                <w:highlight w:val="none"/>
              </w:rPr>
              <w:t>”</w:t>
            </w:r>
          </w:p>
          <w:p w14:paraId="2A160F77">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tc>
        <w:tc>
          <w:tcPr>
            <w:tcW w:w="4977" w:type="dxa"/>
            <w:vAlign w:val="center"/>
          </w:tcPr>
          <w:p w14:paraId="68EFA73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1.受理责任：公示告知应提交材料，一次性告知补正材料，依法受理或不予受理（不予受理应告知理由）；</w:t>
            </w:r>
          </w:p>
          <w:p w14:paraId="6A358FB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2.审查责任：组织专家评审组对申请材料进行审核，根据专家评审意见提出是否同意审批的初步意见；</w:t>
            </w:r>
          </w:p>
          <w:p w14:paraId="30602B3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3.决定责任：作出通过确认或不予确认决定，法定告知（不予确认的应书面告知理由），需上级确认的，依法定程序承报上级相关部门；</w:t>
            </w:r>
          </w:p>
          <w:p w14:paraId="6A830CB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4.送达责任：准予确认的，制发相关文书送达申请人，按规定逐级备案，依法信息公开；</w:t>
            </w:r>
          </w:p>
          <w:p w14:paraId="3C464B5C">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5.事后监管责任：建立实施监督检查的运行机制和管理制度,开展定期和不定期检查，依法采取相关处置措施；</w:t>
            </w:r>
          </w:p>
          <w:p w14:paraId="69BDE59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6.其他法律法规规章文件规定应履行的责任。</w:t>
            </w:r>
          </w:p>
        </w:tc>
        <w:tc>
          <w:tcPr>
            <w:tcW w:w="4977" w:type="dxa"/>
            <w:vAlign w:val="center"/>
          </w:tcPr>
          <w:p w14:paraId="7C2A843D">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5F8F035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1.对符合受理条件的行政认定申请不予受理的；</w:t>
            </w:r>
          </w:p>
          <w:p w14:paraId="50A1630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2.未严格按照相关政策、法律、法规履行审查义务，对应当予以认定的不予认定，或者对不应认定的予以认定；</w:t>
            </w:r>
          </w:p>
          <w:p w14:paraId="6DA447F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3.不依法履行监督职责或者监督不力，造成较大影响的；</w:t>
            </w:r>
          </w:p>
          <w:p w14:paraId="39C9B3F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4.办理认定事项滥用职权、徇私舞弊、玩忽职守的；</w:t>
            </w:r>
          </w:p>
          <w:p w14:paraId="6DF1420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5.办理认定事项、开展监督检查工作人员索贿、受贿，谋取不正当利益的；</w:t>
            </w:r>
          </w:p>
          <w:p w14:paraId="47E0A78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6.其他违反法律法规规章文件规定的行为。</w:t>
            </w:r>
          </w:p>
        </w:tc>
        <w:tc>
          <w:tcPr>
            <w:tcW w:w="1632" w:type="dxa"/>
            <w:vAlign w:val="center"/>
          </w:tcPr>
          <w:p w14:paraId="6BEC883A">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0E16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770" w:type="dxa"/>
            <w:vAlign w:val="center"/>
          </w:tcPr>
          <w:p w14:paraId="23F490C6">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en-US" w:eastAsia="zh-CN"/>
              </w:rPr>
              <w:t>68</w:t>
            </w:r>
          </w:p>
        </w:tc>
        <w:tc>
          <w:tcPr>
            <w:tcW w:w="1159" w:type="dxa"/>
            <w:vAlign w:val="center"/>
          </w:tcPr>
          <w:p w14:paraId="0951142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行政确认</w:t>
            </w:r>
          </w:p>
        </w:tc>
        <w:tc>
          <w:tcPr>
            <w:tcW w:w="1228" w:type="dxa"/>
            <w:vAlign w:val="center"/>
          </w:tcPr>
          <w:p w14:paraId="11651B4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降低旅游服务质量保证金资格确认</w:t>
            </w:r>
          </w:p>
        </w:tc>
        <w:tc>
          <w:tcPr>
            <w:tcW w:w="1172" w:type="dxa"/>
            <w:vAlign w:val="center"/>
          </w:tcPr>
          <w:p w14:paraId="3AD169B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市文化广电和旅游局</w:t>
            </w:r>
          </w:p>
        </w:tc>
        <w:tc>
          <w:tcPr>
            <w:tcW w:w="7255" w:type="dxa"/>
            <w:vAlign w:val="center"/>
          </w:tcPr>
          <w:p w14:paraId="28C74482">
            <w:pPr>
              <w:widowControl/>
              <w:shd w:val="clear" w:color="auto" w:fill="FFFFFF"/>
              <w:wordWrap/>
              <w:adjustRightInd/>
              <w:snapToGrid/>
              <w:spacing w:line="240" w:lineRule="exact"/>
              <w:jc w:val="both"/>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1.《旅行社条例》（国务院令第666号）第十七条“</w:t>
            </w:r>
            <w:r>
              <w:rPr>
                <w:rFonts w:hint="eastAsia" w:ascii="Arial" w:hAnsi="Arial" w:eastAsia="宋体" w:cs="Arial"/>
                <w:color w:val="000000"/>
                <w:kern w:val="0"/>
                <w:sz w:val="18"/>
                <w:szCs w:val="18"/>
                <w:highlight w:val="none"/>
                <w:shd w:val="clear" w:color="auto" w:fill="FFFFFF"/>
              </w:rPr>
              <w:t>旅行社自交纳或者补足质量保证金之日起三年内未因侵害旅游者合法权益受到行政机关罚款以上处罚的，旅游行政管理部门应当将旅行社质量保证金的交存数额降低</w:t>
            </w:r>
            <w:r>
              <w:rPr>
                <w:rFonts w:ascii="Arial" w:hAnsi="Arial" w:eastAsia="宋体" w:cs="Arial"/>
                <w:color w:val="000000"/>
                <w:kern w:val="0"/>
                <w:sz w:val="18"/>
                <w:szCs w:val="18"/>
                <w:highlight w:val="none"/>
                <w:shd w:val="clear" w:color="auto" w:fill="FFFFFF"/>
              </w:rPr>
              <w:t>50%</w:t>
            </w:r>
            <w:r>
              <w:rPr>
                <w:rFonts w:hint="eastAsia" w:ascii="Arial" w:hAnsi="Arial" w:eastAsia="宋体" w:cs="Arial"/>
                <w:color w:val="000000"/>
                <w:kern w:val="0"/>
                <w:sz w:val="18"/>
                <w:szCs w:val="18"/>
                <w:highlight w:val="none"/>
                <w:shd w:val="clear" w:color="auto" w:fill="FFFFFF"/>
              </w:rPr>
              <w:t>，并向社会公告。旅行社可凭省、自治区、直辖市旅游行政管理部门出具的凭证减少其质量保证金。</w:t>
            </w:r>
            <w:r>
              <w:rPr>
                <w:rFonts w:hint="eastAsia" w:ascii="宋体" w:hAnsi="宋体" w:eastAsia="宋体" w:cs="宋体"/>
                <w:color w:val="000000"/>
                <w:sz w:val="18"/>
                <w:szCs w:val="18"/>
                <w:highlight w:val="none"/>
              </w:rPr>
              <w:t>”</w:t>
            </w:r>
          </w:p>
          <w:p w14:paraId="05AE98AE">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hAns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tc>
        <w:tc>
          <w:tcPr>
            <w:tcW w:w="4977" w:type="dxa"/>
            <w:vAlign w:val="center"/>
          </w:tcPr>
          <w:p w14:paraId="6581774A">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1.受理责任：公示告知应提交材料，一次性告知补正材料，依法受理或不予受理（不予受理应告知理由）；</w:t>
            </w:r>
          </w:p>
          <w:p w14:paraId="796F4F83">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2.审查责任：组织专家评审组对申请材料进行审核，根据专家评审意见提出是否同意审批的初步意见；</w:t>
            </w:r>
          </w:p>
          <w:p w14:paraId="667A8EAD">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3.决定责任：作出通过确认或不予确认决定，法定告知（不予确认的应书面告知理由），需上级确认的，依法定程序承报上级相关部门；</w:t>
            </w:r>
          </w:p>
          <w:p w14:paraId="7BF33B7A">
            <w:pPr>
              <w:wordWrap/>
              <w:autoSpaceDN w:val="0"/>
              <w:adjustRightInd/>
              <w:snapToGrid/>
              <w:spacing w:line="240" w:lineRule="exact"/>
              <w:jc w:val="both"/>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4.送达责任：准予确认的，制发相关文书送达申请人，按规定逐级备案，依法信息公开；</w:t>
            </w:r>
          </w:p>
          <w:p w14:paraId="453076C3">
            <w:pPr>
              <w:pStyle w:val="12"/>
              <w:wordWrap/>
              <w:adjustRightInd/>
              <w:snapToGrid/>
              <w:spacing w:before="0" w:beforeAutospacing="0" w:after="0" w:afterAutospacing="0" w:line="240" w:lineRule="exact"/>
              <w:jc w:val="both"/>
              <w:rPr>
                <w:rFonts w:hAnsi="宋体"/>
                <w:color w:val="000000"/>
                <w:sz w:val="18"/>
                <w:szCs w:val="18"/>
                <w:highlight w:val="none"/>
              </w:rPr>
            </w:pPr>
            <w:r>
              <w:rPr>
                <w:rFonts w:hint="eastAsia" w:hAnsi="宋体" w:cs="宋体"/>
                <w:color w:val="000000"/>
                <w:sz w:val="18"/>
                <w:szCs w:val="18"/>
                <w:highlight w:val="none"/>
              </w:rPr>
              <w:t>5.事后监管责任：建立实施监督检查的运行机制和管理制度</w:t>
            </w:r>
            <w:r>
              <w:rPr>
                <w:rFonts w:hint="eastAsia" w:cs="宋体"/>
                <w:color w:val="000000"/>
                <w:sz w:val="18"/>
                <w:szCs w:val="18"/>
                <w:highlight w:val="none"/>
              </w:rPr>
              <w:t>,</w:t>
            </w:r>
            <w:r>
              <w:rPr>
                <w:rFonts w:hint="eastAsia" w:hAnsi="宋体" w:cs="宋体"/>
                <w:color w:val="000000"/>
                <w:sz w:val="18"/>
                <w:szCs w:val="18"/>
                <w:highlight w:val="none"/>
              </w:rPr>
              <w:t>开展定期和不定期检查，依法采取相关处置措施；</w:t>
            </w:r>
          </w:p>
          <w:p w14:paraId="3E96D75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s="宋体"/>
                <w:color w:val="000000"/>
                <w:sz w:val="18"/>
                <w:szCs w:val="18"/>
                <w:highlight w:val="none"/>
              </w:rPr>
              <w:t>6.其他法律法规规章文件规定应履行的责任。</w:t>
            </w:r>
          </w:p>
        </w:tc>
        <w:tc>
          <w:tcPr>
            <w:tcW w:w="4977" w:type="dxa"/>
            <w:vAlign w:val="center"/>
          </w:tcPr>
          <w:p w14:paraId="3C865C55">
            <w:pPr>
              <w:tabs>
                <w:tab w:val="left" w:pos="7937"/>
              </w:tabs>
              <w:wordWrap/>
              <w:adjustRightInd/>
              <w:snapToGrid/>
              <w:spacing w:line="240" w:lineRule="exact"/>
              <w:ind w:firstLine="344" w:firstLineChars="200"/>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因不履行或不正确履行行政职责，有下列情形的，行政机关及相关工作人员应承担相应责任：</w:t>
            </w:r>
          </w:p>
          <w:p w14:paraId="1F61AC3E">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1.对符合受理条件的行政认定申请不予受理的；</w:t>
            </w:r>
          </w:p>
          <w:p w14:paraId="61F27D5E">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2.未严格按照相关政策、法律、法规履行审查义务，对应当予以认定的不予认定，或者对不应认定的予以认定；</w:t>
            </w:r>
          </w:p>
          <w:p w14:paraId="102D8117">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3.不依法履行监督职责或者监督不力，造成较大影响的；</w:t>
            </w:r>
          </w:p>
          <w:p w14:paraId="5E2A1779">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4.办理认定事项滥用职权、徇私舞弊、玩忽职守的；</w:t>
            </w:r>
          </w:p>
          <w:p w14:paraId="469C1DC7">
            <w:pPr>
              <w:tabs>
                <w:tab w:val="left" w:pos="7937"/>
              </w:tabs>
              <w:wordWrap/>
              <w:adjustRightInd/>
              <w:snapToGrid/>
              <w:spacing w:line="240" w:lineRule="exact"/>
              <w:jc w:val="both"/>
              <w:rPr>
                <w:rFonts w:ascii="宋体" w:hAnsi="宋体" w:eastAsia="宋体"/>
                <w:color w:val="000000"/>
                <w:sz w:val="18"/>
                <w:szCs w:val="18"/>
                <w:highlight w:val="none"/>
              </w:rPr>
            </w:pPr>
            <w:r>
              <w:rPr>
                <w:rFonts w:hint="eastAsia" w:ascii="宋体" w:hAnsi="宋体" w:eastAsia="宋体"/>
                <w:color w:val="000000"/>
                <w:sz w:val="18"/>
                <w:szCs w:val="18"/>
                <w:highlight w:val="none"/>
              </w:rPr>
              <w:t>5.办理认定事项、开展监督检查工作人员索贿、受贿，谋取不正当利益的；</w:t>
            </w:r>
          </w:p>
          <w:p w14:paraId="639E73A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hAnsi="宋体" w:eastAsia="宋体"/>
                <w:color w:val="000000"/>
                <w:sz w:val="18"/>
                <w:szCs w:val="18"/>
                <w:highlight w:val="none"/>
              </w:rPr>
              <w:t>6.其他违反法律法规规章文件规定的行为。</w:t>
            </w:r>
          </w:p>
        </w:tc>
        <w:tc>
          <w:tcPr>
            <w:tcW w:w="1632" w:type="dxa"/>
            <w:vAlign w:val="center"/>
          </w:tcPr>
          <w:p w14:paraId="09DB539F">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775C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770" w:type="dxa"/>
            <w:vAlign w:val="center"/>
          </w:tcPr>
          <w:p w14:paraId="634E800D">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69</w:t>
            </w:r>
          </w:p>
        </w:tc>
        <w:tc>
          <w:tcPr>
            <w:tcW w:w="1159" w:type="dxa"/>
            <w:vAlign w:val="center"/>
          </w:tcPr>
          <w:p w14:paraId="42A11AA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行政确认</w:t>
            </w:r>
          </w:p>
        </w:tc>
        <w:tc>
          <w:tcPr>
            <w:tcW w:w="1228" w:type="dxa"/>
            <w:vAlign w:val="center"/>
          </w:tcPr>
          <w:p w14:paraId="5FAC7D7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3A级旅游景区质量等级评定</w:t>
            </w:r>
          </w:p>
        </w:tc>
        <w:tc>
          <w:tcPr>
            <w:tcW w:w="1172" w:type="dxa"/>
            <w:vAlign w:val="center"/>
          </w:tcPr>
          <w:p w14:paraId="617FBBE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570DCC16">
            <w:pPr>
              <w:widowControl/>
              <w:shd w:val="clear" w:color="auto" w:fill="FAFAFA"/>
              <w:wordWrap/>
              <w:adjustRightInd/>
              <w:snapToGrid/>
              <w:spacing w:before="100" w:beforeAutospacing="1"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1.《旅游景区质量等级评定管理办法》（国家旅游局令第23号）</w:t>
            </w:r>
            <w:r>
              <w:rPr>
                <w:rFonts w:hint="eastAsia" w:ascii="宋体" w:eastAsia="宋体" w:cs="宋体"/>
                <w:color w:val="000000"/>
                <w:kern w:val="0"/>
                <w:sz w:val="18"/>
                <w:szCs w:val="18"/>
                <w:highlight w:val="none"/>
                <w:shd w:val="clear" w:color="auto" w:fill="FAFAFA"/>
              </w:rPr>
              <w:t>第七条 “国家旅游局组织设立全国旅游景区质量等级评定委员会。全国旅游景区质量等级评定委员会负责全国旅游景区质量等级评定工作的组织和管理。各省级旅游行政管理部门组织设立本地区旅游景区质量等级评定委员会，并报全国旅游景区质量等级评定委员会备案。根据全国旅游景区质量等级评定委员会的委托，省级旅游景区质量等级评定委员会进行相应的旅游景区质量等级评定工作的组织和管理。”、第八条“ 3A级、2A级、1A级旅游景区由全国旅游景区质量等级评定委员会委托各省级旅游景区质量等级评定委员会负责评定。省级旅游景区质量等级评定委员会可以向条件成熟的地市级旅游景区质量等级评定机构再行委托。”</w:t>
            </w:r>
          </w:p>
          <w:p w14:paraId="429DB8A2">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2.《旅游景区质量等级的划分与评定》（修订）（GB/T17775－2003）</w:t>
            </w:r>
          </w:p>
          <w:p w14:paraId="4932864E">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tc>
        <w:tc>
          <w:tcPr>
            <w:tcW w:w="4977" w:type="dxa"/>
            <w:vAlign w:val="center"/>
          </w:tcPr>
          <w:p w14:paraId="4C9EFFA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1.受理责任：公示告知应提交材料，一次性告知补正材料，依法受理或不予受理（不予受理应告知理由）；</w:t>
            </w:r>
          </w:p>
          <w:p w14:paraId="1881372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2.审查责任：组织专家评审组对申请材料进行审核，根据专家评审意见提出是否同意审批的初步意见；</w:t>
            </w:r>
          </w:p>
          <w:p w14:paraId="20B619D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3.决定责任：作出通过确认或不予确认决定，法定告知（不予确认的应书面告知理由），需上级确认的，依法定程序承报上级相关部门；</w:t>
            </w:r>
          </w:p>
          <w:p w14:paraId="1162B95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4.送达责任：准予确认的，制发相关文书送达申请人，按规定逐级备案，依法信息公开；</w:t>
            </w:r>
          </w:p>
          <w:p w14:paraId="40109B1F">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5.事后监管责任：建立实施监督检查的运行机制和管理制度,开展定期和不定期检查，依法采取相关处置措施；</w:t>
            </w:r>
          </w:p>
          <w:p w14:paraId="6D6899C3">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6.其他法律法规规章文件规定应履行的责任。</w:t>
            </w:r>
          </w:p>
        </w:tc>
        <w:tc>
          <w:tcPr>
            <w:tcW w:w="4977" w:type="dxa"/>
            <w:vAlign w:val="center"/>
          </w:tcPr>
          <w:p w14:paraId="4F3804B7">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3BCFE27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1.对符合受理条件的行政认定申请不予受理的；</w:t>
            </w:r>
          </w:p>
          <w:p w14:paraId="60A9EBE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2.未严格按照相关政策、法律、法规履行审查义务，对应当予以认定的不予认定，或者对不应认定的予以认定；</w:t>
            </w:r>
          </w:p>
          <w:p w14:paraId="575BFF0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3.不依法履行监督职责或者监督不力，造成较大影响的；</w:t>
            </w:r>
          </w:p>
          <w:p w14:paraId="404AF61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4.办理认定事项滥用职权、徇私舞弊、玩忽职守的；</w:t>
            </w:r>
          </w:p>
          <w:p w14:paraId="5519005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5.办理认定事项、开展监督检查工作人员索贿、受贿，谋取不正当利益的；</w:t>
            </w:r>
          </w:p>
          <w:p w14:paraId="6B805DA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6.其他违反法律法规规章文件规定的行为。</w:t>
            </w:r>
          </w:p>
        </w:tc>
        <w:tc>
          <w:tcPr>
            <w:tcW w:w="1632" w:type="dxa"/>
            <w:vAlign w:val="center"/>
          </w:tcPr>
          <w:p w14:paraId="76D85DB6">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6813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770" w:type="dxa"/>
            <w:vAlign w:val="center"/>
          </w:tcPr>
          <w:p w14:paraId="7C7D0929">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70</w:t>
            </w:r>
          </w:p>
        </w:tc>
        <w:tc>
          <w:tcPr>
            <w:tcW w:w="1159" w:type="dxa"/>
            <w:vAlign w:val="center"/>
          </w:tcPr>
          <w:p w14:paraId="35E932C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行政奖励</w:t>
            </w:r>
          </w:p>
        </w:tc>
        <w:tc>
          <w:tcPr>
            <w:tcW w:w="1228" w:type="dxa"/>
            <w:vAlign w:val="center"/>
          </w:tcPr>
          <w:p w14:paraId="4F78143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对在艺术档案工作中做出显著成绩的单位和个人的表彰和奖励</w:t>
            </w:r>
          </w:p>
        </w:tc>
        <w:tc>
          <w:tcPr>
            <w:tcW w:w="1172" w:type="dxa"/>
            <w:vAlign w:val="center"/>
          </w:tcPr>
          <w:p w14:paraId="647E420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6F3B51E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1.《艺术档案管理办法》（文化部、国家档案局令第21号）第六条“</w:t>
            </w:r>
            <w:r>
              <w:rPr>
                <w:rFonts w:hint="eastAsia" w:ascii="Arial" w:hAnsi="Arial" w:eastAsia="宋体" w:cs="Arial"/>
                <w:color w:val="000000"/>
                <w:sz w:val="18"/>
                <w:szCs w:val="18"/>
                <w:highlight w:val="none"/>
              </w:rPr>
              <w:t>各级文化行政管理部门应当依据《档案法》的有关规定对在艺术档案工作中做出显著成绩的单位和个人，给予表彰和奖励。</w:t>
            </w:r>
            <w:r>
              <w:rPr>
                <w:rFonts w:hint="eastAsia" w:ascii="宋体" w:eastAsia="宋体" w:cs="宋体"/>
                <w:color w:val="000000"/>
                <w:sz w:val="18"/>
                <w:szCs w:val="18"/>
                <w:highlight w:val="none"/>
              </w:rPr>
              <w:t>”</w:t>
            </w:r>
          </w:p>
          <w:p w14:paraId="21FFD99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tc>
        <w:tc>
          <w:tcPr>
            <w:tcW w:w="4977" w:type="dxa"/>
            <w:vAlign w:val="center"/>
          </w:tcPr>
          <w:p w14:paraId="2ABB895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1.制定方案责任：在充分征求意见基础上，科学制定表彰方案；</w:t>
            </w:r>
          </w:p>
          <w:p w14:paraId="2C7A7A5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2.组织推荐责任：严格按照表彰方案规定的条件、程序，组织推荐工作，对推荐对象进行初审；</w:t>
            </w:r>
          </w:p>
          <w:p w14:paraId="7FC87EB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3.审核公示责任：对符合条件的推荐对象进行审核，报上级主管部门研究审定，并进行公示。</w:t>
            </w:r>
          </w:p>
          <w:p w14:paraId="57D35560">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4.表彰责任：按照程序报请省文化主管部门研究决定，以省政府名义表彰。</w:t>
            </w:r>
          </w:p>
          <w:p w14:paraId="0C0A4A7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5.其他法律法规规章文件规定应履行的责任。</w:t>
            </w:r>
          </w:p>
        </w:tc>
        <w:tc>
          <w:tcPr>
            <w:tcW w:w="4977" w:type="dxa"/>
            <w:vAlign w:val="center"/>
          </w:tcPr>
          <w:p w14:paraId="323C58CC">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7006D04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1.不符合条件的申请，违规受理并通过初评，造成不良影响的；</w:t>
            </w:r>
          </w:p>
          <w:p w14:paraId="3BC3518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3.未经批准擅自举办表彰奖励活动的；</w:t>
            </w:r>
          </w:p>
          <w:p w14:paraId="3558D1F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4.向参评单位和个人收取费用的；</w:t>
            </w:r>
          </w:p>
          <w:p w14:paraId="0B1D473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5.未按照规定进行公示的；</w:t>
            </w:r>
          </w:p>
          <w:p w14:paraId="4308A4A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6.工作中滥用职权、徇私舞弊、玩忽职守造成不良后果的；</w:t>
            </w:r>
          </w:p>
          <w:p w14:paraId="1D5486D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7.工作中发生贪污腐败行为的；</w:t>
            </w:r>
          </w:p>
          <w:p w14:paraId="583F143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8.其他违反法律法规规章文件规定的行为。</w:t>
            </w:r>
          </w:p>
        </w:tc>
        <w:tc>
          <w:tcPr>
            <w:tcW w:w="1632" w:type="dxa"/>
            <w:vAlign w:val="center"/>
          </w:tcPr>
          <w:p w14:paraId="47D6AA70">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6D59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70" w:type="dxa"/>
            <w:vAlign w:val="center"/>
          </w:tcPr>
          <w:p w14:paraId="6BEB5F0A">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71</w:t>
            </w:r>
          </w:p>
        </w:tc>
        <w:tc>
          <w:tcPr>
            <w:tcW w:w="1159" w:type="dxa"/>
            <w:vAlign w:val="center"/>
          </w:tcPr>
          <w:p w14:paraId="0C73E01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行政奖励</w:t>
            </w:r>
          </w:p>
        </w:tc>
        <w:tc>
          <w:tcPr>
            <w:tcW w:w="1228" w:type="dxa"/>
            <w:vAlign w:val="center"/>
          </w:tcPr>
          <w:p w14:paraId="5045876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对在公共文化设施的建设、管理和保护工作中做出突出贡献的单位和个人给予奖励</w:t>
            </w:r>
          </w:p>
        </w:tc>
        <w:tc>
          <w:tcPr>
            <w:tcW w:w="1172" w:type="dxa"/>
            <w:vAlign w:val="center"/>
          </w:tcPr>
          <w:p w14:paraId="618DB11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711BBF3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1.《公共文化体育设施条例》（国务院令第382号）第八条“</w:t>
            </w:r>
            <w:r>
              <w:rPr>
                <w:rFonts w:hint="eastAsia" w:ascii="Arial" w:hAnsi="Arial" w:eastAsia="宋体" w:cs="Arial"/>
                <w:color w:val="000000"/>
                <w:sz w:val="18"/>
                <w:szCs w:val="18"/>
                <w:highlight w:val="none"/>
              </w:rPr>
              <w:t>对在公共文化体育设施的建设、管理和保护工作中做出突出贡献的单位和个人，由县级以上地方人民政府或者有关部门给予奖励。</w:t>
            </w:r>
            <w:r>
              <w:rPr>
                <w:rFonts w:hint="eastAsia" w:ascii="宋体" w:eastAsia="宋体" w:cs="宋体"/>
                <w:color w:val="000000"/>
                <w:sz w:val="18"/>
                <w:szCs w:val="18"/>
                <w:highlight w:val="none"/>
              </w:rPr>
              <w:t>”</w:t>
            </w:r>
          </w:p>
          <w:p w14:paraId="78BD539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tc>
        <w:tc>
          <w:tcPr>
            <w:tcW w:w="4977" w:type="dxa"/>
            <w:vAlign w:val="center"/>
          </w:tcPr>
          <w:p w14:paraId="066C95C2">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1.制定方案责任：在充分征求意见基础上，科学制定表彰方案；</w:t>
            </w:r>
          </w:p>
          <w:p w14:paraId="50B28F4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2.组织推荐责任：严格按照表彰方案规定的条件、程序，组织推荐工作，对推荐对象进行初审；</w:t>
            </w:r>
          </w:p>
          <w:p w14:paraId="575F705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3.审核公示责任：对符合条件的推荐对象进行审核，报上级主管部门研究审定，并进行公示。</w:t>
            </w:r>
          </w:p>
          <w:p w14:paraId="4BFC78F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4.表彰责任：按照程序报请省文化主管部门研究决定，以省政府名义表彰。</w:t>
            </w:r>
          </w:p>
          <w:p w14:paraId="10DF030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5.其他法律法规规章文件规定应履行的责任。</w:t>
            </w:r>
          </w:p>
        </w:tc>
        <w:tc>
          <w:tcPr>
            <w:tcW w:w="4977" w:type="dxa"/>
            <w:vAlign w:val="center"/>
          </w:tcPr>
          <w:p w14:paraId="032A2921">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78862E6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1.不符合条件的申请，违规受理并通过初评，造成不良影响的；</w:t>
            </w:r>
          </w:p>
          <w:p w14:paraId="3287972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3.未经批准擅自举办表彰奖励活动的；</w:t>
            </w:r>
          </w:p>
          <w:p w14:paraId="0E554ED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4.向参评单位和个人收取费用的；</w:t>
            </w:r>
          </w:p>
          <w:p w14:paraId="1E3E8F4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5.未按照规定进行公示的；</w:t>
            </w:r>
          </w:p>
          <w:p w14:paraId="6551461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6.工作中滥用职权、徇私舞弊、玩忽职守造成不良后果的；</w:t>
            </w:r>
          </w:p>
          <w:p w14:paraId="085CE90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7.工作中发生贪污腐败行为的；</w:t>
            </w:r>
          </w:p>
          <w:p w14:paraId="284C3F8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8.其他违反法律法规规章文件规定的行为。</w:t>
            </w:r>
          </w:p>
        </w:tc>
        <w:tc>
          <w:tcPr>
            <w:tcW w:w="1632" w:type="dxa"/>
            <w:vAlign w:val="center"/>
          </w:tcPr>
          <w:p w14:paraId="553E9CE1">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44A7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770" w:type="dxa"/>
            <w:vAlign w:val="center"/>
          </w:tcPr>
          <w:p w14:paraId="5CF3061D">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72</w:t>
            </w:r>
          </w:p>
        </w:tc>
        <w:tc>
          <w:tcPr>
            <w:tcW w:w="1159" w:type="dxa"/>
            <w:vAlign w:val="center"/>
          </w:tcPr>
          <w:p w14:paraId="35C56B5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行政奖励</w:t>
            </w:r>
          </w:p>
        </w:tc>
        <w:tc>
          <w:tcPr>
            <w:tcW w:w="1228" w:type="dxa"/>
            <w:vAlign w:val="center"/>
          </w:tcPr>
          <w:p w14:paraId="782AAA4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对作出突出贡献的营业性演出社会义务监督员的表彰</w:t>
            </w:r>
          </w:p>
        </w:tc>
        <w:tc>
          <w:tcPr>
            <w:tcW w:w="1172" w:type="dxa"/>
            <w:vAlign w:val="center"/>
          </w:tcPr>
          <w:p w14:paraId="598A7E9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05D3E29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1.《营业性演出管理条例》(国务院令第528号发布，第666号予以修改);第三十四条“</w:t>
            </w:r>
            <w:r>
              <w:rPr>
                <w:rFonts w:hint="eastAsia" w:ascii="宋体" w:eastAsia="宋体" w:cs="宋体"/>
                <w:color w:val="000000"/>
                <w:kern w:val="0"/>
                <w:sz w:val="18"/>
                <w:szCs w:val="18"/>
                <w:highlight w:val="none"/>
              </w:rPr>
              <w:t>县级以上地方人民政府文化主管部门对作出突出贡献的社会义务监督员应当给予表彰</w:t>
            </w:r>
            <w:r>
              <w:rPr>
                <w:rFonts w:hint="eastAsia" w:ascii="宋体" w:eastAsia="宋体" w:cs="宋体"/>
                <w:color w:val="000000"/>
                <w:sz w:val="18"/>
                <w:szCs w:val="18"/>
                <w:highlight w:val="none"/>
              </w:rPr>
              <w:t>”</w:t>
            </w:r>
          </w:p>
          <w:p w14:paraId="5F7E7C59">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tc>
        <w:tc>
          <w:tcPr>
            <w:tcW w:w="4977" w:type="dxa"/>
            <w:vAlign w:val="center"/>
          </w:tcPr>
          <w:p w14:paraId="6FEFFE6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1.制定方案责任：在充分征求意见基础上，科学制定表彰方案；</w:t>
            </w:r>
          </w:p>
          <w:p w14:paraId="6A95C76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2.组织推荐责任：严格按照表彰方案规定的条件、程序，组织推荐工作，对推荐对象进行初审；</w:t>
            </w:r>
          </w:p>
          <w:p w14:paraId="2D53E24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3.审核公示责任：对符合条件的推荐对象进行审核，报上级主管部门研究审定，并进行公示。</w:t>
            </w:r>
          </w:p>
          <w:p w14:paraId="71AF88C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4.表彰责任：按照程序报请省文化主管部门研究决定，以省政府名义表彰。</w:t>
            </w:r>
          </w:p>
          <w:p w14:paraId="4A92C19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5.其他法律法规规章文件规定应履行的责任。</w:t>
            </w:r>
          </w:p>
        </w:tc>
        <w:tc>
          <w:tcPr>
            <w:tcW w:w="4977" w:type="dxa"/>
            <w:vAlign w:val="center"/>
          </w:tcPr>
          <w:p w14:paraId="39BD03B6">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0711868C">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1.不符合条件的申请，违规受理并通过初评，造成不良影响的；</w:t>
            </w:r>
          </w:p>
          <w:p w14:paraId="74E54B2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3.未经批准擅自举办表彰奖励活动的；</w:t>
            </w:r>
          </w:p>
          <w:p w14:paraId="19FE4C9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4.向参评单位和个人收取费用的；</w:t>
            </w:r>
          </w:p>
          <w:p w14:paraId="4594F8D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5.未按照规定进行公示的；</w:t>
            </w:r>
          </w:p>
          <w:p w14:paraId="068F420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6.工作中滥用职权、徇私舞弊、玩忽职守造成不良后果的；</w:t>
            </w:r>
          </w:p>
          <w:p w14:paraId="794281A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7.工作中发生贪污腐败行为的；</w:t>
            </w:r>
          </w:p>
          <w:p w14:paraId="3576684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8.其他违反法律法规规章文件规定的行为。</w:t>
            </w:r>
          </w:p>
        </w:tc>
        <w:tc>
          <w:tcPr>
            <w:tcW w:w="1632" w:type="dxa"/>
            <w:vAlign w:val="center"/>
          </w:tcPr>
          <w:p w14:paraId="7FBEBE09">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2A08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770" w:type="dxa"/>
            <w:vAlign w:val="center"/>
          </w:tcPr>
          <w:p w14:paraId="2D0CC620">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73</w:t>
            </w:r>
          </w:p>
        </w:tc>
        <w:tc>
          <w:tcPr>
            <w:tcW w:w="1159" w:type="dxa"/>
            <w:vAlign w:val="center"/>
          </w:tcPr>
          <w:p w14:paraId="2D411B7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行政奖励</w:t>
            </w:r>
          </w:p>
        </w:tc>
        <w:tc>
          <w:tcPr>
            <w:tcW w:w="1228" w:type="dxa"/>
            <w:vAlign w:val="center"/>
          </w:tcPr>
          <w:p w14:paraId="5ACB462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对营业性演出举报人的奖励</w:t>
            </w:r>
          </w:p>
        </w:tc>
        <w:tc>
          <w:tcPr>
            <w:tcW w:w="1172" w:type="dxa"/>
            <w:vAlign w:val="center"/>
          </w:tcPr>
          <w:p w14:paraId="5058690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45C52BDC">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1.《营业性演出管理条例》(国务院令第528号发布，第666号予以修改)第三十四条“</w:t>
            </w:r>
            <w:r>
              <w:rPr>
                <w:rFonts w:hint="eastAsia" w:ascii="宋体" w:eastAsia="宋体" w:cs="宋体"/>
                <w:color w:val="000000"/>
                <w:kern w:val="0"/>
                <w:sz w:val="18"/>
                <w:szCs w:val="18"/>
                <w:highlight w:val="none"/>
              </w:rPr>
              <w:t>公众举报经调查核实的，应当对举报人给予奖励。</w:t>
            </w:r>
            <w:r>
              <w:rPr>
                <w:rFonts w:hint="eastAsia" w:ascii="宋体" w:eastAsia="宋体" w:cs="宋体"/>
                <w:color w:val="000000"/>
                <w:sz w:val="18"/>
                <w:szCs w:val="18"/>
                <w:highlight w:val="none"/>
              </w:rPr>
              <w:t>”</w:t>
            </w:r>
          </w:p>
          <w:p w14:paraId="4B516DBD">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tc>
        <w:tc>
          <w:tcPr>
            <w:tcW w:w="4977" w:type="dxa"/>
            <w:vAlign w:val="center"/>
          </w:tcPr>
          <w:p w14:paraId="4126598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1.制定方案责任：在充分征求意见基础上，科学制定表彰方案；</w:t>
            </w:r>
          </w:p>
          <w:p w14:paraId="7774BFC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2.组织推荐责任：严格按照表彰方案规定的条件、程序，组织推荐工作，对推荐对象进行初审；</w:t>
            </w:r>
          </w:p>
          <w:p w14:paraId="125FFF0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3.审核公示责任：对符合条件的推荐对象进行审核，报上级主管部门研究审定，并进行公示。</w:t>
            </w:r>
          </w:p>
          <w:p w14:paraId="7722EAE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4.表彰责任：按照程序报请省文化主管部门研究决定，以省政府名义表彰。</w:t>
            </w:r>
          </w:p>
          <w:p w14:paraId="54D8A41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5.其他法律法规规章文件规定应履行的责任。</w:t>
            </w:r>
          </w:p>
        </w:tc>
        <w:tc>
          <w:tcPr>
            <w:tcW w:w="4977" w:type="dxa"/>
            <w:vAlign w:val="center"/>
          </w:tcPr>
          <w:p w14:paraId="596B0B6F">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6C8BE55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1.不符合条件的申请，违规受理并通过初评，造成不良影响的；</w:t>
            </w:r>
          </w:p>
          <w:p w14:paraId="7E16659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3.未经批准擅自举办表彰奖励活动的；</w:t>
            </w:r>
          </w:p>
          <w:p w14:paraId="41D5EC4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4.向参评单位和个人收取费用的；</w:t>
            </w:r>
          </w:p>
          <w:p w14:paraId="2FDA243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5.未按照规定进行公示的；</w:t>
            </w:r>
          </w:p>
          <w:p w14:paraId="0A969387">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6.工作中滥用职权、徇私舞弊、玩忽职守造成不良后果的；</w:t>
            </w:r>
          </w:p>
          <w:p w14:paraId="4C421D9E">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7.工作中发生贪污腐败行为的；</w:t>
            </w:r>
          </w:p>
          <w:p w14:paraId="4B22805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8.其他违反法律法规规章文件规定的行为。</w:t>
            </w:r>
          </w:p>
        </w:tc>
        <w:tc>
          <w:tcPr>
            <w:tcW w:w="1632" w:type="dxa"/>
            <w:vAlign w:val="center"/>
          </w:tcPr>
          <w:p w14:paraId="59B757C7">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7842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770" w:type="dxa"/>
            <w:vAlign w:val="center"/>
          </w:tcPr>
          <w:p w14:paraId="3CDAAE0B">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74</w:t>
            </w:r>
          </w:p>
        </w:tc>
        <w:tc>
          <w:tcPr>
            <w:tcW w:w="1159" w:type="dxa"/>
            <w:vAlign w:val="center"/>
          </w:tcPr>
          <w:p w14:paraId="6409B437">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行政备案</w:t>
            </w:r>
          </w:p>
        </w:tc>
        <w:tc>
          <w:tcPr>
            <w:tcW w:w="1228" w:type="dxa"/>
            <w:vAlign w:val="center"/>
          </w:tcPr>
          <w:p w14:paraId="14721F75">
            <w:pPr>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非国有不可移动文物转让、抵押或者改变用途的备案</w:t>
            </w:r>
          </w:p>
        </w:tc>
        <w:tc>
          <w:tcPr>
            <w:tcW w:w="1172" w:type="dxa"/>
            <w:vAlign w:val="center"/>
          </w:tcPr>
          <w:p w14:paraId="3C5C5B4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27D3323A">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1.《中华人民共和国文物保护法》第二十五条“</w:t>
            </w:r>
            <w:r>
              <w:rPr>
                <w:rFonts w:hint="eastAsia" w:cs="宋体"/>
                <w:color w:val="000000"/>
                <w:sz w:val="18"/>
                <w:szCs w:val="18"/>
                <w:highlight w:val="none"/>
                <w:shd w:val="clear" w:color="auto" w:fill="FFFFFF"/>
              </w:rPr>
              <w:t>非国有不可移动文物转让、抵押或者改变用途的，应当根据其级别报相应的文物行政部门备案。</w:t>
            </w:r>
            <w:r>
              <w:rPr>
                <w:rFonts w:hint="eastAsia" w:cs="宋体"/>
                <w:color w:val="000000"/>
                <w:sz w:val="18"/>
                <w:szCs w:val="18"/>
                <w:highlight w:val="none"/>
              </w:rPr>
              <w:t>”</w:t>
            </w:r>
          </w:p>
          <w:p w14:paraId="08E8F82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tc>
        <w:tc>
          <w:tcPr>
            <w:tcW w:w="4977" w:type="dxa"/>
            <w:vAlign w:val="center"/>
          </w:tcPr>
          <w:p w14:paraId="1AFFAE2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1.受理责任：公示告知应提交材料，一次性告知补正材料，依法受理或不予受理（不予受理应告知理由）；</w:t>
            </w:r>
          </w:p>
          <w:p w14:paraId="05B040F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2.审查责任：组织专家评审组对申请材料进行审核，根据专家评审意见决定是否予以备案；</w:t>
            </w:r>
          </w:p>
          <w:p w14:paraId="213F0E0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3.事后监管责任：建立实施监督检查的运行机制和管理制度</w:t>
            </w:r>
            <w:r>
              <w:rPr>
                <w:rFonts w:hint="eastAsia" w:cs="宋体"/>
                <w:color w:val="000000"/>
                <w:sz w:val="18"/>
                <w:szCs w:val="18"/>
                <w:highlight w:val="none"/>
              </w:rPr>
              <w:t>,</w:t>
            </w:r>
            <w:r>
              <w:rPr>
                <w:rFonts w:hint="eastAsia" w:ascii="宋体" w:eastAsia="宋体" w:cs="宋体"/>
                <w:color w:val="000000"/>
                <w:sz w:val="18"/>
                <w:szCs w:val="18"/>
                <w:highlight w:val="none"/>
              </w:rPr>
              <w:t>开展定期和不定期检查，依法采取相关处置措施；</w:t>
            </w:r>
          </w:p>
          <w:p w14:paraId="037EF7A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4.其他法律法规规章文件规定应履行的责任。</w:t>
            </w:r>
          </w:p>
        </w:tc>
        <w:tc>
          <w:tcPr>
            <w:tcW w:w="4977" w:type="dxa"/>
            <w:vAlign w:val="center"/>
          </w:tcPr>
          <w:p w14:paraId="37F98E3A">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5FC4965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1.对符合受理条件的备案事项不予受理的；</w:t>
            </w:r>
          </w:p>
          <w:p w14:paraId="45A79133">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2.未严格按照相关政策、法律、法规履行审查义务，对应当给予备案的事项不予备案，或者对不应备案的予以备案；</w:t>
            </w:r>
          </w:p>
          <w:p w14:paraId="692DB3B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3.不依法履行监督职责或者监督不力的；</w:t>
            </w:r>
          </w:p>
          <w:p w14:paraId="38A46F91">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4.从事备案的工作人员滥用职权、徇私舞弊、玩忽职守的；</w:t>
            </w:r>
          </w:p>
          <w:p w14:paraId="56DD149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5.从事备案的工作人员索贿、受贿，谋取不正当利益的；</w:t>
            </w:r>
          </w:p>
          <w:p w14:paraId="78401CC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6.其他违反法律法规规章文件规定的行为。</w:t>
            </w:r>
          </w:p>
        </w:tc>
        <w:tc>
          <w:tcPr>
            <w:tcW w:w="1632" w:type="dxa"/>
            <w:vAlign w:val="center"/>
          </w:tcPr>
          <w:p w14:paraId="29E59934">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68E6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770" w:type="dxa"/>
            <w:vAlign w:val="center"/>
          </w:tcPr>
          <w:p w14:paraId="1A9418C9">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75</w:t>
            </w:r>
          </w:p>
        </w:tc>
        <w:tc>
          <w:tcPr>
            <w:tcW w:w="1159" w:type="dxa"/>
            <w:vAlign w:val="center"/>
          </w:tcPr>
          <w:p w14:paraId="439433F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行政备案</w:t>
            </w:r>
          </w:p>
        </w:tc>
        <w:tc>
          <w:tcPr>
            <w:tcW w:w="1228" w:type="dxa"/>
            <w:vAlign w:val="center"/>
          </w:tcPr>
          <w:p w14:paraId="1A0F9AD8">
            <w:pPr>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博物馆、图书馆和其他文物收藏单位文物藏品档案、管理制度、文物定级备案</w:t>
            </w:r>
          </w:p>
        </w:tc>
        <w:tc>
          <w:tcPr>
            <w:tcW w:w="1172" w:type="dxa"/>
            <w:vAlign w:val="center"/>
          </w:tcPr>
          <w:p w14:paraId="044CA57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770A86D3">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1.《中华人民共和国文物保护法》第三十六条“</w:t>
            </w:r>
            <w:r>
              <w:rPr>
                <w:color w:val="000000"/>
                <w:spacing w:val="8"/>
                <w:sz w:val="18"/>
                <w:szCs w:val="18"/>
                <w:highlight w:val="none"/>
              </w:rPr>
              <w:t>第三十六条 博物馆、图书馆和其他文物收藏单位对收藏的文物，必须区分文物等级，设置藏品档案，建立严格的管理制度，并报主管的文物行</w:t>
            </w:r>
            <w:r>
              <w:rPr>
                <w:rFonts w:hint="eastAsia" w:cs="宋体"/>
                <w:color w:val="000000"/>
                <w:spacing w:val="8"/>
                <w:sz w:val="18"/>
                <w:szCs w:val="18"/>
                <w:highlight w:val="none"/>
              </w:rPr>
              <w:t>政部门备案。县级以上地方人民政府文物行政部门应当分别建立本行政区域内的馆藏文物档案;国务院文物行政部门应当建立国家一级文物藏品档案和其主管的国有文物收藏单位馆藏文物档案。</w:t>
            </w:r>
            <w:r>
              <w:rPr>
                <w:rFonts w:hint="eastAsia" w:cs="宋体"/>
                <w:color w:val="000000"/>
                <w:sz w:val="18"/>
                <w:szCs w:val="18"/>
                <w:highlight w:val="none"/>
              </w:rPr>
              <w:t>”</w:t>
            </w:r>
          </w:p>
          <w:p w14:paraId="2D0B5605">
            <w:pPr>
              <w:widowControl/>
              <w:shd w:val="clear" w:color="auto" w:fill="FFFFFF"/>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2.《中华人民共和国文物保护法实施条例》第二十九条“</w:t>
            </w:r>
            <w:r>
              <w:rPr>
                <w:rFonts w:hint="eastAsia" w:ascii="宋体" w:eastAsia="宋体" w:cs="宋体"/>
                <w:color w:val="000000"/>
                <w:kern w:val="0"/>
                <w:sz w:val="18"/>
                <w:szCs w:val="18"/>
                <w:highlight w:val="none"/>
              </w:rPr>
              <w:t>第二十九条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物档案，报省、自治区、直辖市人民政府文物行政主管部门备案；省、自治区、直辖市人民政府文物行政主管部门应当将本行政区域内的一级文物藏品档案，报国务院文物行政主管部门备案。</w:t>
            </w:r>
            <w:r>
              <w:rPr>
                <w:rFonts w:hint="eastAsia" w:ascii="宋体" w:eastAsia="宋体" w:cs="宋体"/>
                <w:color w:val="000000"/>
                <w:sz w:val="18"/>
                <w:szCs w:val="18"/>
                <w:highlight w:val="none"/>
              </w:rPr>
              <w:t>”</w:t>
            </w:r>
          </w:p>
          <w:p w14:paraId="5D4638E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tc>
        <w:tc>
          <w:tcPr>
            <w:tcW w:w="4977" w:type="dxa"/>
            <w:vAlign w:val="center"/>
          </w:tcPr>
          <w:p w14:paraId="097FB13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1.受理责任：公示告知应提交材料，一次性告知补正材料，依法受理或不予受理（不予受理应告知理由）；</w:t>
            </w:r>
          </w:p>
          <w:p w14:paraId="5D2DDAF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2.审查责任：组织专家评审组对申请材料进行审核，根据专家评审意见决定是否予以备案；</w:t>
            </w:r>
          </w:p>
          <w:p w14:paraId="6AFB716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3.事后监管责任：建立实施监督检查的运行机制和管理制度</w:t>
            </w:r>
            <w:r>
              <w:rPr>
                <w:rFonts w:hint="eastAsia" w:cs="宋体"/>
                <w:color w:val="000000"/>
                <w:sz w:val="18"/>
                <w:szCs w:val="18"/>
                <w:highlight w:val="none"/>
              </w:rPr>
              <w:t>,</w:t>
            </w:r>
            <w:r>
              <w:rPr>
                <w:rFonts w:hint="eastAsia" w:ascii="宋体" w:eastAsia="宋体" w:cs="宋体"/>
                <w:color w:val="000000"/>
                <w:sz w:val="18"/>
                <w:szCs w:val="18"/>
                <w:highlight w:val="none"/>
              </w:rPr>
              <w:t>开展定期和不定期检查，依法采取相关处置措施；</w:t>
            </w:r>
          </w:p>
          <w:p w14:paraId="53E7462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4.其他法律法规规章文件规定应履行的责任。</w:t>
            </w:r>
          </w:p>
        </w:tc>
        <w:tc>
          <w:tcPr>
            <w:tcW w:w="4977" w:type="dxa"/>
            <w:vAlign w:val="center"/>
          </w:tcPr>
          <w:p w14:paraId="4D9CFC12">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0BCBF30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1.对符合受理条件的备案事项不予受理的；</w:t>
            </w:r>
          </w:p>
          <w:p w14:paraId="019344A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2.未严格按照相关政策、法律、法规履行审查义务，对应当给予备案的事项不予备案，或者对不应备案的予以备案；</w:t>
            </w:r>
          </w:p>
          <w:p w14:paraId="27EFBB3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3.不依法履行监督职责或者监督不力的；</w:t>
            </w:r>
          </w:p>
          <w:p w14:paraId="66C45296">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4.从事备案的工作人员滥用职权、徇私舞弊、玩忽职守的；</w:t>
            </w:r>
          </w:p>
          <w:p w14:paraId="3E3119E4">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5.从事备案的工作人员索贿、受贿，谋取不正当利益的；</w:t>
            </w:r>
          </w:p>
          <w:p w14:paraId="23D25090">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olor w:val="000000"/>
                <w:sz w:val="18"/>
                <w:szCs w:val="18"/>
                <w:highlight w:val="none"/>
              </w:rPr>
              <w:t>6.其他违反法律法规规章文件规定的行为。</w:t>
            </w:r>
          </w:p>
        </w:tc>
        <w:tc>
          <w:tcPr>
            <w:tcW w:w="1632" w:type="dxa"/>
            <w:vAlign w:val="center"/>
          </w:tcPr>
          <w:p w14:paraId="1759E397">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5686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770" w:type="dxa"/>
            <w:vAlign w:val="center"/>
          </w:tcPr>
          <w:p w14:paraId="54F28658">
            <w:pPr>
              <w:autoSpaceDN w:val="0"/>
              <w:spacing w:line="24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76</w:t>
            </w:r>
          </w:p>
        </w:tc>
        <w:tc>
          <w:tcPr>
            <w:tcW w:w="1159" w:type="dxa"/>
            <w:vAlign w:val="center"/>
          </w:tcPr>
          <w:p w14:paraId="459203E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行政备案</w:t>
            </w:r>
          </w:p>
        </w:tc>
        <w:tc>
          <w:tcPr>
            <w:tcW w:w="1228" w:type="dxa"/>
            <w:vAlign w:val="center"/>
          </w:tcPr>
          <w:p w14:paraId="1DC2A302">
            <w:pPr>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博物馆陈列展览备案</w:t>
            </w:r>
          </w:p>
        </w:tc>
        <w:tc>
          <w:tcPr>
            <w:tcW w:w="1172" w:type="dxa"/>
            <w:vAlign w:val="center"/>
          </w:tcPr>
          <w:p w14:paraId="216C379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2F3DF0B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1.《博物馆条例》第三十一条“</w:t>
            </w:r>
            <w:r>
              <w:rPr>
                <w:rFonts w:hint="eastAsia" w:ascii="Arial" w:hAnsi="Arial" w:eastAsia="宋体" w:cs="Arial"/>
                <w:color w:val="000000"/>
                <w:sz w:val="18"/>
                <w:szCs w:val="18"/>
                <w:highlight w:val="none"/>
              </w:rPr>
              <w:t>博物馆举办陈列展览的，应当在陈列展览开始之日</w:t>
            </w:r>
            <w:r>
              <w:rPr>
                <w:rFonts w:ascii="Arial" w:hAnsi="Arial" w:eastAsia="宋体" w:cs="Arial"/>
                <w:color w:val="000000"/>
                <w:sz w:val="18"/>
                <w:szCs w:val="18"/>
                <w:highlight w:val="none"/>
              </w:rPr>
              <w:t>10</w:t>
            </w:r>
            <w:r>
              <w:rPr>
                <w:rFonts w:hint="eastAsia" w:ascii="Arial" w:hAnsi="Arial" w:eastAsia="宋体" w:cs="Arial"/>
                <w:color w:val="000000"/>
                <w:sz w:val="18"/>
                <w:szCs w:val="18"/>
                <w:highlight w:val="none"/>
              </w:rPr>
              <w:t>个工作日前，将陈列展览主题、展品说明、讲解词等向陈列展览举办地的文物主管部门或者其他有关部门备案。　　各级人民政府文物主管部门和博物馆行业组织应当加强对博物馆陈列展览的指导和监督。</w:t>
            </w:r>
            <w:r>
              <w:rPr>
                <w:rFonts w:hint="eastAsia" w:ascii="宋体" w:eastAsia="宋体" w:cs="宋体"/>
                <w:color w:val="000000"/>
                <w:sz w:val="18"/>
                <w:szCs w:val="18"/>
                <w:highlight w:val="none"/>
              </w:rPr>
              <w:t>”</w:t>
            </w:r>
          </w:p>
          <w:p w14:paraId="5F80FB9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2.《中共唐山市委办公厅唐山市人民政府办公厅关于印发〈唐山市文化广电和旅游局职能配置、内设机构和人员编制规定〉的通知》（唐办字〔2019〕4号）</w:t>
            </w:r>
          </w:p>
        </w:tc>
        <w:tc>
          <w:tcPr>
            <w:tcW w:w="4977" w:type="dxa"/>
            <w:vAlign w:val="center"/>
          </w:tcPr>
          <w:p w14:paraId="0A05218F">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1.受理责任：公示告知应提交材料，一次性告知补正材料，依法受理或不予受理（不予受理应告知理由）；</w:t>
            </w:r>
          </w:p>
          <w:p w14:paraId="21E8BBF4">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2.审查责任：组织专家评审组对申请材料进行审核，根据专家评审意见决定是否予以备案；</w:t>
            </w:r>
          </w:p>
          <w:p w14:paraId="3965205C">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3.事后监管责任：建立实施监督检查的运行机制和管理制度</w:t>
            </w:r>
            <w:r>
              <w:rPr>
                <w:rFonts w:hint="eastAsia" w:cs="宋体"/>
                <w:color w:val="000000"/>
                <w:sz w:val="18"/>
                <w:szCs w:val="18"/>
                <w:highlight w:val="none"/>
              </w:rPr>
              <w:t>,</w:t>
            </w:r>
            <w:r>
              <w:rPr>
                <w:rFonts w:hint="eastAsia" w:ascii="宋体" w:eastAsia="宋体" w:cs="宋体"/>
                <w:color w:val="000000"/>
                <w:sz w:val="18"/>
                <w:szCs w:val="18"/>
                <w:highlight w:val="none"/>
              </w:rPr>
              <w:t>开展定期和不定期检查，依法采取相关处置措施；</w:t>
            </w:r>
          </w:p>
          <w:p w14:paraId="3028AFF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4.其他法律法规规章文件规定应履行的责任。</w:t>
            </w:r>
          </w:p>
        </w:tc>
        <w:tc>
          <w:tcPr>
            <w:tcW w:w="4977" w:type="dxa"/>
            <w:vAlign w:val="center"/>
          </w:tcPr>
          <w:p w14:paraId="104D63BA">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14E10A5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1.对符合受理条件的备案事项不予受理的；</w:t>
            </w:r>
          </w:p>
          <w:p w14:paraId="2EA5B10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2.未严格按照相关政策、法律、法规履行审查义务，对应当给予备案的事项不予备案，或者对不应备案的予以备案；</w:t>
            </w:r>
          </w:p>
          <w:p w14:paraId="5A37F6DF">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3.不依法履行监督职责或者监督不力的；</w:t>
            </w:r>
          </w:p>
          <w:p w14:paraId="4AD9C1C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4.从事备案的工作人员滥用职权、徇私舞弊、玩忽职守的；</w:t>
            </w:r>
          </w:p>
          <w:p w14:paraId="0C6D314B">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5.从事备案的工作人员索贿、受贿，谋取不正当利益的；</w:t>
            </w:r>
          </w:p>
          <w:p w14:paraId="27AA507F">
            <w:pPr>
              <w:tabs>
                <w:tab w:val="left" w:pos="7937"/>
              </w:tabs>
              <w:wordWrap/>
              <w:adjustRightInd/>
              <w:snapToGrid/>
              <w:spacing w:line="240" w:lineRule="exact"/>
              <w:jc w:val="both"/>
              <w:rPr>
                <w:rFonts w:ascii="宋体" w:eastAsia="宋体" w:cs="宋体"/>
                <w:color w:val="000000"/>
                <w:sz w:val="18"/>
                <w:szCs w:val="18"/>
                <w:highlight w:val="none"/>
              </w:rPr>
            </w:pPr>
            <w:r>
              <w:rPr>
                <w:rFonts w:hint="eastAsia" w:ascii="宋体" w:eastAsia="宋体"/>
                <w:color w:val="000000"/>
                <w:sz w:val="18"/>
                <w:szCs w:val="18"/>
                <w:highlight w:val="none"/>
              </w:rPr>
              <w:t>6</w:t>
            </w:r>
            <w:r>
              <w:rPr>
                <w:rFonts w:ascii="宋体" w:eastAsia="宋体"/>
                <w:color w:val="000000"/>
                <w:sz w:val="18"/>
                <w:szCs w:val="18"/>
                <w:highlight w:val="none"/>
              </w:rPr>
              <w:t>.</w:t>
            </w:r>
            <w:r>
              <w:rPr>
                <w:rFonts w:hint="eastAsia" w:ascii="宋体" w:eastAsia="宋体"/>
                <w:color w:val="000000"/>
                <w:sz w:val="18"/>
                <w:szCs w:val="18"/>
                <w:highlight w:val="none"/>
              </w:rPr>
              <w:t>其他违反法律法规规章文件规定的行为。</w:t>
            </w:r>
          </w:p>
        </w:tc>
        <w:tc>
          <w:tcPr>
            <w:tcW w:w="1632" w:type="dxa"/>
            <w:vAlign w:val="center"/>
          </w:tcPr>
          <w:p w14:paraId="49CF21BD">
            <w:pPr>
              <w:wordWrap/>
              <w:autoSpaceDN w:val="0"/>
              <w:adjustRightInd/>
              <w:snapToGrid/>
              <w:spacing w:line="240" w:lineRule="exact"/>
              <w:jc w:val="both"/>
              <w:textAlignment w:val="center"/>
              <w:rPr>
                <w:rFonts w:ascii="宋体" w:eastAsia="宋体" w:cs="宋体"/>
                <w:color w:val="000000"/>
                <w:sz w:val="18"/>
                <w:szCs w:val="18"/>
                <w:highlight w:val="none"/>
              </w:rPr>
            </w:pPr>
          </w:p>
        </w:tc>
      </w:tr>
      <w:tr w14:paraId="0609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770" w:type="dxa"/>
            <w:vAlign w:val="center"/>
          </w:tcPr>
          <w:p w14:paraId="5FA84F42">
            <w:pPr>
              <w:autoSpaceDN w:val="0"/>
              <w:spacing w:line="22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77</w:t>
            </w:r>
          </w:p>
        </w:tc>
        <w:tc>
          <w:tcPr>
            <w:tcW w:w="1159" w:type="dxa"/>
            <w:vAlign w:val="center"/>
          </w:tcPr>
          <w:p w14:paraId="269B12E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行政备案</w:t>
            </w:r>
          </w:p>
        </w:tc>
        <w:tc>
          <w:tcPr>
            <w:tcW w:w="1228" w:type="dxa"/>
            <w:vAlign w:val="center"/>
          </w:tcPr>
          <w:p w14:paraId="5F3BFFAD">
            <w:pPr>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旅游景区开放备案</w:t>
            </w:r>
          </w:p>
        </w:tc>
        <w:tc>
          <w:tcPr>
            <w:tcW w:w="1172" w:type="dxa"/>
            <w:vAlign w:val="center"/>
          </w:tcPr>
          <w:p w14:paraId="2825D28A">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7FC0B629">
            <w:pPr>
              <w:wordWrap/>
              <w:autoSpaceDN w:val="0"/>
              <w:adjustRightInd/>
              <w:snapToGrid/>
              <w:spacing w:line="240" w:lineRule="exact"/>
              <w:jc w:val="both"/>
              <w:textAlignment w:val="center"/>
              <w:rPr>
                <w:rFonts w:ascii="宋体" w:eastAsia="宋体" w:cs="宋体"/>
                <w:color w:val="000000"/>
                <w:sz w:val="18"/>
                <w:szCs w:val="18"/>
                <w:highlight w:val="none"/>
              </w:rPr>
            </w:pPr>
          </w:p>
        </w:tc>
        <w:tc>
          <w:tcPr>
            <w:tcW w:w="4977" w:type="dxa"/>
            <w:vAlign w:val="center"/>
          </w:tcPr>
          <w:p w14:paraId="7BA23294">
            <w:pPr>
              <w:wordWrap/>
              <w:autoSpaceDN w:val="0"/>
              <w:adjustRightInd/>
              <w:snapToGrid/>
              <w:spacing w:line="240" w:lineRule="exact"/>
              <w:jc w:val="both"/>
              <w:textAlignment w:val="center"/>
              <w:rPr>
                <w:rFonts w:ascii="宋体" w:eastAsia="宋体" w:cs="宋体"/>
                <w:color w:val="000000"/>
                <w:sz w:val="18"/>
                <w:szCs w:val="18"/>
                <w:highlight w:val="none"/>
              </w:rPr>
            </w:pPr>
          </w:p>
        </w:tc>
        <w:tc>
          <w:tcPr>
            <w:tcW w:w="4977" w:type="dxa"/>
            <w:vAlign w:val="center"/>
          </w:tcPr>
          <w:p w14:paraId="167C2EE8">
            <w:pPr>
              <w:wordWrap/>
              <w:autoSpaceDN w:val="0"/>
              <w:adjustRightInd/>
              <w:snapToGrid/>
              <w:spacing w:line="240" w:lineRule="exact"/>
              <w:jc w:val="both"/>
              <w:textAlignment w:val="center"/>
              <w:rPr>
                <w:rFonts w:ascii="宋体" w:eastAsia="宋体" w:cs="宋体"/>
                <w:color w:val="000000"/>
                <w:sz w:val="18"/>
                <w:szCs w:val="18"/>
                <w:highlight w:val="none"/>
              </w:rPr>
            </w:pPr>
          </w:p>
        </w:tc>
        <w:tc>
          <w:tcPr>
            <w:tcW w:w="1632" w:type="dxa"/>
            <w:vAlign w:val="center"/>
          </w:tcPr>
          <w:p w14:paraId="2B03B2FB">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color w:val="000000"/>
                <w:sz w:val="22"/>
                <w:szCs w:val="22"/>
              </w:rPr>
              <w:t>待省级部门发布相关管理办理或条例后再实施</w:t>
            </w:r>
          </w:p>
        </w:tc>
      </w:tr>
      <w:tr w14:paraId="438F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70" w:type="dxa"/>
            <w:vAlign w:val="center"/>
          </w:tcPr>
          <w:p w14:paraId="7CE93B1F">
            <w:pPr>
              <w:autoSpaceDN w:val="0"/>
              <w:spacing w:line="220" w:lineRule="exact"/>
              <w:jc w:val="center"/>
              <w:textAlignment w:val="center"/>
              <w:rPr>
                <w:rFonts w:hint="default" w:ascii="宋体" w:hAnsi="Times New Roman" w:eastAsia="宋体" w:cs="宋体"/>
                <w:color w:val="000000"/>
                <w:kern w:val="2"/>
                <w:sz w:val="18"/>
                <w:szCs w:val="18"/>
                <w:highlight w:val="none"/>
                <w:lang w:val="en-US" w:eastAsia="zh-CN" w:bidi="ar-SA"/>
              </w:rPr>
            </w:pPr>
            <w:r>
              <w:rPr>
                <w:rFonts w:hint="eastAsia" w:ascii="宋体" w:eastAsia="宋体" w:cs="宋体"/>
                <w:color w:val="000000"/>
                <w:sz w:val="18"/>
                <w:szCs w:val="18"/>
                <w:highlight w:val="none"/>
                <w:lang w:val="en-US" w:eastAsia="zh-CN"/>
              </w:rPr>
              <w:t>78</w:t>
            </w:r>
          </w:p>
        </w:tc>
        <w:tc>
          <w:tcPr>
            <w:tcW w:w="1159" w:type="dxa"/>
            <w:vAlign w:val="center"/>
          </w:tcPr>
          <w:p w14:paraId="6859AF18">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其他类</w:t>
            </w:r>
          </w:p>
        </w:tc>
        <w:tc>
          <w:tcPr>
            <w:tcW w:w="1228" w:type="dxa"/>
            <w:vAlign w:val="center"/>
          </w:tcPr>
          <w:p w14:paraId="4D82F359">
            <w:pPr>
              <w:wordWrap/>
              <w:adjustRightInd/>
              <w:snapToGrid/>
              <w:spacing w:line="240" w:lineRule="exact"/>
              <w:jc w:val="both"/>
              <w:rPr>
                <w:rFonts w:ascii="宋体" w:eastAsia="宋体" w:cs="宋体"/>
                <w:color w:val="000000"/>
                <w:sz w:val="18"/>
                <w:szCs w:val="18"/>
                <w:highlight w:val="none"/>
              </w:rPr>
            </w:pPr>
            <w:r>
              <w:rPr>
                <w:rFonts w:hint="eastAsia" w:ascii="宋体" w:eastAsia="宋体" w:cs="宋体"/>
                <w:color w:val="000000"/>
                <w:sz w:val="18"/>
                <w:szCs w:val="18"/>
                <w:highlight w:val="none"/>
              </w:rPr>
              <w:t>文化类民办非企业单位设立前置审查</w:t>
            </w:r>
          </w:p>
        </w:tc>
        <w:tc>
          <w:tcPr>
            <w:tcW w:w="1172" w:type="dxa"/>
            <w:vAlign w:val="center"/>
          </w:tcPr>
          <w:p w14:paraId="16D0723D">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市文化广电和旅游局</w:t>
            </w:r>
          </w:p>
        </w:tc>
        <w:tc>
          <w:tcPr>
            <w:tcW w:w="7255" w:type="dxa"/>
            <w:vAlign w:val="center"/>
          </w:tcPr>
          <w:p w14:paraId="5F762796">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民办非企业单位登记管理暂行条例》（国务院令第251号）第五条第二款“国务院有关部门和县级以上地方各级人民政府的有关部门、国务院或者县级以上地方各级人民政府授权的组织,是有关行业、业务范围内民办非企业单位的业务主管单位（以下简称业务主管单位）。”、第八条“申请登记民办非企业单位,应当具备下列条件：（一）经业务主管单位审查同意；（二）有规范的名称、必要的组织机构；（三）有与其业务活动相适应的从业人员；（四）有与其业务活动相适应的合法财产；（五）有必要的场所。”</w:t>
            </w:r>
          </w:p>
          <w:p w14:paraId="2E36A4D3">
            <w:pPr>
              <w:pStyle w:val="12"/>
              <w:shd w:val="clear" w:color="auto" w:fill="FFFFFF"/>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2.《文化部、民政部关于文化类民办企业单位登记审查管理暂行办法》（文人发〔2000〕第60号）第六条“</w:t>
            </w:r>
            <w:r>
              <w:rPr>
                <w:rFonts w:hint="eastAsia" w:cs="宋体"/>
                <w:color w:val="000000"/>
                <w:sz w:val="18"/>
                <w:szCs w:val="18"/>
                <w:highlight w:val="none"/>
                <w:shd w:val="clear" w:color="auto" w:fill="FFFFFF"/>
              </w:rPr>
              <w:t>文化部负责全国文化类民办非企业单位的业务指导工作。负责在民政部登记的文化类民办非企业单位的设立审查工作，具体办法由文化部制定。县级以上（含县级）文化行政部门负责本辖区文化类民办非企业单位的业务指导和设立审查工作。</w:t>
            </w:r>
            <w:r>
              <w:rPr>
                <w:rFonts w:hint="eastAsia" w:cs="宋体"/>
                <w:color w:val="000000"/>
                <w:sz w:val="18"/>
                <w:szCs w:val="18"/>
                <w:highlight w:val="none"/>
              </w:rPr>
              <w:t>”</w:t>
            </w:r>
          </w:p>
          <w:p w14:paraId="26B5F3A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3.《中共唐山市委办公厅唐山市人民政府办公厅关于印发〈唐山市文化广电和旅游局职能配置、内设机构和人员编制规定〉的通知》（唐办字〔2019〕4号）</w:t>
            </w:r>
          </w:p>
        </w:tc>
        <w:tc>
          <w:tcPr>
            <w:tcW w:w="4977" w:type="dxa"/>
            <w:vAlign w:val="center"/>
          </w:tcPr>
          <w:p w14:paraId="1043BFE5">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1.受理责任：公示告知应提交材料，一次性告知补正材料，依法受理或不予受理（不予受理应告知理由）；</w:t>
            </w:r>
          </w:p>
          <w:p w14:paraId="71A39A1E">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2.审查责任：组织专家评审组对申请材料进行审核，根据专家评审意见提出是否同意审批的初步意见；</w:t>
            </w:r>
          </w:p>
          <w:p w14:paraId="20036F8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3.决定责任：作出通过确认或不予确认决定，法定告知（不予确认的应书面告知理由），需上级确认的，依法定程序承报上级相关部门；</w:t>
            </w:r>
          </w:p>
          <w:p w14:paraId="18626172">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4.送达责任：准予确认的，制发相关文书送达申请人，按规定逐级备案，依法信息公开；</w:t>
            </w:r>
          </w:p>
          <w:p w14:paraId="0CA3555E">
            <w:pPr>
              <w:pStyle w:val="12"/>
              <w:wordWrap/>
              <w:adjustRightInd/>
              <w:snapToGrid/>
              <w:spacing w:before="0" w:beforeAutospacing="0" w:after="0" w:afterAutospacing="0" w:line="240" w:lineRule="exact"/>
              <w:jc w:val="both"/>
              <w:rPr>
                <w:color w:val="000000"/>
                <w:sz w:val="18"/>
                <w:szCs w:val="18"/>
                <w:highlight w:val="none"/>
              </w:rPr>
            </w:pPr>
            <w:r>
              <w:rPr>
                <w:rFonts w:hint="eastAsia" w:cs="宋体"/>
                <w:color w:val="000000"/>
                <w:sz w:val="18"/>
                <w:szCs w:val="18"/>
                <w:highlight w:val="none"/>
              </w:rPr>
              <w:t>5.事后监管责任：建立实施监督检查的运行机制和管理制度,开展定期和不定期检查，依法采取相关处置措施；</w:t>
            </w:r>
          </w:p>
          <w:p w14:paraId="73C81651">
            <w:pPr>
              <w:wordWrap/>
              <w:autoSpaceDN w:val="0"/>
              <w:adjustRightInd/>
              <w:snapToGrid/>
              <w:spacing w:line="240" w:lineRule="exact"/>
              <w:jc w:val="both"/>
              <w:textAlignment w:val="center"/>
              <w:rPr>
                <w:rFonts w:ascii="宋体" w:eastAsia="宋体" w:cs="宋体"/>
                <w:color w:val="000000"/>
                <w:sz w:val="18"/>
                <w:szCs w:val="18"/>
                <w:highlight w:val="none"/>
              </w:rPr>
            </w:pPr>
            <w:r>
              <w:rPr>
                <w:rFonts w:hint="eastAsia" w:ascii="宋体" w:eastAsia="宋体" w:cs="宋体"/>
                <w:color w:val="000000"/>
                <w:sz w:val="18"/>
                <w:szCs w:val="18"/>
                <w:highlight w:val="none"/>
              </w:rPr>
              <w:t>6.其他法律法规规章文件规定应履行的责任。</w:t>
            </w:r>
          </w:p>
        </w:tc>
        <w:tc>
          <w:tcPr>
            <w:tcW w:w="4977" w:type="dxa"/>
            <w:vAlign w:val="center"/>
          </w:tcPr>
          <w:p w14:paraId="7F77A961">
            <w:pPr>
              <w:tabs>
                <w:tab w:val="left" w:pos="7937"/>
              </w:tabs>
              <w:wordWrap/>
              <w:adjustRightInd/>
              <w:snapToGrid/>
              <w:spacing w:line="240" w:lineRule="exact"/>
              <w:ind w:firstLine="344" w:firstLineChars="200"/>
              <w:jc w:val="both"/>
              <w:rPr>
                <w:rFonts w:ascii="宋体" w:eastAsia="宋体"/>
                <w:color w:val="000000"/>
                <w:sz w:val="18"/>
                <w:szCs w:val="18"/>
                <w:highlight w:val="none"/>
              </w:rPr>
            </w:pPr>
            <w:r>
              <w:rPr>
                <w:rFonts w:hint="eastAsia" w:ascii="宋体" w:eastAsia="宋体"/>
                <w:color w:val="000000"/>
                <w:sz w:val="18"/>
                <w:szCs w:val="18"/>
                <w:highlight w:val="none"/>
              </w:rPr>
              <w:t>因不履行或不正确履行行政职责，有下列情形的，行政机关及相关工作人员应承担相应责任：</w:t>
            </w:r>
          </w:p>
          <w:p w14:paraId="0E94A065">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1.对符合受理条件的申请事项不予受理的；</w:t>
            </w:r>
          </w:p>
          <w:p w14:paraId="180E836D">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2.未严格按照相关政策、法律、法规履行审查义务，对应当通过的审查事项不予通过，或者对不应通过的予以通过；</w:t>
            </w:r>
          </w:p>
          <w:p w14:paraId="431A43C8">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3.不依法履行监督职责或者监督不力的；</w:t>
            </w:r>
          </w:p>
          <w:p w14:paraId="6E77F52A">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4.从事审查的工作人员滥用职权、徇私舞弊、玩忽职守的；</w:t>
            </w:r>
          </w:p>
          <w:p w14:paraId="366737B9">
            <w:pPr>
              <w:tabs>
                <w:tab w:val="left" w:pos="7937"/>
              </w:tabs>
              <w:wordWrap/>
              <w:adjustRightInd/>
              <w:snapToGrid/>
              <w:spacing w:line="240" w:lineRule="exact"/>
              <w:jc w:val="both"/>
              <w:rPr>
                <w:rFonts w:ascii="宋体" w:eastAsia="宋体"/>
                <w:color w:val="000000"/>
                <w:sz w:val="18"/>
                <w:szCs w:val="18"/>
                <w:highlight w:val="none"/>
              </w:rPr>
            </w:pPr>
            <w:r>
              <w:rPr>
                <w:rFonts w:hint="eastAsia" w:ascii="宋体" w:eastAsia="宋体"/>
                <w:color w:val="000000"/>
                <w:sz w:val="18"/>
                <w:szCs w:val="18"/>
                <w:highlight w:val="none"/>
              </w:rPr>
              <w:t>5.从事审查的工作人员索贿、受贿，谋取不正当利益的；</w:t>
            </w:r>
          </w:p>
          <w:p w14:paraId="254C9B2D">
            <w:pPr>
              <w:wordWrap/>
              <w:autoSpaceDN w:val="0"/>
              <w:adjustRightInd/>
              <w:snapToGrid/>
              <w:spacing w:line="240" w:lineRule="exact"/>
              <w:jc w:val="both"/>
              <w:textAlignment w:val="center"/>
              <w:rPr>
                <w:rFonts w:ascii="宋体" w:eastAsia="宋体"/>
                <w:color w:val="000000"/>
                <w:sz w:val="18"/>
                <w:szCs w:val="18"/>
                <w:highlight w:val="none"/>
              </w:rPr>
            </w:pPr>
            <w:r>
              <w:rPr>
                <w:rFonts w:hint="eastAsia" w:ascii="宋体" w:eastAsia="宋体"/>
                <w:color w:val="000000"/>
                <w:sz w:val="18"/>
                <w:szCs w:val="18"/>
                <w:highlight w:val="none"/>
              </w:rPr>
              <w:t>6.其他违反法律法规规章文件规定的行为。</w:t>
            </w:r>
          </w:p>
        </w:tc>
        <w:tc>
          <w:tcPr>
            <w:tcW w:w="1632" w:type="dxa"/>
            <w:vAlign w:val="center"/>
          </w:tcPr>
          <w:p w14:paraId="23046A06">
            <w:pPr>
              <w:wordWrap/>
              <w:autoSpaceDN w:val="0"/>
              <w:adjustRightInd/>
              <w:snapToGrid/>
              <w:spacing w:line="240" w:lineRule="exact"/>
              <w:jc w:val="both"/>
              <w:textAlignment w:val="center"/>
              <w:rPr>
                <w:rFonts w:ascii="宋体" w:eastAsia="宋体" w:cs="宋体"/>
                <w:color w:val="000000"/>
                <w:sz w:val="18"/>
                <w:szCs w:val="18"/>
                <w:highlight w:val="none"/>
              </w:rPr>
            </w:pPr>
            <w:bookmarkStart w:id="2" w:name="_GoBack"/>
            <w:bookmarkEnd w:id="2"/>
          </w:p>
        </w:tc>
      </w:tr>
    </w:tbl>
    <w:p w14:paraId="35EEBDF8">
      <w:pPr>
        <w:jc w:val="center"/>
        <w:rPr>
          <w:rFonts w:hint="eastAsia" w:ascii="黑体" w:eastAsia="黑体"/>
          <w:color w:val="000000"/>
          <w:highlight w:val="none"/>
        </w:rPr>
      </w:pPr>
    </w:p>
    <w:p w14:paraId="445A6BD0">
      <w:pPr>
        <w:jc w:val="center"/>
        <w:rPr>
          <w:rFonts w:hint="eastAsia" w:ascii="黑体" w:eastAsia="黑体"/>
          <w:color w:val="000000"/>
          <w:highlight w:val="none"/>
        </w:rPr>
      </w:pPr>
    </w:p>
    <w:p w14:paraId="28AD31E5">
      <w:pPr>
        <w:jc w:val="center"/>
        <w:rPr>
          <w:rFonts w:hint="eastAsia" w:ascii="黑体" w:eastAsia="黑体"/>
          <w:color w:val="000000"/>
          <w:highlight w:val="none"/>
        </w:rPr>
      </w:pPr>
    </w:p>
    <w:p w14:paraId="41E22DC7">
      <w:pPr>
        <w:jc w:val="center"/>
        <w:rPr>
          <w:rFonts w:hint="eastAsia" w:ascii="黑体" w:eastAsia="黑体"/>
          <w:color w:val="000000"/>
          <w:highlight w:val="none"/>
        </w:rPr>
      </w:pPr>
    </w:p>
    <w:p w14:paraId="48B3FEF5">
      <w:pPr>
        <w:jc w:val="center"/>
        <w:rPr>
          <w:rFonts w:hint="eastAsia" w:ascii="黑体" w:eastAsia="黑体"/>
          <w:color w:val="000000"/>
          <w:highlight w:val="none"/>
        </w:rPr>
      </w:pPr>
    </w:p>
    <w:p w14:paraId="08AA14D9">
      <w:pPr>
        <w:jc w:val="center"/>
        <w:rPr>
          <w:rFonts w:hint="eastAsia" w:ascii="黑体" w:eastAsia="黑体"/>
          <w:color w:val="000000"/>
          <w:highlight w:val="none"/>
        </w:rPr>
      </w:pPr>
    </w:p>
    <w:p w14:paraId="7C6FAEFF">
      <w:pPr>
        <w:jc w:val="center"/>
        <w:rPr>
          <w:rFonts w:hint="eastAsia" w:ascii="黑体" w:eastAsia="黑体"/>
          <w:color w:val="000000"/>
          <w:highlight w:val="none"/>
        </w:rPr>
      </w:pPr>
    </w:p>
    <w:p w14:paraId="7F453289">
      <w:pPr>
        <w:jc w:val="center"/>
        <w:rPr>
          <w:rFonts w:hint="eastAsia" w:ascii="黑体" w:eastAsia="黑体"/>
          <w:color w:val="000000"/>
          <w:highlight w:val="none"/>
        </w:rPr>
      </w:pPr>
    </w:p>
    <w:p w14:paraId="59A4B01C">
      <w:pPr>
        <w:jc w:val="center"/>
        <w:rPr>
          <w:rFonts w:hint="eastAsia" w:ascii="黑体" w:eastAsia="黑体"/>
          <w:color w:val="000000"/>
          <w:highlight w:val="none"/>
        </w:rPr>
      </w:pPr>
    </w:p>
    <w:p w14:paraId="66EA70E5">
      <w:pPr>
        <w:jc w:val="center"/>
        <w:rPr>
          <w:rFonts w:hint="eastAsia" w:ascii="黑体" w:eastAsia="黑体"/>
          <w:color w:val="000000"/>
          <w:highlight w:val="none"/>
        </w:rPr>
      </w:pPr>
    </w:p>
    <w:p w14:paraId="7CF5CD96">
      <w:pPr>
        <w:jc w:val="both"/>
        <w:rPr>
          <w:rFonts w:hint="eastAsia" w:ascii="黑体" w:eastAsia="黑体"/>
          <w:color w:val="000000"/>
          <w:highlight w:val="none"/>
        </w:rPr>
      </w:pPr>
    </w:p>
    <w:p w14:paraId="2D7BB33F">
      <w:pPr>
        <w:spacing w:line="600" w:lineRule="exact"/>
        <w:rPr>
          <w:rFonts w:ascii="仿宋_GB2312"/>
          <w:color w:val="000000"/>
          <w:highlight w:val="none"/>
        </w:rPr>
      </w:pPr>
    </w:p>
    <w:sectPr>
      <w:footerReference r:id="rId3" w:type="default"/>
      <w:pgSz w:w="23811" w:h="16838" w:orient="landscape"/>
      <w:pgMar w:top="1474" w:right="567" w:bottom="1474" w:left="567" w:header="851" w:footer="992" w:gutter="0"/>
      <w:pgNumType w:fmt="numberInDash"/>
      <w:cols w:space="720"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泉驿微米黑">
    <w:altName w:val="黑体"/>
    <w:panose1 w:val="020B0606030804020204"/>
    <w:charset w:val="86"/>
    <w:family w:val="auto"/>
    <w:pitch w:val="default"/>
    <w:sig w:usb0="00000000" w:usb1="00000000" w:usb2="00800036" w:usb3="00000000" w:csb0="603E01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3BAE2">
    <w:pPr>
      <w:pStyle w:val="5"/>
      <w:framePr w:wrap="around" w:vAnchor="text" w:hAnchor="margin" w:xAlign="center" w:y="1"/>
      <w:rPr>
        <w:rStyle w:val="23"/>
      </w:rPr>
    </w:pPr>
    <w:r>
      <w:fldChar w:fldCharType="begin"/>
    </w:r>
    <w:r>
      <w:rPr>
        <w:rStyle w:val="23"/>
      </w:rPr>
      <w:instrText xml:space="preserve">PAGE  </w:instrText>
    </w:r>
    <w:r>
      <w:fldChar w:fldCharType="separate"/>
    </w:r>
    <w:r>
      <w:rPr>
        <w:rStyle w:val="23"/>
      </w:rPr>
      <w:t>- 2 -</w:t>
    </w:r>
    <w:r>
      <w:fldChar w:fldCharType="end"/>
    </w:r>
  </w:p>
  <w:p w14:paraId="1181C509">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lvl>
  </w:abstractNum>
  <w:abstractNum w:abstractNumId="1">
    <w:nsid w:val="00000008"/>
    <w:multiLevelType w:val="singleLevel"/>
    <w:tmpl w:val="0000000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6"/>
  <w:drawingGridVerticalSpacing w:val="579"/>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81F710D"/>
    <w:rsid w:val="1C4E6FFE"/>
    <w:rsid w:val="2CA71DD1"/>
    <w:rsid w:val="3BC14218"/>
    <w:rsid w:val="428A713A"/>
    <w:rsid w:val="5BF86F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文泉驿微米黑" w:hAnsi="文泉驿微米黑" w:eastAsia="宋体" w:cs="文泉驿微米黑"/>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文泉驿微米黑" w:hAnsi="文泉驿微米黑" w:eastAsia="黑体"/>
      <w:b/>
      <w:bCs/>
    </w:rPr>
  </w:style>
  <w:style w:type="paragraph" w:styleId="4">
    <w:name w:val="heading 3"/>
    <w:basedOn w:val="1"/>
    <w:next w:val="1"/>
    <w:uiPriority w:val="0"/>
    <w:pPr>
      <w:widowControl/>
      <w:spacing w:before="100" w:beforeAutospacing="1" w:after="100" w:afterAutospacing="1"/>
      <w:jc w:val="left"/>
      <w:outlineLvl w:val="2"/>
    </w:pPr>
    <w:rPr>
      <w:rFonts w:ascii="宋体" w:eastAsia="宋体" w:cs="宋体"/>
      <w:b/>
      <w:bCs/>
      <w:kern w:val="0"/>
      <w:sz w:val="24"/>
      <w:szCs w:val="24"/>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rPr>
  </w:style>
  <w:style w:type="character" w:styleId="9">
    <w:name w:val="Strong"/>
    <w:uiPriority w:val="0"/>
    <w:rPr>
      <w:b/>
    </w:rPr>
  </w:style>
  <w:style w:type="character" w:styleId="10">
    <w:name w:val="FollowedHyperlink"/>
    <w:uiPriority w:val="0"/>
    <w:rPr>
      <w:color w:val="000000"/>
      <w:u w:val="none"/>
    </w:rPr>
  </w:style>
  <w:style w:type="character" w:styleId="11">
    <w:name w:val="Hyperlink"/>
    <w:uiPriority w:val="0"/>
    <w:rPr>
      <w:color w:val="000000"/>
      <w:u w:val="none"/>
    </w:rPr>
  </w:style>
  <w:style w:type="paragraph" w:customStyle="1" w:styleId="12">
    <w:name w:val="Normal (Web)"/>
    <w:basedOn w:val="1"/>
    <w:uiPriority w:val="0"/>
    <w:pPr>
      <w:widowControl/>
      <w:spacing w:before="100" w:beforeAutospacing="1" w:after="100" w:afterAutospacing="1"/>
      <w:jc w:val="left"/>
    </w:pPr>
    <w:rPr>
      <w:rFonts w:ascii="宋体" w:eastAsia="宋体"/>
      <w:kern w:val="0"/>
      <w:sz w:val="24"/>
      <w:szCs w:val="24"/>
    </w:rPr>
  </w:style>
  <w:style w:type="paragraph" w:customStyle="1" w:styleId="13">
    <w:name w:val="Char"/>
    <w:basedOn w:val="1"/>
    <w:uiPriority w:val="0"/>
    <w:pPr>
      <w:snapToGrid w:val="0"/>
      <w:spacing w:after="156" w:line="360" w:lineRule="auto"/>
      <w:ind w:firstLine="200" w:firstLineChars="200"/>
    </w:pPr>
  </w:style>
  <w:style w:type="paragraph" w:customStyle="1" w:styleId="14">
    <w:name w:val="标准书脚_偶数页"/>
    <w:uiPriority w:val="0"/>
    <w:pPr>
      <w:spacing w:before="120"/>
      <w:ind w:left="221"/>
    </w:pPr>
    <w:rPr>
      <w:rFonts w:ascii="宋体" w:hAnsi="文泉驿微米黑" w:eastAsia="宋体" w:cs="Times New Roman"/>
      <w:sz w:val="18"/>
      <w:szCs w:val="18"/>
      <w:lang w:val="en-US" w:eastAsia="zh-CN" w:bidi="ar-SA"/>
    </w:rPr>
  </w:style>
  <w:style w:type="paragraph" w:customStyle="1" w:styleId="15">
    <w:name w:val="标准书眉_偶数页"/>
    <w:basedOn w:val="16"/>
    <w:next w:val="1"/>
    <w:qFormat/>
    <w:uiPriority w:val="0"/>
    <w:pPr>
      <w:tabs>
        <w:tab w:val="center" w:pos="4154"/>
        <w:tab w:val="right" w:pos="8306"/>
      </w:tabs>
      <w:jc w:val="left"/>
    </w:pPr>
  </w:style>
  <w:style w:type="paragraph" w:customStyle="1" w:styleId="16">
    <w:name w:val="标准书眉_奇数页"/>
    <w:next w:val="1"/>
    <w:uiPriority w:val="0"/>
    <w:pPr>
      <w:tabs>
        <w:tab w:val="center" w:pos="4154"/>
        <w:tab w:val="right" w:pos="8306"/>
      </w:tabs>
      <w:spacing w:after="220"/>
      <w:jc w:val="right"/>
    </w:pPr>
    <w:rPr>
      <w:rFonts w:ascii="黑体" w:hAnsi="文泉驿微米黑" w:eastAsia="黑体" w:cs="Times New Roman"/>
      <w:sz w:val="21"/>
      <w:szCs w:val="21"/>
      <w:lang w:val="en-US" w:eastAsia="zh-CN" w:bidi="ar-SA"/>
    </w:rPr>
  </w:style>
  <w:style w:type="paragraph" w:customStyle="1" w:styleId="17">
    <w:name w:val="_Style 2"/>
    <w:basedOn w:val="1"/>
    <w:uiPriority w:val="0"/>
  </w:style>
  <w:style w:type="paragraph" w:customStyle="1" w:styleId="18">
    <w:name w:val="List Paragraph"/>
    <w:basedOn w:val="1"/>
    <w:uiPriority w:val="0"/>
    <w:pPr>
      <w:ind w:firstLine="200" w:firstLineChars="200"/>
    </w:pPr>
    <w:rPr>
      <w:rFonts w:ascii="Calibri" w:hAnsi="Calibri"/>
      <w:szCs w:val="22"/>
    </w:rPr>
  </w:style>
  <w:style w:type="paragraph" w:customStyle="1" w:styleId="19">
    <w:name w:val="列出段落"/>
    <w:basedOn w:val="1"/>
    <w:uiPriority w:val="0"/>
    <w:pPr>
      <w:ind w:firstLine="200" w:firstLineChars="200"/>
    </w:pPr>
    <w:rPr>
      <w:rFonts w:ascii="仿宋_GB2312"/>
    </w:rPr>
  </w:style>
  <w:style w:type="paragraph" w:customStyle="1" w:styleId="20">
    <w:name w:val="一级条标题"/>
    <w:next w:val="21"/>
    <w:uiPriority w:val="0"/>
    <w:pPr>
      <w:outlineLvl w:val="2"/>
    </w:pPr>
    <w:rPr>
      <w:rFonts w:ascii="Times New Roman" w:hAnsi="Times New Roman" w:eastAsia="黑体" w:cs="Times New Roman"/>
      <w:sz w:val="21"/>
      <w:lang w:val="en-US" w:eastAsia="zh-CN" w:bidi="ar-SA"/>
    </w:rPr>
  </w:style>
  <w:style w:type="paragraph" w:customStyle="1" w:styleId="21">
    <w:name w:val="段"/>
    <w:uiPriority w:val="0"/>
    <w:pPr>
      <w:tabs>
        <w:tab w:val="center" w:pos="4201"/>
        <w:tab w:val="right" w:leader="dot" w:pos="9298"/>
      </w:tabs>
      <w:autoSpaceDE w:val="0"/>
      <w:autoSpaceDN w:val="0"/>
      <w:ind w:firstLine="200" w:firstLineChars="200"/>
      <w:jc w:val="both"/>
    </w:pPr>
    <w:rPr>
      <w:rFonts w:ascii="宋体" w:hAnsi="文泉驿微米黑" w:eastAsia="宋体" w:cs="Times New Roman"/>
      <w:sz w:val="21"/>
      <w:lang w:val="en-US" w:eastAsia="zh-CN" w:bidi="ar-SA"/>
    </w:rPr>
  </w:style>
  <w:style w:type="paragraph" w:customStyle="1" w:styleId="22">
    <w:name w:val="默认段落字体 Para Char Char Char Char"/>
    <w:basedOn w:val="1"/>
    <w:uiPriority w:val="0"/>
    <w:rPr>
      <w:rFonts w:eastAsia="宋体"/>
      <w:sz w:val="21"/>
      <w:szCs w:val="20"/>
    </w:rPr>
  </w:style>
  <w:style w:type="character" w:customStyle="1" w:styleId="23">
    <w:name w:val="page number"/>
    <w:qFormat/>
    <w:uiPriority w:val="0"/>
  </w:style>
  <w:style w:type="character" w:customStyle="1" w:styleId="24">
    <w:name w:val="页码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31</Pages>
  <Words>36688</Words>
  <Characters>209123</Characters>
  <Lines>1742</Lines>
  <Paragraphs>490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2014-10-21T19:26:00Z</dcterms:created>
  <dc:creator>USER</dc:creator>
  <cp:lastModifiedBy>WPS</cp:lastModifiedBy>
  <cp:lastPrinted>2025-01-15T18:02:00Z</cp:lastPrinted>
  <dcterms:modified xsi:type="dcterms:W3CDTF">2025-02-11T07:40:05Z</dcterms:modified>
  <dc:title>WPS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D13DBAFAABA648829D42940F677A1B20_13</vt:lpwstr>
  </property>
</Properties>
</file>