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color w:val="FF0000"/>
          <w:sz w:val="24"/>
        </w:rPr>
        <w:t>Evaluation Warning: The document was created with Spire.Doc for JAVA.</w:t>
      </w:r>
    </w:p>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308唐山市路南区人民检察院</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1657.50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1465.54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73.19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62.83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1657.50</w:t>
            </w:r>
          </w:p>
        </w:tc>
        <w:tc>
          <w:tcPr>
            <w:tcW w:w="4535" w:type="dxa"/>
            <w:vAlign w:val="center"/>
          </w:tcPr>
          <w:p>
            <w:pPr>
              <w:pStyle w:val="15"/>
            </w:pPr>
            <w:r>
              <w:t>本年支出合计</w:t>
            </w:r>
          </w:p>
        </w:tc>
        <w:tc>
          <w:tcPr>
            <w:tcW w:w="2126" w:type="dxa"/>
            <w:vAlign w:val="center"/>
          </w:tcPr>
          <w:p>
            <w:pPr>
              <w:pStyle w:val="16"/>
            </w:pPr>
            <w:r>
              <w:t>1663.40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5.90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1663.40</w:t>
            </w:r>
          </w:p>
        </w:tc>
        <w:tc>
          <w:tcPr>
            <w:tcW w:w="4535" w:type="dxa"/>
            <w:vAlign w:val="center"/>
          </w:tcPr>
          <w:p>
            <w:pPr>
              <w:pStyle w:val="15"/>
            </w:pPr>
            <w:r>
              <w:t>支出总计</w:t>
            </w:r>
          </w:p>
        </w:tc>
        <w:tc>
          <w:tcPr>
            <w:tcW w:w="2126" w:type="dxa"/>
            <w:vAlign w:val="center"/>
          </w:tcPr>
          <w:p>
            <w:pPr>
              <w:pStyle w:val="16"/>
            </w:pPr>
            <w:r>
              <w:t>1663.40</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308唐山市路南区人民检察院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1663.40</w:t>
            </w:r>
          </w:p>
        </w:tc>
        <w:tc>
          <w:tcPr>
            <w:tcW w:w="1134" w:type="dxa"/>
            <w:vAlign w:val="center"/>
          </w:tcPr>
          <w:p>
            <w:pPr>
              <w:pStyle w:val="16"/>
            </w:pPr>
            <w:r>
              <w:t>1657.50</w:t>
            </w:r>
          </w:p>
        </w:tc>
        <w:tc>
          <w:tcPr>
            <w:tcW w:w="1134" w:type="dxa"/>
            <w:vAlign w:val="center"/>
          </w:tcPr>
          <w:p>
            <w:pPr>
              <w:pStyle w:val="16"/>
            </w:pPr>
            <w:r>
              <w:t>1657.50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1465.54</w:t>
            </w:r>
          </w:p>
        </w:tc>
        <w:tc>
          <w:tcPr>
            <w:tcW w:w="1134" w:type="dxa"/>
            <w:vAlign w:val="center"/>
          </w:tcPr>
          <w:p>
            <w:pPr>
              <w:pStyle w:val="12"/>
            </w:pPr>
            <w:r>
              <w:t>1459.64</w:t>
            </w:r>
          </w:p>
        </w:tc>
        <w:tc>
          <w:tcPr>
            <w:tcW w:w="1134" w:type="dxa"/>
            <w:vAlign w:val="center"/>
          </w:tcPr>
          <w:p>
            <w:pPr>
              <w:pStyle w:val="12"/>
            </w:pPr>
            <w:r>
              <w:t>1459.64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20404</w:t>
            </w:r>
          </w:p>
        </w:tc>
        <w:tc>
          <w:tcPr>
            <w:tcW w:w="1559" w:type="dxa"/>
            <w:vAlign w:val="center"/>
          </w:tcPr>
          <w:p>
            <w:pPr>
              <w:pStyle w:val="13"/>
            </w:pPr>
            <w:r>
              <w:t>检察</w:t>
            </w:r>
          </w:p>
        </w:tc>
        <w:tc>
          <w:tcPr>
            <w:tcW w:w="1134" w:type="dxa"/>
            <w:vAlign w:val="center"/>
          </w:tcPr>
          <w:p>
            <w:pPr>
              <w:pStyle w:val="12"/>
            </w:pPr>
            <w:r>
              <w:t>1465.54</w:t>
            </w:r>
          </w:p>
        </w:tc>
        <w:tc>
          <w:tcPr>
            <w:tcW w:w="1134" w:type="dxa"/>
            <w:vAlign w:val="center"/>
          </w:tcPr>
          <w:p>
            <w:pPr>
              <w:pStyle w:val="12"/>
            </w:pPr>
            <w:r>
              <w:t>1459.64</w:t>
            </w:r>
          </w:p>
        </w:tc>
        <w:tc>
          <w:tcPr>
            <w:tcW w:w="1134" w:type="dxa"/>
            <w:vAlign w:val="center"/>
          </w:tcPr>
          <w:p>
            <w:pPr>
              <w:pStyle w:val="12"/>
            </w:pPr>
            <w:r>
              <w:t>1459.64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2040401</w:t>
            </w:r>
          </w:p>
        </w:tc>
        <w:tc>
          <w:tcPr>
            <w:tcW w:w="1559" w:type="dxa"/>
            <w:vAlign w:val="center"/>
          </w:tcPr>
          <w:p>
            <w:pPr>
              <w:pStyle w:val="13"/>
            </w:pPr>
            <w:r>
              <w:t>行政运行</w:t>
            </w:r>
          </w:p>
        </w:tc>
        <w:tc>
          <w:tcPr>
            <w:tcW w:w="1134" w:type="dxa"/>
            <w:vAlign w:val="center"/>
          </w:tcPr>
          <w:p>
            <w:pPr>
              <w:pStyle w:val="12"/>
            </w:pPr>
            <w:r>
              <w:t>1316.78</w:t>
            </w:r>
          </w:p>
        </w:tc>
        <w:tc>
          <w:tcPr>
            <w:tcW w:w="1134" w:type="dxa"/>
            <w:vAlign w:val="center"/>
          </w:tcPr>
          <w:p>
            <w:pPr>
              <w:pStyle w:val="12"/>
            </w:pPr>
            <w:r>
              <w:t>1316.78</w:t>
            </w:r>
          </w:p>
        </w:tc>
        <w:tc>
          <w:tcPr>
            <w:tcW w:w="1134" w:type="dxa"/>
            <w:vAlign w:val="center"/>
          </w:tcPr>
          <w:p>
            <w:pPr>
              <w:pStyle w:val="12"/>
            </w:pPr>
            <w:r>
              <w:t>1316.78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2040402</w:t>
            </w:r>
          </w:p>
        </w:tc>
        <w:tc>
          <w:tcPr>
            <w:tcW w:w="1559" w:type="dxa"/>
            <w:vAlign w:val="center"/>
          </w:tcPr>
          <w:p>
            <w:pPr>
              <w:pStyle w:val="13"/>
            </w:pPr>
            <w:r>
              <w:t>一般行政管理事务</w:t>
            </w:r>
          </w:p>
        </w:tc>
        <w:tc>
          <w:tcPr>
            <w:tcW w:w="1134" w:type="dxa"/>
            <w:vAlign w:val="center"/>
          </w:tcPr>
          <w:p>
            <w:pPr>
              <w:pStyle w:val="12"/>
            </w:pPr>
            <w:r>
              <w:t>142.86</w:t>
            </w:r>
          </w:p>
        </w:tc>
        <w:tc>
          <w:tcPr>
            <w:tcW w:w="1134" w:type="dxa"/>
            <w:vAlign w:val="center"/>
          </w:tcPr>
          <w:p>
            <w:pPr>
              <w:pStyle w:val="12"/>
            </w:pPr>
            <w:r>
              <w:t>142.86</w:t>
            </w:r>
          </w:p>
        </w:tc>
        <w:tc>
          <w:tcPr>
            <w:tcW w:w="1134" w:type="dxa"/>
            <w:vAlign w:val="center"/>
          </w:tcPr>
          <w:p>
            <w:pPr>
              <w:pStyle w:val="12"/>
            </w:pPr>
            <w:r>
              <w:t>142.86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2040499</w:t>
            </w:r>
          </w:p>
        </w:tc>
        <w:tc>
          <w:tcPr>
            <w:tcW w:w="1559" w:type="dxa"/>
            <w:vAlign w:val="center"/>
          </w:tcPr>
          <w:p>
            <w:pPr>
              <w:pStyle w:val="13"/>
            </w:pPr>
            <w:r>
              <w:t>其他检察支出</w:t>
            </w:r>
          </w:p>
        </w:tc>
        <w:tc>
          <w:tcPr>
            <w:tcW w:w="1134" w:type="dxa"/>
            <w:vAlign w:val="center"/>
          </w:tcPr>
          <w:p>
            <w:pPr>
              <w:pStyle w:val="12"/>
            </w:pPr>
            <w:r>
              <w:t>5.90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20508</w:t>
            </w:r>
          </w:p>
        </w:tc>
        <w:tc>
          <w:tcPr>
            <w:tcW w:w="1559" w:type="dxa"/>
            <w:vAlign w:val="center"/>
          </w:tcPr>
          <w:p>
            <w:pPr>
              <w:pStyle w:val="13"/>
            </w:pPr>
            <w:r>
              <w:t>进修及培训</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2050803</w:t>
            </w:r>
          </w:p>
        </w:tc>
        <w:tc>
          <w:tcPr>
            <w:tcW w:w="1559" w:type="dxa"/>
            <w:vAlign w:val="center"/>
          </w:tcPr>
          <w:p>
            <w:pPr>
              <w:pStyle w:val="13"/>
            </w:pPr>
            <w:r>
              <w:t>培训支出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73.19</w:t>
            </w:r>
          </w:p>
        </w:tc>
        <w:tc>
          <w:tcPr>
            <w:tcW w:w="1134" w:type="dxa"/>
            <w:vAlign w:val="center"/>
          </w:tcPr>
          <w:p>
            <w:pPr>
              <w:pStyle w:val="12"/>
            </w:pPr>
            <w:r>
              <w:t>73.19</w:t>
            </w:r>
          </w:p>
        </w:tc>
        <w:tc>
          <w:tcPr>
            <w:tcW w:w="1134" w:type="dxa"/>
            <w:vAlign w:val="center"/>
          </w:tcPr>
          <w:p>
            <w:pPr>
              <w:pStyle w:val="12"/>
            </w:pPr>
            <w:r>
              <w:t>73.19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73.19</w:t>
            </w:r>
          </w:p>
        </w:tc>
        <w:tc>
          <w:tcPr>
            <w:tcW w:w="1134" w:type="dxa"/>
            <w:vAlign w:val="center"/>
          </w:tcPr>
          <w:p>
            <w:pPr>
              <w:pStyle w:val="12"/>
            </w:pPr>
            <w:r>
              <w:t>73.19</w:t>
            </w:r>
          </w:p>
        </w:tc>
        <w:tc>
          <w:tcPr>
            <w:tcW w:w="1134" w:type="dxa"/>
            <w:vAlign w:val="center"/>
          </w:tcPr>
          <w:p>
            <w:pPr>
              <w:pStyle w:val="12"/>
            </w:pPr>
            <w:r>
              <w:t>73.19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73.19</w:t>
            </w:r>
          </w:p>
        </w:tc>
        <w:tc>
          <w:tcPr>
            <w:tcW w:w="1134" w:type="dxa"/>
            <w:vAlign w:val="center"/>
          </w:tcPr>
          <w:p>
            <w:pPr>
              <w:pStyle w:val="12"/>
            </w:pPr>
            <w:r>
              <w:t>73.19</w:t>
            </w:r>
          </w:p>
        </w:tc>
        <w:tc>
          <w:tcPr>
            <w:tcW w:w="1134" w:type="dxa"/>
            <w:vAlign w:val="center"/>
          </w:tcPr>
          <w:p>
            <w:pPr>
              <w:pStyle w:val="12"/>
            </w:pPr>
            <w:r>
              <w:t>73.19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62.83</w:t>
            </w:r>
          </w:p>
        </w:tc>
        <w:tc>
          <w:tcPr>
            <w:tcW w:w="1134" w:type="dxa"/>
            <w:vAlign w:val="center"/>
          </w:tcPr>
          <w:p>
            <w:pPr>
              <w:pStyle w:val="12"/>
            </w:pPr>
            <w:r>
              <w:t>62.83</w:t>
            </w:r>
          </w:p>
        </w:tc>
        <w:tc>
          <w:tcPr>
            <w:tcW w:w="1134" w:type="dxa"/>
            <w:vAlign w:val="center"/>
          </w:tcPr>
          <w:p>
            <w:pPr>
              <w:pStyle w:val="12"/>
            </w:pPr>
            <w:r>
              <w:t>62.83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62.83</w:t>
            </w:r>
          </w:p>
        </w:tc>
        <w:tc>
          <w:tcPr>
            <w:tcW w:w="1134" w:type="dxa"/>
            <w:vAlign w:val="center"/>
          </w:tcPr>
          <w:p>
            <w:pPr>
              <w:pStyle w:val="12"/>
            </w:pPr>
            <w:r>
              <w:t>62.83</w:t>
            </w:r>
          </w:p>
        </w:tc>
        <w:tc>
          <w:tcPr>
            <w:tcW w:w="1134" w:type="dxa"/>
            <w:vAlign w:val="center"/>
          </w:tcPr>
          <w:p>
            <w:pPr>
              <w:pStyle w:val="12"/>
            </w:pPr>
            <w:r>
              <w:t>62.83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29.87</w:t>
            </w:r>
          </w:p>
        </w:tc>
        <w:tc>
          <w:tcPr>
            <w:tcW w:w="1134" w:type="dxa"/>
            <w:vAlign w:val="center"/>
          </w:tcPr>
          <w:p>
            <w:pPr>
              <w:pStyle w:val="12"/>
            </w:pPr>
            <w:r>
              <w:t>29.87</w:t>
            </w:r>
          </w:p>
        </w:tc>
        <w:tc>
          <w:tcPr>
            <w:tcW w:w="1134" w:type="dxa"/>
            <w:vAlign w:val="center"/>
          </w:tcPr>
          <w:p>
            <w:pPr>
              <w:pStyle w:val="12"/>
            </w:pPr>
            <w:r>
              <w:t>29.87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32.96</w:t>
            </w:r>
          </w:p>
        </w:tc>
        <w:tc>
          <w:tcPr>
            <w:tcW w:w="1134" w:type="dxa"/>
            <w:vAlign w:val="center"/>
          </w:tcPr>
          <w:p>
            <w:pPr>
              <w:pStyle w:val="12"/>
            </w:pPr>
            <w:r>
              <w:t>32.96</w:t>
            </w:r>
          </w:p>
        </w:tc>
        <w:tc>
          <w:tcPr>
            <w:tcW w:w="1134" w:type="dxa"/>
            <w:vAlign w:val="center"/>
          </w:tcPr>
          <w:p>
            <w:pPr>
              <w:pStyle w:val="12"/>
            </w:pPr>
            <w:r>
              <w:t>32.96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59.84</w:t>
            </w:r>
          </w:p>
        </w:tc>
        <w:tc>
          <w:tcPr>
            <w:tcW w:w="1134" w:type="dxa"/>
            <w:vAlign w:val="center"/>
          </w:tcPr>
          <w:p>
            <w:pPr>
              <w:pStyle w:val="12"/>
            </w:pPr>
            <w:r>
              <w:t>59.84</w:t>
            </w:r>
          </w:p>
        </w:tc>
        <w:tc>
          <w:tcPr>
            <w:tcW w:w="1134" w:type="dxa"/>
            <w:vAlign w:val="center"/>
          </w:tcPr>
          <w:p>
            <w:pPr>
              <w:pStyle w:val="12"/>
            </w:pPr>
            <w:r>
              <w:t>59.84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59.84</w:t>
            </w:r>
          </w:p>
        </w:tc>
        <w:tc>
          <w:tcPr>
            <w:tcW w:w="1134" w:type="dxa"/>
            <w:vAlign w:val="center"/>
          </w:tcPr>
          <w:p>
            <w:pPr>
              <w:pStyle w:val="12"/>
            </w:pPr>
            <w:r>
              <w:t>59.84</w:t>
            </w:r>
          </w:p>
        </w:tc>
        <w:tc>
          <w:tcPr>
            <w:tcW w:w="1134" w:type="dxa"/>
            <w:vAlign w:val="center"/>
          </w:tcPr>
          <w:p>
            <w:pPr>
              <w:pStyle w:val="12"/>
            </w:pPr>
            <w:r>
              <w:t>59.84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59.84</w:t>
            </w:r>
          </w:p>
        </w:tc>
        <w:tc>
          <w:tcPr>
            <w:tcW w:w="1134" w:type="dxa"/>
            <w:vAlign w:val="center"/>
          </w:tcPr>
          <w:p>
            <w:pPr>
              <w:pStyle w:val="12"/>
            </w:pPr>
            <w:r>
              <w:t>59.84</w:t>
            </w:r>
          </w:p>
        </w:tc>
        <w:tc>
          <w:tcPr>
            <w:tcW w:w="1134" w:type="dxa"/>
            <w:vAlign w:val="center"/>
          </w:tcPr>
          <w:p>
            <w:pPr>
              <w:pStyle w:val="12"/>
            </w:pPr>
            <w:r>
              <w:t>59.84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308唐山市路南区人民检察院</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1663.40</w:t>
            </w:r>
          </w:p>
        </w:tc>
        <w:tc>
          <w:tcPr>
            <w:tcW w:w="1361" w:type="dxa"/>
            <w:vAlign w:val="center"/>
          </w:tcPr>
          <w:p>
            <w:pPr>
              <w:pStyle w:val="16"/>
            </w:pPr>
            <w:r>
              <w:t>1514.64</w:t>
            </w:r>
          </w:p>
        </w:tc>
        <w:tc>
          <w:tcPr>
            <w:tcW w:w="1361" w:type="dxa"/>
            <w:vAlign w:val="center"/>
          </w:tcPr>
          <w:p>
            <w:pPr>
              <w:pStyle w:val="16"/>
            </w:pPr>
            <w:r>
              <w:t>148.76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1465.54</w:t>
            </w:r>
          </w:p>
        </w:tc>
        <w:tc>
          <w:tcPr>
            <w:tcW w:w="1361" w:type="dxa"/>
            <w:vAlign w:val="center"/>
          </w:tcPr>
          <w:p>
            <w:pPr>
              <w:pStyle w:val="12"/>
            </w:pPr>
            <w:r>
              <w:t>1316.78</w:t>
            </w:r>
          </w:p>
        </w:tc>
        <w:tc>
          <w:tcPr>
            <w:tcW w:w="1361" w:type="dxa"/>
            <w:vAlign w:val="center"/>
          </w:tcPr>
          <w:p>
            <w:pPr>
              <w:pStyle w:val="12"/>
            </w:pPr>
            <w:r>
              <w:t>148.76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20404</w:t>
            </w:r>
          </w:p>
        </w:tc>
        <w:tc>
          <w:tcPr>
            <w:tcW w:w="4535" w:type="dxa"/>
            <w:vAlign w:val="center"/>
          </w:tcPr>
          <w:p>
            <w:pPr>
              <w:pStyle w:val="13"/>
            </w:pPr>
            <w:r>
              <w:t>检察</w:t>
            </w:r>
          </w:p>
        </w:tc>
        <w:tc>
          <w:tcPr>
            <w:tcW w:w="1361" w:type="dxa"/>
            <w:vAlign w:val="center"/>
          </w:tcPr>
          <w:p>
            <w:pPr>
              <w:pStyle w:val="12"/>
            </w:pPr>
            <w:r>
              <w:t>1465.54</w:t>
            </w:r>
          </w:p>
        </w:tc>
        <w:tc>
          <w:tcPr>
            <w:tcW w:w="1361" w:type="dxa"/>
            <w:vAlign w:val="center"/>
          </w:tcPr>
          <w:p>
            <w:pPr>
              <w:pStyle w:val="12"/>
            </w:pPr>
            <w:r>
              <w:t>1316.78</w:t>
            </w:r>
          </w:p>
        </w:tc>
        <w:tc>
          <w:tcPr>
            <w:tcW w:w="1361" w:type="dxa"/>
            <w:vAlign w:val="center"/>
          </w:tcPr>
          <w:p>
            <w:pPr>
              <w:pStyle w:val="12"/>
            </w:pPr>
            <w:r>
              <w:t>148.76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2040401</w:t>
            </w:r>
          </w:p>
        </w:tc>
        <w:tc>
          <w:tcPr>
            <w:tcW w:w="4535" w:type="dxa"/>
            <w:vAlign w:val="center"/>
          </w:tcPr>
          <w:p>
            <w:pPr>
              <w:pStyle w:val="13"/>
            </w:pPr>
            <w:r>
              <w:t>行政运行</w:t>
            </w:r>
          </w:p>
        </w:tc>
        <w:tc>
          <w:tcPr>
            <w:tcW w:w="1361" w:type="dxa"/>
            <w:vAlign w:val="center"/>
          </w:tcPr>
          <w:p>
            <w:pPr>
              <w:pStyle w:val="12"/>
            </w:pPr>
            <w:r>
              <w:t>1316.78</w:t>
            </w:r>
          </w:p>
        </w:tc>
        <w:tc>
          <w:tcPr>
            <w:tcW w:w="1361" w:type="dxa"/>
            <w:vAlign w:val="center"/>
          </w:tcPr>
          <w:p>
            <w:pPr>
              <w:pStyle w:val="12"/>
            </w:pPr>
            <w:r>
              <w:t>1316.78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2040402</w:t>
            </w:r>
          </w:p>
        </w:tc>
        <w:tc>
          <w:tcPr>
            <w:tcW w:w="4535" w:type="dxa"/>
            <w:vAlign w:val="center"/>
          </w:tcPr>
          <w:p>
            <w:pPr>
              <w:pStyle w:val="13"/>
            </w:pPr>
            <w:r>
              <w:t>一般行政管理事务</w:t>
            </w:r>
          </w:p>
        </w:tc>
        <w:tc>
          <w:tcPr>
            <w:tcW w:w="1361" w:type="dxa"/>
            <w:vAlign w:val="center"/>
          </w:tcPr>
          <w:p>
            <w:pPr>
              <w:pStyle w:val="12"/>
            </w:pPr>
            <w:r>
              <w:t>142.86</w:t>
            </w:r>
          </w:p>
        </w:tc>
        <w:tc>
          <w:tcPr>
            <w:tcW w:w="1361" w:type="dxa"/>
            <w:vAlign w:val="center"/>
          </w:tcPr>
          <w:p>
            <w:pPr>
              <w:pStyle w:val="12"/>
            </w:pPr>
          </w:p>
        </w:tc>
        <w:tc>
          <w:tcPr>
            <w:tcW w:w="1361" w:type="dxa"/>
            <w:vAlign w:val="center"/>
          </w:tcPr>
          <w:p>
            <w:pPr>
              <w:pStyle w:val="12"/>
            </w:pPr>
            <w:r>
              <w:t>142.86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2040499</w:t>
            </w:r>
          </w:p>
        </w:tc>
        <w:tc>
          <w:tcPr>
            <w:tcW w:w="4535" w:type="dxa"/>
            <w:vAlign w:val="center"/>
          </w:tcPr>
          <w:p>
            <w:pPr>
              <w:pStyle w:val="13"/>
            </w:pPr>
            <w:r>
              <w:t>其他检察支出</w:t>
            </w:r>
          </w:p>
        </w:tc>
        <w:tc>
          <w:tcPr>
            <w:tcW w:w="1361" w:type="dxa"/>
            <w:vAlign w:val="center"/>
          </w:tcPr>
          <w:p>
            <w:pPr>
              <w:pStyle w:val="12"/>
            </w:pPr>
            <w:r>
              <w:t>5.90</w:t>
            </w:r>
          </w:p>
        </w:tc>
        <w:tc>
          <w:tcPr>
            <w:tcW w:w="1361" w:type="dxa"/>
            <w:vAlign w:val="center"/>
          </w:tcPr>
          <w:p>
            <w:pPr>
              <w:pStyle w:val="12"/>
            </w:pPr>
          </w:p>
        </w:tc>
        <w:tc>
          <w:tcPr>
            <w:tcW w:w="1361" w:type="dxa"/>
            <w:vAlign w:val="center"/>
          </w:tcPr>
          <w:p>
            <w:pPr>
              <w:pStyle w:val="12"/>
            </w:pPr>
            <w:r>
              <w:t>5.90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2.00</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20508</w:t>
            </w:r>
          </w:p>
        </w:tc>
        <w:tc>
          <w:tcPr>
            <w:tcW w:w="4535" w:type="dxa"/>
            <w:vAlign w:val="center"/>
          </w:tcPr>
          <w:p>
            <w:pPr>
              <w:pStyle w:val="13"/>
            </w:pPr>
            <w:r>
              <w:t>进修及培训</w:t>
            </w:r>
          </w:p>
        </w:tc>
        <w:tc>
          <w:tcPr>
            <w:tcW w:w="1361" w:type="dxa"/>
            <w:vAlign w:val="center"/>
          </w:tcPr>
          <w:p>
            <w:pPr>
              <w:pStyle w:val="12"/>
            </w:pPr>
            <w:r>
              <w:t>2.00</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2050803</w:t>
            </w:r>
          </w:p>
        </w:tc>
        <w:tc>
          <w:tcPr>
            <w:tcW w:w="4535" w:type="dxa"/>
            <w:vAlign w:val="center"/>
          </w:tcPr>
          <w:p>
            <w:pPr>
              <w:pStyle w:val="13"/>
            </w:pPr>
            <w:r>
              <w:t>培训支出</w:t>
            </w:r>
          </w:p>
        </w:tc>
        <w:tc>
          <w:tcPr>
            <w:tcW w:w="1361" w:type="dxa"/>
            <w:vAlign w:val="center"/>
          </w:tcPr>
          <w:p>
            <w:pPr>
              <w:pStyle w:val="12"/>
            </w:pPr>
            <w:r>
              <w:t>2.00</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73.19</w:t>
            </w:r>
          </w:p>
        </w:tc>
        <w:tc>
          <w:tcPr>
            <w:tcW w:w="1361" w:type="dxa"/>
            <w:vAlign w:val="center"/>
          </w:tcPr>
          <w:p>
            <w:pPr>
              <w:pStyle w:val="12"/>
            </w:pPr>
            <w:r>
              <w:t>73.19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73.19</w:t>
            </w:r>
          </w:p>
        </w:tc>
        <w:tc>
          <w:tcPr>
            <w:tcW w:w="1361" w:type="dxa"/>
            <w:vAlign w:val="center"/>
          </w:tcPr>
          <w:p>
            <w:pPr>
              <w:pStyle w:val="12"/>
            </w:pPr>
            <w:r>
              <w:t>73.19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73.19</w:t>
            </w:r>
          </w:p>
        </w:tc>
        <w:tc>
          <w:tcPr>
            <w:tcW w:w="1361" w:type="dxa"/>
            <w:vAlign w:val="center"/>
          </w:tcPr>
          <w:p>
            <w:pPr>
              <w:pStyle w:val="12"/>
            </w:pPr>
            <w:r>
              <w:t>73.19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62.83</w:t>
            </w:r>
          </w:p>
        </w:tc>
        <w:tc>
          <w:tcPr>
            <w:tcW w:w="1361" w:type="dxa"/>
            <w:vAlign w:val="center"/>
          </w:tcPr>
          <w:p>
            <w:pPr>
              <w:pStyle w:val="12"/>
            </w:pPr>
            <w:r>
              <w:t>62.83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62.83</w:t>
            </w:r>
          </w:p>
        </w:tc>
        <w:tc>
          <w:tcPr>
            <w:tcW w:w="1361" w:type="dxa"/>
            <w:vAlign w:val="center"/>
          </w:tcPr>
          <w:p>
            <w:pPr>
              <w:pStyle w:val="12"/>
            </w:pPr>
            <w:r>
              <w:t>62.83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29.87</w:t>
            </w:r>
          </w:p>
        </w:tc>
        <w:tc>
          <w:tcPr>
            <w:tcW w:w="1361" w:type="dxa"/>
            <w:vAlign w:val="center"/>
          </w:tcPr>
          <w:p>
            <w:pPr>
              <w:pStyle w:val="12"/>
            </w:pPr>
            <w:r>
              <w:t>29.87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32.96</w:t>
            </w:r>
          </w:p>
        </w:tc>
        <w:tc>
          <w:tcPr>
            <w:tcW w:w="1361" w:type="dxa"/>
            <w:vAlign w:val="center"/>
          </w:tcPr>
          <w:p>
            <w:pPr>
              <w:pStyle w:val="12"/>
            </w:pPr>
            <w:r>
              <w:t>32.96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59.84</w:t>
            </w:r>
          </w:p>
        </w:tc>
        <w:tc>
          <w:tcPr>
            <w:tcW w:w="1361" w:type="dxa"/>
            <w:vAlign w:val="center"/>
          </w:tcPr>
          <w:p>
            <w:pPr>
              <w:pStyle w:val="12"/>
            </w:pPr>
            <w:r>
              <w:t>59.84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59.84</w:t>
            </w:r>
          </w:p>
        </w:tc>
        <w:tc>
          <w:tcPr>
            <w:tcW w:w="1361" w:type="dxa"/>
            <w:vAlign w:val="center"/>
          </w:tcPr>
          <w:p>
            <w:pPr>
              <w:pStyle w:val="12"/>
            </w:pPr>
            <w:r>
              <w:t>59.84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59.84</w:t>
            </w:r>
          </w:p>
        </w:tc>
        <w:tc>
          <w:tcPr>
            <w:tcW w:w="1361" w:type="dxa"/>
            <w:vAlign w:val="center"/>
          </w:tcPr>
          <w:p>
            <w:pPr>
              <w:pStyle w:val="12"/>
            </w:pPr>
            <w:r>
              <w:t>59.84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308唐山市路南区人民检察院</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1657.50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1465.54</w:t>
            </w:r>
          </w:p>
        </w:tc>
        <w:tc>
          <w:tcPr>
            <w:tcW w:w="1474" w:type="dxa"/>
            <w:vAlign w:val="center"/>
          </w:tcPr>
          <w:p>
            <w:pPr>
              <w:pStyle w:val="12"/>
            </w:pPr>
            <w:r>
              <w:t>1465.54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2.00</w:t>
            </w:r>
          </w:p>
        </w:tc>
        <w:tc>
          <w:tcPr>
            <w:tcW w:w="1474" w:type="dxa"/>
            <w:vAlign w:val="center"/>
          </w:tcPr>
          <w:p>
            <w:pPr>
              <w:pStyle w:val="12"/>
            </w:pPr>
            <w:r>
              <w:t>2.00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73.19</w:t>
            </w:r>
          </w:p>
        </w:tc>
        <w:tc>
          <w:tcPr>
            <w:tcW w:w="1474" w:type="dxa"/>
            <w:vAlign w:val="center"/>
          </w:tcPr>
          <w:p>
            <w:pPr>
              <w:pStyle w:val="12"/>
            </w:pPr>
            <w:r>
              <w:t>73.19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62.83</w:t>
            </w:r>
          </w:p>
        </w:tc>
        <w:tc>
          <w:tcPr>
            <w:tcW w:w="1474" w:type="dxa"/>
            <w:vAlign w:val="center"/>
          </w:tcPr>
          <w:p>
            <w:pPr>
              <w:pStyle w:val="12"/>
            </w:pPr>
            <w:r>
              <w:t>62.83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59.84</w:t>
            </w:r>
          </w:p>
        </w:tc>
        <w:tc>
          <w:tcPr>
            <w:tcW w:w="1474" w:type="dxa"/>
            <w:vAlign w:val="center"/>
          </w:tcPr>
          <w:p>
            <w:pPr>
              <w:pStyle w:val="12"/>
            </w:pPr>
            <w:r>
              <w:t>59.84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1657.50</w:t>
            </w:r>
          </w:p>
        </w:tc>
        <w:tc>
          <w:tcPr>
            <w:tcW w:w="3402" w:type="dxa"/>
            <w:vAlign w:val="center"/>
          </w:tcPr>
          <w:p>
            <w:pPr>
              <w:pStyle w:val="15"/>
            </w:pPr>
            <w:r>
              <w:t>本年支出合计</w:t>
            </w:r>
          </w:p>
        </w:tc>
        <w:tc>
          <w:tcPr>
            <w:tcW w:w="1474" w:type="dxa"/>
            <w:vAlign w:val="center"/>
          </w:tcPr>
          <w:p>
            <w:pPr>
              <w:pStyle w:val="16"/>
            </w:pPr>
            <w:r>
              <w:t>1663.40</w:t>
            </w:r>
          </w:p>
        </w:tc>
        <w:tc>
          <w:tcPr>
            <w:tcW w:w="1474" w:type="dxa"/>
            <w:vAlign w:val="center"/>
          </w:tcPr>
          <w:p>
            <w:pPr>
              <w:pStyle w:val="16"/>
            </w:pPr>
            <w:r>
              <w:t>1663.40</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5.90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5.90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1663.40</w:t>
            </w:r>
          </w:p>
        </w:tc>
        <w:tc>
          <w:tcPr>
            <w:tcW w:w="3402" w:type="dxa"/>
            <w:vAlign w:val="center"/>
          </w:tcPr>
          <w:p>
            <w:pPr>
              <w:pStyle w:val="15"/>
            </w:pPr>
            <w:r>
              <w:t>支出总计</w:t>
            </w:r>
          </w:p>
        </w:tc>
        <w:tc>
          <w:tcPr>
            <w:tcW w:w="1474" w:type="dxa"/>
            <w:vAlign w:val="center"/>
          </w:tcPr>
          <w:p>
            <w:pPr>
              <w:pStyle w:val="16"/>
            </w:pPr>
            <w:r>
              <w:t>1663.40</w:t>
            </w:r>
          </w:p>
        </w:tc>
        <w:tc>
          <w:tcPr>
            <w:tcW w:w="1474" w:type="dxa"/>
            <w:vAlign w:val="center"/>
          </w:tcPr>
          <w:p>
            <w:pPr>
              <w:pStyle w:val="16"/>
            </w:pPr>
            <w:r>
              <w:t>1663.40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308唐山市路南区人民检察院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1663.40</w:t>
            </w:r>
          </w:p>
        </w:tc>
        <w:tc>
          <w:tcPr>
            <w:tcW w:w="2551" w:type="dxa"/>
            <w:vAlign w:val="center"/>
          </w:tcPr>
          <w:p>
            <w:pPr>
              <w:pStyle w:val="16"/>
            </w:pPr>
            <w:r>
              <w:t>1514.64</w:t>
            </w:r>
          </w:p>
        </w:tc>
        <w:tc>
          <w:tcPr>
            <w:tcW w:w="2551" w:type="dxa"/>
            <w:vAlign w:val="center"/>
          </w:tcPr>
          <w:p>
            <w:pPr>
              <w:pStyle w:val="16"/>
            </w:pPr>
            <w:r>
              <w:t>148.76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1465.54</w:t>
            </w:r>
          </w:p>
        </w:tc>
        <w:tc>
          <w:tcPr>
            <w:tcW w:w="2551" w:type="dxa"/>
            <w:vAlign w:val="center"/>
          </w:tcPr>
          <w:p>
            <w:pPr>
              <w:pStyle w:val="12"/>
            </w:pPr>
            <w:r>
              <w:t>1316.78</w:t>
            </w:r>
          </w:p>
        </w:tc>
        <w:tc>
          <w:tcPr>
            <w:tcW w:w="2551" w:type="dxa"/>
            <w:vAlign w:val="center"/>
          </w:tcPr>
          <w:p>
            <w:pPr>
              <w:pStyle w:val="12"/>
            </w:pPr>
            <w:r>
              <w:t>148.76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20404</w:t>
            </w:r>
          </w:p>
        </w:tc>
        <w:tc>
          <w:tcPr>
            <w:tcW w:w="4535" w:type="dxa"/>
            <w:vAlign w:val="center"/>
          </w:tcPr>
          <w:p>
            <w:pPr>
              <w:pStyle w:val="13"/>
            </w:pPr>
            <w:r>
              <w:t>检察</w:t>
            </w:r>
          </w:p>
        </w:tc>
        <w:tc>
          <w:tcPr>
            <w:tcW w:w="2551" w:type="dxa"/>
            <w:vAlign w:val="center"/>
          </w:tcPr>
          <w:p>
            <w:pPr>
              <w:pStyle w:val="12"/>
            </w:pPr>
            <w:r>
              <w:t>1465.54</w:t>
            </w:r>
          </w:p>
        </w:tc>
        <w:tc>
          <w:tcPr>
            <w:tcW w:w="2551" w:type="dxa"/>
            <w:vAlign w:val="center"/>
          </w:tcPr>
          <w:p>
            <w:pPr>
              <w:pStyle w:val="12"/>
            </w:pPr>
            <w:r>
              <w:t>1316.78</w:t>
            </w:r>
          </w:p>
        </w:tc>
        <w:tc>
          <w:tcPr>
            <w:tcW w:w="2551" w:type="dxa"/>
            <w:vAlign w:val="center"/>
          </w:tcPr>
          <w:p>
            <w:pPr>
              <w:pStyle w:val="12"/>
            </w:pPr>
            <w:r>
              <w:t>148.76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2040401</w:t>
            </w:r>
          </w:p>
        </w:tc>
        <w:tc>
          <w:tcPr>
            <w:tcW w:w="4535" w:type="dxa"/>
            <w:vAlign w:val="center"/>
          </w:tcPr>
          <w:p>
            <w:pPr>
              <w:pStyle w:val="13"/>
            </w:pPr>
            <w:r>
              <w:t>行政运行</w:t>
            </w:r>
          </w:p>
        </w:tc>
        <w:tc>
          <w:tcPr>
            <w:tcW w:w="2551" w:type="dxa"/>
            <w:vAlign w:val="center"/>
          </w:tcPr>
          <w:p>
            <w:pPr>
              <w:pStyle w:val="12"/>
            </w:pPr>
            <w:r>
              <w:t>1316.78</w:t>
            </w:r>
          </w:p>
        </w:tc>
        <w:tc>
          <w:tcPr>
            <w:tcW w:w="2551" w:type="dxa"/>
            <w:vAlign w:val="center"/>
          </w:tcPr>
          <w:p>
            <w:pPr>
              <w:pStyle w:val="12"/>
            </w:pPr>
            <w:r>
              <w:t>1316.78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2040402</w:t>
            </w:r>
          </w:p>
        </w:tc>
        <w:tc>
          <w:tcPr>
            <w:tcW w:w="4535" w:type="dxa"/>
            <w:vAlign w:val="center"/>
          </w:tcPr>
          <w:p>
            <w:pPr>
              <w:pStyle w:val="13"/>
            </w:pPr>
            <w:r>
              <w:t>一般行政管理事务</w:t>
            </w:r>
          </w:p>
        </w:tc>
        <w:tc>
          <w:tcPr>
            <w:tcW w:w="2551" w:type="dxa"/>
            <w:vAlign w:val="center"/>
          </w:tcPr>
          <w:p>
            <w:pPr>
              <w:pStyle w:val="12"/>
            </w:pPr>
            <w:r>
              <w:t>142.86</w:t>
            </w:r>
          </w:p>
        </w:tc>
        <w:tc>
          <w:tcPr>
            <w:tcW w:w="2551" w:type="dxa"/>
            <w:vAlign w:val="center"/>
          </w:tcPr>
          <w:p>
            <w:pPr>
              <w:pStyle w:val="12"/>
            </w:pPr>
          </w:p>
        </w:tc>
        <w:tc>
          <w:tcPr>
            <w:tcW w:w="2551" w:type="dxa"/>
            <w:vAlign w:val="center"/>
          </w:tcPr>
          <w:p>
            <w:pPr>
              <w:pStyle w:val="12"/>
            </w:pPr>
            <w:r>
              <w:t>142.86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2040499</w:t>
            </w:r>
          </w:p>
        </w:tc>
        <w:tc>
          <w:tcPr>
            <w:tcW w:w="4535" w:type="dxa"/>
            <w:vAlign w:val="center"/>
          </w:tcPr>
          <w:p>
            <w:pPr>
              <w:pStyle w:val="13"/>
            </w:pPr>
            <w:r>
              <w:t>其他检察支出</w:t>
            </w:r>
          </w:p>
        </w:tc>
        <w:tc>
          <w:tcPr>
            <w:tcW w:w="2551" w:type="dxa"/>
            <w:vAlign w:val="center"/>
          </w:tcPr>
          <w:p>
            <w:pPr>
              <w:pStyle w:val="12"/>
            </w:pPr>
            <w:r>
              <w:t>5.90</w:t>
            </w:r>
          </w:p>
        </w:tc>
        <w:tc>
          <w:tcPr>
            <w:tcW w:w="2551" w:type="dxa"/>
            <w:vAlign w:val="center"/>
          </w:tcPr>
          <w:p>
            <w:pPr>
              <w:pStyle w:val="12"/>
            </w:pPr>
          </w:p>
        </w:tc>
        <w:tc>
          <w:tcPr>
            <w:tcW w:w="2551" w:type="dxa"/>
            <w:vAlign w:val="center"/>
          </w:tcPr>
          <w:p>
            <w:pPr>
              <w:pStyle w:val="12"/>
            </w:pPr>
            <w:r>
              <w:t>5.90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2.00</w:t>
            </w:r>
          </w:p>
        </w:tc>
        <w:tc>
          <w:tcPr>
            <w:tcW w:w="2551" w:type="dxa"/>
            <w:vAlign w:val="center"/>
          </w:tcPr>
          <w:p>
            <w:pPr>
              <w:pStyle w:val="12"/>
            </w:pPr>
            <w:r>
              <w:t>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20508</w:t>
            </w:r>
          </w:p>
        </w:tc>
        <w:tc>
          <w:tcPr>
            <w:tcW w:w="4535" w:type="dxa"/>
            <w:vAlign w:val="center"/>
          </w:tcPr>
          <w:p>
            <w:pPr>
              <w:pStyle w:val="13"/>
            </w:pPr>
            <w:r>
              <w:t>进修及培训</w:t>
            </w:r>
          </w:p>
        </w:tc>
        <w:tc>
          <w:tcPr>
            <w:tcW w:w="2551" w:type="dxa"/>
            <w:vAlign w:val="center"/>
          </w:tcPr>
          <w:p>
            <w:pPr>
              <w:pStyle w:val="12"/>
            </w:pPr>
            <w:r>
              <w:t>2.00</w:t>
            </w:r>
          </w:p>
        </w:tc>
        <w:tc>
          <w:tcPr>
            <w:tcW w:w="2551" w:type="dxa"/>
            <w:vAlign w:val="center"/>
          </w:tcPr>
          <w:p>
            <w:pPr>
              <w:pStyle w:val="12"/>
            </w:pPr>
            <w:r>
              <w:t>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2050803</w:t>
            </w:r>
          </w:p>
        </w:tc>
        <w:tc>
          <w:tcPr>
            <w:tcW w:w="4535" w:type="dxa"/>
            <w:vAlign w:val="center"/>
          </w:tcPr>
          <w:p>
            <w:pPr>
              <w:pStyle w:val="13"/>
            </w:pPr>
            <w:r>
              <w:t>培训支出</w:t>
            </w:r>
          </w:p>
        </w:tc>
        <w:tc>
          <w:tcPr>
            <w:tcW w:w="2551" w:type="dxa"/>
            <w:vAlign w:val="center"/>
          </w:tcPr>
          <w:p>
            <w:pPr>
              <w:pStyle w:val="12"/>
            </w:pPr>
            <w:r>
              <w:t>2.00</w:t>
            </w:r>
          </w:p>
        </w:tc>
        <w:tc>
          <w:tcPr>
            <w:tcW w:w="2551" w:type="dxa"/>
            <w:vAlign w:val="center"/>
          </w:tcPr>
          <w:p>
            <w:pPr>
              <w:pStyle w:val="12"/>
            </w:pPr>
            <w:r>
              <w:t>2.00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73.19</w:t>
            </w:r>
          </w:p>
        </w:tc>
        <w:tc>
          <w:tcPr>
            <w:tcW w:w="2551" w:type="dxa"/>
            <w:vAlign w:val="center"/>
          </w:tcPr>
          <w:p>
            <w:pPr>
              <w:pStyle w:val="12"/>
            </w:pPr>
            <w:r>
              <w:t>73.19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73.19</w:t>
            </w:r>
          </w:p>
        </w:tc>
        <w:tc>
          <w:tcPr>
            <w:tcW w:w="2551" w:type="dxa"/>
            <w:vAlign w:val="center"/>
          </w:tcPr>
          <w:p>
            <w:pPr>
              <w:pStyle w:val="12"/>
            </w:pPr>
            <w:r>
              <w:t>73.19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73.19</w:t>
            </w:r>
          </w:p>
        </w:tc>
        <w:tc>
          <w:tcPr>
            <w:tcW w:w="2551" w:type="dxa"/>
            <w:vAlign w:val="center"/>
          </w:tcPr>
          <w:p>
            <w:pPr>
              <w:pStyle w:val="12"/>
            </w:pPr>
            <w:r>
              <w:t>73.19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62.83</w:t>
            </w:r>
          </w:p>
        </w:tc>
        <w:tc>
          <w:tcPr>
            <w:tcW w:w="2551" w:type="dxa"/>
            <w:vAlign w:val="center"/>
          </w:tcPr>
          <w:p>
            <w:pPr>
              <w:pStyle w:val="12"/>
            </w:pPr>
            <w:r>
              <w:t>62.83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62.83</w:t>
            </w:r>
          </w:p>
        </w:tc>
        <w:tc>
          <w:tcPr>
            <w:tcW w:w="2551" w:type="dxa"/>
            <w:vAlign w:val="center"/>
          </w:tcPr>
          <w:p>
            <w:pPr>
              <w:pStyle w:val="12"/>
            </w:pPr>
            <w:r>
              <w:t>62.83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29.87</w:t>
            </w:r>
          </w:p>
        </w:tc>
        <w:tc>
          <w:tcPr>
            <w:tcW w:w="2551" w:type="dxa"/>
            <w:vAlign w:val="center"/>
          </w:tcPr>
          <w:p>
            <w:pPr>
              <w:pStyle w:val="12"/>
            </w:pPr>
            <w:r>
              <w:t>29.87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32.96</w:t>
            </w:r>
          </w:p>
        </w:tc>
        <w:tc>
          <w:tcPr>
            <w:tcW w:w="2551" w:type="dxa"/>
            <w:vAlign w:val="center"/>
          </w:tcPr>
          <w:p>
            <w:pPr>
              <w:pStyle w:val="12"/>
            </w:pPr>
            <w:r>
              <w:t>32.96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59.84</w:t>
            </w:r>
          </w:p>
        </w:tc>
        <w:tc>
          <w:tcPr>
            <w:tcW w:w="2551" w:type="dxa"/>
            <w:vAlign w:val="center"/>
          </w:tcPr>
          <w:p>
            <w:pPr>
              <w:pStyle w:val="12"/>
            </w:pPr>
            <w:r>
              <w:t>59.84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59.84</w:t>
            </w:r>
          </w:p>
        </w:tc>
        <w:tc>
          <w:tcPr>
            <w:tcW w:w="2551" w:type="dxa"/>
            <w:vAlign w:val="center"/>
          </w:tcPr>
          <w:p>
            <w:pPr>
              <w:pStyle w:val="12"/>
            </w:pPr>
            <w:r>
              <w:t>59.84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59.84</w:t>
            </w:r>
          </w:p>
        </w:tc>
        <w:tc>
          <w:tcPr>
            <w:tcW w:w="2551" w:type="dxa"/>
            <w:vAlign w:val="center"/>
          </w:tcPr>
          <w:p>
            <w:pPr>
              <w:pStyle w:val="12"/>
            </w:pPr>
            <w:r>
              <w:t>59.84</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308唐山市路南区人民检察院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1514.64</w:t>
            </w:r>
          </w:p>
        </w:tc>
        <w:tc>
          <w:tcPr>
            <w:tcW w:w="2551" w:type="dxa"/>
            <w:vAlign w:val="center"/>
          </w:tcPr>
          <w:p>
            <w:pPr>
              <w:pStyle w:val="16"/>
            </w:pPr>
            <w:r>
              <w:t>1384.77</w:t>
            </w:r>
          </w:p>
        </w:tc>
        <w:tc>
          <w:tcPr>
            <w:tcW w:w="2551" w:type="dxa"/>
            <w:vAlign w:val="center"/>
          </w:tcPr>
          <w:p>
            <w:pPr>
              <w:pStyle w:val="16"/>
            </w:pPr>
            <w:r>
              <w:t>129.87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1206.89</w:t>
            </w:r>
          </w:p>
        </w:tc>
        <w:tc>
          <w:tcPr>
            <w:tcW w:w="2551" w:type="dxa"/>
            <w:vAlign w:val="center"/>
          </w:tcPr>
          <w:p>
            <w:pPr>
              <w:pStyle w:val="12"/>
            </w:pPr>
            <w:r>
              <w:t>1206.89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211.06</w:t>
            </w:r>
          </w:p>
        </w:tc>
        <w:tc>
          <w:tcPr>
            <w:tcW w:w="2551" w:type="dxa"/>
            <w:vAlign w:val="center"/>
          </w:tcPr>
          <w:p>
            <w:pPr>
              <w:pStyle w:val="12"/>
            </w:pPr>
            <w:r>
              <w:t>211.06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234.23</w:t>
            </w:r>
          </w:p>
        </w:tc>
        <w:tc>
          <w:tcPr>
            <w:tcW w:w="2551" w:type="dxa"/>
            <w:vAlign w:val="center"/>
          </w:tcPr>
          <w:p>
            <w:pPr>
              <w:pStyle w:val="12"/>
            </w:pPr>
            <w:r>
              <w:t>234.23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225.53</w:t>
            </w:r>
          </w:p>
        </w:tc>
        <w:tc>
          <w:tcPr>
            <w:tcW w:w="2551" w:type="dxa"/>
            <w:vAlign w:val="center"/>
          </w:tcPr>
          <w:p>
            <w:pPr>
              <w:pStyle w:val="12"/>
            </w:pPr>
            <w:r>
              <w:t>225.53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73.19</w:t>
            </w:r>
          </w:p>
        </w:tc>
        <w:tc>
          <w:tcPr>
            <w:tcW w:w="2551" w:type="dxa"/>
            <w:vAlign w:val="center"/>
          </w:tcPr>
          <w:p>
            <w:pPr>
              <w:pStyle w:val="12"/>
            </w:pPr>
            <w:r>
              <w:t>73.19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29.87</w:t>
            </w:r>
          </w:p>
        </w:tc>
        <w:tc>
          <w:tcPr>
            <w:tcW w:w="2551" w:type="dxa"/>
            <w:vAlign w:val="center"/>
          </w:tcPr>
          <w:p>
            <w:pPr>
              <w:pStyle w:val="12"/>
            </w:pPr>
            <w:r>
              <w:t>29.87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32.96</w:t>
            </w:r>
          </w:p>
        </w:tc>
        <w:tc>
          <w:tcPr>
            <w:tcW w:w="2551" w:type="dxa"/>
            <w:vAlign w:val="center"/>
          </w:tcPr>
          <w:p>
            <w:pPr>
              <w:pStyle w:val="12"/>
            </w:pPr>
            <w:r>
              <w:t>32.96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2.31</w:t>
            </w:r>
          </w:p>
        </w:tc>
        <w:tc>
          <w:tcPr>
            <w:tcW w:w="2551" w:type="dxa"/>
            <w:vAlign w:val="center"/>
          </w:tcPr>
          <w:p>
            <w:pPr>
              <w:pStyle w:val="12"/>
            </w:pPr>
            <w:r>
              <w:t>2.31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59.84</w:t>
            </w:r>
          </w:p>
        </w:tc>
        <w:tc>
          <w:tcPr>
            <w:tcW w:w="2551" w:type="dxa"/>
            <w:vAlign w:val="center"/>
          </w:tcPr>
          <w:p>
            <w:pPr>
              <w:pStyle w:val="12"/>
            </w:pPr>
            <w:r>
              <w:t>59.84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337.90</w:t>
            </w:r>
          </w:p>
        </w:tc>
        <w:tc>
          <w:tcPr>
            <w:tcW w:w="2551" w:type="dxa"/>
            <w:vAlign w:val="center"/>
          </w:tcPr>
          <w:p>
            <w:pPr>
              <w:pStyle w:val="12"/>
            </w:pPr>
            <w:r>
              <w:t>337.90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129.87</w:t>
            </w:r>
          </w:p>
        </w:tc>
        <w:tc>
          <w:tcPr>
            <w:tcW w:w="2551" w:type="dxa"/>
            <w:vAlign w:val="center"/>
          </w:tcPr>
          <w:p>
            <w:pPr>
              <w:pStyle w:val="12"/>
            </w:pPr>
          </w:p>
        </w:tc>
        <w:tc>
          <w:tcPr>
            <w:tcW w:w="2551" w:type="dxa"/>
            <w:vAlign w:val="center"/>
          </w:tcPr>
          <w:p>
            <w:pPr>
              <w:pStyle w:val="12"/>
            </w:pPr>
            <w:r>
              <w:t>129.87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9.53</w:t>
            </w:r>
          </w:p>
        </w:tc>
        <w:tc>
          <w:tcPr>
            <w:tcW w:w="2551" w:type="dxa"/>
            <w:vAlign w:val="center"/>
          </w:tcPr>
          <w:p>
            <w:pPr>
              <w:pStyle w:val="12"/>
            </w:pPr>
          </w:p>
        </w:tc>
        <w:tc>
          <w:tcPr>
            <w:tcW w:w="2551" w:type="dxa"/>
            <w:vAlign w:val="center"/>
          </w:tcPr>
          <w:p>
            <w:pPr>
              <w:pStyle w:val="12"/>
            </w:pPr>
            <w:r>
              <w:t>9.53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29.12</w:t>
            </w:r>
          </w:p>
        </w:tc>
        <w:tc>
          <w:tcPr>
            <w:tcW w:w="2551" w:type="dxa"/>
            <w:vAlign w:val="center"/>
          </w:tcPr>
          <w:p>
            <w:pPr>
              <w:pStyle w:val="12"/>
            </w:pPr>
          </w:p>
        </w:tc>
        <w:tc>
          <w:tcPr>
            <w:tcW w:w="2551" w:type="dxa"/>
            <w:vAlign w:val="center"/>
          </w:tcPr>
          <w:p>
            <w:pPr>
              <w:pStyle w:val="12"/>
            </w:pPr>
            <w:r>
              <w:t>29.12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11.14</w:t>
            </w:r>
          </w:p>
        </w:tc>
        <w:tc>
          <w:tcPr>
            <w:tcW w:w="2551" w:type="dxa"/>
            <w:vAlign w:val="center"/>
          </w:tcPr>
          <w:p>
            <w:pPr>
              <w:pStyle w:val="12"/>
            </w:pPr>
          </w:p>
        </w:tc>
        <w:tc>
          <w:tcPr>
            <w:tcW w:w="2551" w:type="dxa"/>
            <w:vAlign w:val="center"/>
          </w:tcPr>
          <w:p>
            <w:pPr>
              <w:pStyle w:val="12"/>
            </w:pPr>
            <w:r>
              <w:t>11.14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6.50</w:t>
            </w:r>
          </w:p>
        </w:tc>
        <w:tc>
          <w:tcPr>
            <w:tcW w:w="2551" w:type="dxa"/>
            <w:vAlign w:val="center"/>
          </w:tcPr>
          <w:p>
            <w:pPr>
              <w:pStyle w:val="12"/>
            </w:pPr>
          </w:p>
        </w:tc>
        <w:tc>
          <w:tcPr>
            <w:tcW w:w="2551" w:type="dxa"/>
            <w:vAlign w:val="center"/>
          </w:tcPr>
          <w:p>
            <w:pPr>
              <w:pStyle w:val="12"/>
            </w:pPr>
            <w:r>
              <w:t>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7.28</w:t>
            </w:r>
          </w:p>
        </w:tc>
        <w:tc>
          <w:tcPr>
            <w:tcW w:w="2551" w:type="dxa"/>
            <w:vAlign w:val="center"/>
          </w:tcPr>
          <w:p>
            <w:pPr>
              <w:pStyle w:val="12"/>
            </w:pPr>
          </w:p>
        </w:tc>
        <w:tc>
          <w:tcPr>
            <w:tcW w:w="2551" w:type="dxa"/>
            <w:vAlign w:val="center"/>
          </w:tcPr>
          <w:p>
            <w:pPr>
              <w:pStyle w:val="12"/>
            </w:pPr>
            <w:r>
              <w:t>7.28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2.29</w:t>
            </w:r>
          </w:p>
        </w:tc>
        <w:tc>
          <w:tcPr>
            <w:tcW w:w="2551" w:type="dxa"/>
            <w:vAlign w:val="center"/>
          </w:tcPr>
          <w:p>
            <w:pPr>
              <w:pStyle w:val="12"/>
            </w:pPr>
          </w:p>
        </w:tc>
        <w:tc>
          <w:tcPr>
            <w:tcW w:w="2551" w:type="dxa"/>
            <w:vAlign w:val="center"/>
          </w:tcPr>
          <w:p>
            <w:pPr>
              <w:pStyle w:val="12"/>
            </w:pPr>
            <w:r>
              <w:t>2.29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30.17</w:t>
            </w:r>
          </w:p>
        </w:tc>
        <w:tc>
          <w:tcPr>
            <w:tcW w:w="2551" w:type="dxa"/>
            <w:vAlign w:val="center"/>
          </w:tcPr>
          <w:p>
            <w:pPr>
              <w:pStyle w:val="12"/>
            </w:pPr>
          </w:p>
        </w:tc>
        <w:tc>
          <w:tcPr>
            <w:tcW w:w="2551" w:type="dxa"/>
            <w:vAlign w:val="center"/>
          </w:tcPr>
          <w:p>
            <w:pPr>
              <w:pStyle w:val="12"/>
            </w:pPr>
            <w:r>
              <w:t>30.17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6.84</w:t>
            </w:r>
          </w:p>
        </w:tc>
        <w:tc>
          <w:tcPr>
            <w:tcW w:w="2551" w:type="dxa"/>
            <w:vAlign w:val="center"/>
          </w:tcPr>
          <w:p>
            <w:pPr>
              <w:pStyle w:val="12"/>
            </w:pPr>
          </w:p>
        </w:tc>
        <w:tc>
          <w:tcPr>
            <w:tcW w:w="2551" w:type="dxa"/>
            <w:vAlign w:val="center"/>
          </w:tcPr>
          <w:p>
            <w:pPr>
              <w:pStyle w:val="12"/>
            </w:pPr>
            <w:r>
              <w:t>6.84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177.88</w:t>
            </w:r>
          </w:p>
        </w:tc>
        <w:tc>
          <w:tcPr>
            <w:tcW w:w="2551" w:type="dxa"/>
            <w:vAlign w:val="center"/>
          </w:tcPr>
          <w:p>
            <w:pPr>
              <w:pStyle w:val="12"/>
            </w:pPr>
            <w:r>
              <w:t>177.88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150.16</w:t>
            </w:r>
          </w:p>
        </w:tc>
        <w:tc>
          <w:tcPr>
            <w:tcW w:w="2551" w:type="dxa"/>
            <w:vAlign w:val="center"/>
          </w:tcPr>
          <w:p>
            <w:pPr>
              <w:pStyle w:val="12"/>
            </w:pPr>
            <w:r>
              <w:t>150.16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30307</w:t>
            </w:r>
          </w:p>
        </w:tc>
        <w:tc>
          <w:tcPr>
            <w:tcW w:w="4535" w:type="dxa"/>
            <w:vAlign w:val="center"/>
          </w:tcPr>
          <w:p>
            <w:pPr>
              <w:pStyle w:val="13"/>
            </w:pPr>
            <w:r>
              <w:t>医疗费补助</w:t>
            </w:r>
          </w:p>
        </w:tc>
        <w:tc>
          <w:tcPr>
            <w:tcW w:w="2551" w:type="dxa"/>
            <w:vAlign w:val="center"/>
          </w:tcPr>
          <w:p>
            <w:pPr>
              <w:pStyle w:val="12"/>
            </w:pPr>
            <w:r>
              <w:t>27.60</w:t>
            </w:r>
          </w:p>
        </w:tc>
        <w:tc>
          <w:tcPr>
            <w:tcW w:w="2551" w:type="dxa"/>
            <w:vAlign w:val="center"/>
          </w:tcPr>
          <w:p>
            <w:pPr>
              <w:pStyle w:val="12"/>
            </w:pPr>
            <w:r>
              <w:t>27.60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0.12</w:t>
            </w:r>
          </w:p>
        </w:tc>
        <w:tc>
          <w:tcPr>
            <w:tcW w:w="2551" w:type="dxa"/>
            <w:vAlign w:val="center"/>
          </w:tcPr>
          <w:p>
            <w:pPr>
              <w:pStyle w:val="12"/>
            </w:pPr>
            <w:r>
              <w:t>0.12</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308唐山市路南区人民检察院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308唐山市路南区人民检察院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308唐山市路南区人民检察院</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2.29</w:t>
            </w:r>
          </w:p>
        </w:tc>
        <w:tc>
          <w:tcPr>
            <w:tcW w:w="2381" w:type="dxa"/>
            <w:vAlign w:val="center"/>
          </w:tcPr>
          <w:p>
            <w:pPr>
              <w:pStyle w:val="16"/>
            </w:pPr>
            <w:r>
              <w:t>2.29</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2.29</w:t>
            </w:r>
          </w:p>
        </w:tc>
        <w:tc>
          <w:tcPr>
            <w:tcW w:w="2381" w:type="dxa"/>
            <w:vAlign w:val="center"/>
          </w:tcPr>
          <w:p>
            <w:pPr>
              <w:pStyle w:val="12"/>
            </w:pPr>
            <w:r>
              <w:t>2.29</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2.29</w:t>
            </w:r>
          </w:p>
        </w:tc>
        <w:tc>
          <w:tcPr>
            <w:tcW w:w="2381" w:type="dxa"/>
            <w:vAlign w:val="center"/>
          </w:tcPr>
          <w:p>
            <w:pPr>
              <w:pStyle w:val="12"/>
            </w:pPr>
            <w:r>
              <w:t>2.29</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2.29</w:t>
            </w:r>
          </w:p>
        </w:tc>
        <w:tc>
          <w:tcPr>
            <w:tcW w:w="2381" w:type="dxa"/>
            <w:vAlign w:val="center"/>
          </w:tcPr>
          <w:p>
            <w:pPr>
              <w:pStyle w:val="12"/>
            </w:pPr>
            <w:r>
              <w:t>2.29</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唐山市路南区人民检察院2025年部门预算信息公开情况说明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唐山市路南区人民检察院2025年部门预算信息公开情况说明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按照《中华人民共和国预算法》、《地方预决算公开操作规程》和《关于进一步推进预算公开工作的实施意见》规定，现将唐山市路南区人民检察院2025年部门预算公开如下：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唐山市路南区人民检察院本级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唐山市路南区人民检察院主要通过加强执法规范化标准化建设，使执法规程更加明确，执法标准细化到每个执法环节、执法岗位，坚持司法公正，实行司法公开。2025年工作目标：以党的思想和依法治国为统领，以执法办案、诉讼监督“双提升”为重点，以执法规范化建设为抓手，以司法（检察）改革和创新为动力，以过硬队伍建设为保障，全面落实“五检”建设，整体推进检察各项工作争先创优，为全市检察机关实现“全省领先、全国一流”的目标做出更大的贡献。</w:t>
      </w:r>
    </w:p>
    <w:p>
      <w:pPr>
        <w:pStyle w:val="22"/>
      </w:pPr>
      <w:r>
        <w:t>（一）以营造风清气正的法治环境为目标，深入开展犯罪预防工作，深化未成年人犯罪预防工作，狠抓惩治预防犯罪，全力巩固执政之基；</w:t>
      </w:r>
    </w:p>
    <w:p>
      <w:pPr>
        <w:pStyle w:val="22"/>
      </w:pPr>
      <w:r>
        <w:t xml:space="preserve">（二）以营造和谐稳定的社会环境为目标，对l路南区内各类刑事案件依法审查批准逮捕、决定逮捕、提起公诉，严厉打击严重刑事犯罪，全力化解社会矛盾； </w:t>
      </w:r>
    </w:p>
    <w:p>
      <w:pPr>
        <w:pStyle w:val="22"/>
      </w:pPr>
      <w:r>
        <w:t>（三）以营造公平正义的司法环境为目标，严抓应由本院承办的刑事、民事、行政诉讼、公益诉讼活动及刑事、民事、行政判决和裁定等生效法律文书执行的法律监督工作，全面加大诉讼监督力度，努力创建和谐社会；</w:t>
      </w:r>
    </w:p>
    <w:p>
      <w:pPr>
        <w:pStyle w:val="22"/>
      </w:pPr>
      <w:r>
        <w:t>（四）以服务中心提高执法公信力为目标，加强本院检务保障以及检察技术、信息化建设工作，稳步加强检察队伍建设，夯实检察立院之本。</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二分项绩效目标：</w:t>
      </w:r>
    </w:p>
    <w:p>
      <w:pPr>
        <w:pStyle w:val="23"/>
      </w:pPr>
      <w:r>
        <w:t>（一）做好检察监督工作</w:t>
      </w:r>
    </w:p>
    <w:p>
      <w:pPr>
        <w:pStyle w:val="23"/>
      </w:pPr>
      <w:r>
        <w:t>绩效目标：对侦查机关的侦查活动、人民法院的审判活动、监狱看守所等机关执行刑罚的   活动，依法实行法律监督，维护司法公正。通过刑事检察权，惩罚犯罪活动，保护国家安全，保护公民、法人和其他组织的合法权益。</w:t>
      </w:r>
    </w:p>
    <w:p>
      <w:pPr>
        <w:pStyle w:val="23"/>
      </w:pPr>
      <w:r>
        <w:t>绩效指标：完成抗诉率≥1.54%</w:t>
      </w:r>
    </w:p>
    <w:p>
      <w:pPr>
        <w:pStyle w:val="23"/>
      </w:pPr>
      <w:r>
        <w:t>完成公诉率≥91.1%</w:t>
      </w:r>
    </w:p>
    <w:p>
      <w:pPr>
        <w:pStyle w:val="23"/>
      </w:pPr>
      <w:r>
        <w:t>完成错误批捕率≤1.8%</w:t>
      </w:r>
    </w:p>
    <w:p>
      <w:pPr>
        <w:pStyle w:val="23"/>
      </w:pPr>
      <w:r>
        <w:t>（二）做好控告和刑事申诉检察工作</w:t>
      </w:r>
    </w:p>
    <w:p>
      <w:pPr>
        <w:pStyle w:val="23"/>
      </w:pPr>
      <w:r>
        <w:t>绩效目标：保护公民、法人和其他单位的合法权益，促进司法公正，维护社会稳定。构建依法有序信访秩序，及时依法解决群众诉求；加强和改进举报工作，保护申诉人合法权益，保护被赔偿人和被救助人合法权益。</w:t>
      </w:r>
    </w:p>
    <w:p>
      <w:pPr>
        <w:pStyle w:val="23"/>
      </w:pPr>
      <w:r>
        <w:t>绩效指标：涉检信访案件办结率100%；</w:t>
      </w:r>
    </w:p>
    <w:p>
      <w:pPr>
        <w:pStyle w:val="23"/>
      </w:pPr>
      <w:r>
        <w:t>举报、信访处理结果满意率96%；</w:t>
      </w:r>
    </w:p>
    <w:p>
      <w:pPr>
        <w:pStyle w:val="23"/>
      </w:pPr>
      <w:r>
        <w:t>国家赔偿案件办结率100%；</w:t>
      </w:r>
    </w:p>
    <w:p>
      <w:pPr>
        <w:pStyle w:val="23"/>
      </w:pPr>
      <w:r>
        <w:t>息诉罢访率97%；</w:t>
      </w:r>
    </w:p>
    <w:p>
      <w:pPr>
        <w:pStyle w:val="23"/>
      </w:pPr>
      <w:r>
        <w:t>(三)做好检察事务管理工作</w:t>
      </w:r>
    </w:p>
    <w:p>
      <w:pPr>
        <w:pStyle w:val="23"/>
      </w:pPr>
      <w:r>
        <w:t>绩效目标：承担系统综合业务管理和综合事务管理工作，确保全年各项检察工作圆满完成；提高执法水平和办案质量、提升检察机关法律监督能力；为检察工作顺利开展提供检务保障。</w:t>
      </w:r>
    </w:p>
    <w:p>
      <w:pPr>
        <w:pStyle w:val="23"/>
      </w:pPr>
      <w:r>
        <w:t>绩效指标：检务保障干警满意度90%以上。</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一）完善制度建设，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w:t>
      </w:r>
      <w:r>
        <w:rPr>
          <w:rFonts w:hint="eastAsia"/>
          <w:lang w:eastAsia="zh-CN"/>
        </w:rPr>
        <w:t>和</w:t>
      </w:r>
      <w:r>
        <w:t>改革委员会关于进一步加强地方政法基础设施建设规范投资保障机制的意见》等一系列文件，为检察机关进一步建立和完善经费保障机制，更好地争取地方财政支持提供了有利条件。同时，唐山市l路区人民检察院2025年将继续完善预算绩效管理制度、资金管理办法、工作保障制度等，为全年预算绩效目标的实现奠定制度基础。</w:t>
      </w:r>
    </w:p>
    <w:p>
      <w:pPr>
        <w:pStyle w:val="24"/>
      </w:pPr>
      <w:r>
        <w:t>（二）坚持理性平和文明规范办案。坚持“全院一盘棋”工作机制，发挥检察官团队优势。依托信息化检察，加大投入力度，提升现代化办案水平，努力实现检察办案工作由“经验型”向“智能型”、“科技型”转变。</w:t>
      </w:r>
    </w:p>
    <w:p>
      <w:pPr>
        <w:pStyle w:val="24"/>
      </w:pPr>
      <w:r>
        <w:t>（三）深化未成年人犯罪预防工作。进一步丰富“六个一工程”的活动内容、创新载体，在青少年犯罪教育、感化、挽救上打造精品案例，总结经典经验，创出特色，以更大成效争取上级机关的认可，全力争创全国优秀“青少年维权岗”。</w:t>
      </w:r>
    </w:p>
    <w:p>
      <w:pPr>
        <w:pStyle w:val="24"/>
      </w:pPr>
      <w:r>
        <w:t>（四）依法加强各类监督。加强立案监督和侦查活动监督、刑事审判监督、刑事执行监督，深化民事</w:t>
      </w:r>
      <w:r>
        <w:rPr>
          <w:rFonts w:hint="eastAsia"/>
          <w:lang w:eastAsia="zh-CN"/>
        </w:rPr>
        <w:t>诉讼</w:t>
      </w:r>
      <w:r>
        <w:t>活动监督，探索对行政权力的制约和监督。</w:t>
      </w:r>
    </w:p>
    <w:p>
      <w:pPr>
        <w:pStyle w:val="24"/>
      </w:pPr>
      <w:r>
        <w:t>（五）加强支出管理。通过优化支出结构、编细编实预算、加快履行政府采购手续、尽快启动项目、及时支付资金、按规定及时下达资金等多种措施，确保支出进度达标。</w:t>
      </w:r>
    </w:p>
    <w:p>
      <w:pPr>
        <w:pStyle w:val="24"/>
      </w:pPr>
      <w:r>
        <w:t>（六）加强绩效运行监控。按要求开展绩效运行监控，发现问题及时采取措施，确保绩效目标如期保质实现。</w:t>
      </w:r>
    </w:p>
    <w:p>
      <w:pPr>
        <w:pStyle w:val="24"/>
      </w:pPr>
      <w:r>
        <w:t>（七）做好绩效自评。按要求开展上年度部门预算绩效自评和重点评价工作，对评价中发现的问题及时整改，调整优化支出结构，提高财政资金使用效益。</w:t>
      </w:r>
    </w:p>
    <w:p>
      <w:pPr>
        <w:pStyle w:val="24"/>
      </w:pPr>
      <w:r>
        <w:t>（八）规范财务资产管理。完善财务管理制度，严格审批程序，加强固定资产登记、使用和报废处置管理，做到支出合理，物尽其用。</w:t>
      </w:r>
    </w:p>
    <w:p>
      <w:pPr>
        <w:pStyle w:val="24"/>
      </w:pPr>
      <w:r>
        <w:t>（九）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十）加强宣传培训调研等。加强人员培训，提高本部门职工业务素质；加强调研，提出优化财政资金配置、提高资金使用效益的意见；加大宣传力度，强化预算绩效管理意识，促进预算绩效管理水平进一步提升。</w:t>
      </w:r>
    </w:p>
    <w:p>
      <w:r>
        <w:rPr>
          <w:color w:val="FF0000"/>
          <w:sz w:val="24"/>
        </w:rPr>
        <w:t>Evaluation Warning: The document was created with Spire.Doc for JAVA.</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r>
        <w:rPr>
          <w:color w:val="FF0000"/>
          <w:sz w:val="24"/>
        </w:rPr>
        <w:t>Evaluation Warning: The document was created with Spire.Doc for JAVA.</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r>
        <w:rPr>
          <w:color w:val="FF0000"/>
          <w:sz w:val="24"/>
        </w:rPr>
        <w:t>Evaluation Warning: The document was created with Spire.Doc for JAVA.</w:t>
      </w:r>
    </w:p>
    <w:p>
      <w:pPr>
        <w:spacing w:before="0" w:after="0"/>
        <w:ind w:firstLine="560"/>
        <w:jc w:val="left"/>
        <w:outlineLvl w:val="9"/>
      </w:pPr>
      <w:r>
        <w:rPr>
          <w:rFonts w:ascii="方正仿宋_GBK" w:hAnsi="方正仿宋_GBK" w:eastAsia="方正仿宋_GBK" w:cs="方正仿宋_GBK"/>
          <w:color w:val="000000"/>
          <w:sz w:val="28"/>
        </w:rPr>
        <w:t>1、后勤保障经费绩效目标表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13020025P00684114069E</w:t>
            </w:r>
          </w:p>
        </w:tc>
        <w:tc>
          <w:tcPr>
            <w:tcW w:w="2835" w:type="dxa"/>
            <w:vAlign w:val="center"/>
          </w:tcPr>
          <w:p>
            <w:pPr>
              <w:pStyle w:val="11"/>
            </w:pPr>
            <w:r>
              <w:t>项目名称</w:t>
            </w:r>
          </w:p>
        </w:tc>
        <w:tc>
          <w:tcPr>
            <w:tcW w:w="6095" w:type="dxa"/>
            <w:gridSpan w:val="3"/>
            <w:vAlign w:val="center"/>
          </w:tcPr>
          <w:p>
            <w:pPr>
              <w:pStyle w:val="13"/>
            </w:pPr>
            <w:r>
              <w:t>后勤保障经费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后勤保障经费支出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项目平均成本</w:t>
            </w:r>
          </w:p>
        </w:tc>
        <w:tc>
          <w:tcPr>
            <w:tcW w:w="5386" w:type="dxa"/>
            <w:vAlign w:val="center"/>
          </w:tcPr>
          <w:p>
            <w:pPr>
              <w:pStyle w:val="13"/>
            </w:pPr>
            <w:r>
              <w:t>项目平均成本</w:t>
            </w:r>
          </w:p>
        </w:tc>
        <w:tc>
          <w:tcPr>
            <w:tcW w:w="2268" w:type="dxa"/>
            <w:vAlign w:val="center"/>
          </w:tcPr>
          <w:p>
            <w:pPr>
              <w:pStyle w:val="13"/>
            </w:pPr>
            <w:r>
              <w:t>≤2.5万元每月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type w:val="continuous"/>
          <w:pgSz w:w="16840" w:h="11900" w:orient="landscape"/>
          <w:pgMar w:top="1361" w:right="1020" w:bottom="1134" w:left="1020" w:header="720" w:footer="720" w:gutter="0"/>
        </w:sectPr>
      </w:pPr>
    </w:p>
    <w:p>
      <w:r>
        <w:rPr>
          <w:color w:val="FF0000"/>
          <w:sz w:val="24"/>
        </w:rPr>
        <w:t>Evaluation Warning: The document was created with Spire.Doc for JAVA.</w:t>
      </w:r>
    </w:p>
    <w:p>
      <w:pPr>
        <w:spacing w:before="0" w:after="0"/>
        <w:ind w:firstLine="560"/>
        <w:jc w:val="left"/>
        <w:outlineLvl w:val="9"/>
      </w:pPr>
      <w:r>
        <w:rPr>
          <w:rFonts w:ascii="方正仿宋_GBK" w:hAnsi="方正仿宋_GBK" w:eastAsia="方正仿宋_GBK" w:cs="方正仿宋_GBK"/>
          <w:color w:val="000000"/>
          <w:sz w:val="28"/>
        </w:rPr>
        <w:t>2、检察业务费绩效目标表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13020025P006841140650</w:t>
            </w:r>
          </w:p>
        </w:tc>
        <w:tc>
          <w:tcPr>
            <w:tcW w:w="2835" w:type="dxa"/>
            <w:vAlign w:val="center"/>
          </w:tcPr>
          <w:p>
            <w:pPr>
              <w:pStyle w:val="11"/>
            </w:pPr>
            <w:r>
              <w:t>项目名称</w:t>
            </w:r>
          </w:p>
        </w:tc>
        <w:tc>
          <w:tcPr>
            <w:tcW w:w="6095" w:type="dxa"/>
            <w:gridSpan w:val="3"/>
            <w:vAlign w:val="center"/>
          </w:tcPr>
          <w:p>
            <w:pPr>
              <w:pStyle w:val="13"/>
            </w:pPr>
            <w:r>
              <w:t>检察业务费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15.30</w:t>
            </w:r>
          </w:p>
        </w:tc>
        <w:tc>
          <w:tcPr>
            <w:tcW w:w="2835" w:type="dxa"/>
            <w:vAlign w:val="center"/>
          </w:tcPr>
          <w:p>
            <w:pPr>
              <w:pStyle w:val="11"/>
            </w:pPr>
            <w:r>
              <w:t>其中：财政    资金</w:t>
            </w:r>
          </w:p>
        </w:tc>
        <w:tc>
          <w:tcPr>
            <w:tcW w:w="2551" w:type="dxa"/>
            <w:vAlign w:val="center"/>
          </w:tcPr>
          <w:p>
            <w:pPr>
              <w:pStyle w:val="13"/>
            </w:pPr>
            <w:r>
              <w:t>15.30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检察业务费支出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项目平均成本</w:t>
            </w:r>
          </w:p>
        </w:tc>
        <w:tc>
          <w:tcPr>
            <w:tcW w:w="5386" w:type="dxa"/>
            <w:vAlign w:val="center"/>
          </w:tcPr>
          <w:p>
            <w:pPr>
              <w:pStyle w:val="13"/>
            </w:pPr>
            <w:r>
              <w:t>项目平均成本</w:t>
            </w:r>
          </w:p>
        </w:tc>
        <w:tc>
          <w:tcPr>
            <w:tcW w:w="2268" w:type="dxa"/>
            <w:vAlign w:val="center"/>
          </w:tcPr>
          <w:p>
            <w:pPr>
              <w:pStyle w:val="13"/>
            </w:pPr>
            <w:r>
              <w:t>≤1.27万元每月</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r>
        <w:rPr>
          <w:color w:val="FF0000"/>
          <w:sz w:val="24"/>
        </w:rPr>
        <w:t>Evaluation Warning: The document was created with Spire.Doc for JAVA.</w:t>
      </w:r>
    </w:p>
    <w:p>
      <w:pPr>
        <w:spacing w:before="0" w:after="0"/>
        <w:ind w:firstLine="560"/>
        <w:jc w:val="left"/>
        <w:outlineLvl w:val="9"/>
      </w:pPr>
      <w:r>
        <w:rPr>
          <w:rFonts w:ascii="方正仿宋_GBK" w:hAnsi="方正仿宋_GBK" w:eastAsia="方正仿宋_GBK" w:cs="方正仿宋_GBK"/>
          <w:color w:val="000000"/>
          <w:sz w:val="28"/>
        </w:rPr>
        <w:t>3、劳务费绩效目标表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13020025P006841140677</w:t>
            </w:r>
          </w:p>
        </w:tc>
        <w:tc>
          <w:tcPr>
            <w:tcW w:w="2835" w:type="dxa"/>
            <w:vAlign w:val="center"/>
          </w:tcPr>
          <w:p>
            <w:pPr>
              <w:pStyle w:val="11"/>
            </w:pPr>
            <w:r>
              <w:t>项目名称</w:t>
            </w:r>
          </w:p>
        </w:tc>
        <w:tc>
          <w:tcPr>
            <w:tcW w:w="6095" w:type="dxa"/>
            <w:gridSpan w:val="3"/>
            <w:vAlign w:val="center"/>
          </w:tcPr>
          <w:p>
            <w:pPr>
              <w:pStyle w:val="13"/>
            </w:pPr>
            <w:r>
              <w:t>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97.56</w:t>
            </w:r>
          </w:p>
        </w:tc>
        <w:tc>
          <w:tcPr>
            <w:tcW w:w="2835" w:type="dxa"/>
            <w:vAlign w:val="center"/>
          </w:tcPr>
          <w:p>
            <w:pPr>
              <w:pStyle w:val="11"/>
            </w:pPr>
            <w:r>
              <w:t>其中：财政    资金</w:t>
            </w:r>
          </w:p>
        </w:tc>
        <w:tc>
          <w:tcPr>
            <w:tcW w:w="2551" w:type="dxa"/>
            <w:vAlign w:val="center"/>
          </w:tcPr>
          <w:p>
            <w:pPr>
              <w:pStyle w:val="13"/>
            </w:pPr>
            <w:r>
              <w:t>97.56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劳务费支出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项目平均成本</w:t>
            </w:r>
          </w:p>
        </w:tc>
        <w:tc>
          <w:tcPr>
            <w:tcW w:w="5386" w:type="dxa"/>
            <w:vAlign w:val="center"/>
          </w:tcPr>
          <w:p>
            <w:pPr>
              <w:pStyle w:val="13"/>
            </w:pPr>
            <w:r>
              <w:t>项目平均成本</w:t>
            </w:r>
          </w:p>
        </w:tc>
        <w:tc>
          <w:tcPr>
            <w:tcW w:w="2268" w:type="dxa"/>
            <w:vAlign w:val="center"/>
          </w:tcPr>
          <w:p>
            <w:pPr>
              <w:pStyle w:val="13"/>
            </w:pPr>
            <w:r>
              <w:t>≤4万元每人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r>
        <w:rPr>
          <w:color w:val="FF0000"/>
          <w:sz w:val="24"/>
        </w:rPr>
        <w:t>Evaluation Warning: The document was created with Spire.Doc for JAVA.</w:t>
      </w:r>
    </w:p>
    <w:p>
      <w:pPr>
        <w:spacing w:before="0" w:after="0"/>
        <w:ind w:firstLine="560"/>
        <w:jc w:val="left"/>
        <w:outlineLvl w:val="9"/>
      </w:pPr>
      <w:r>
        <w:rPr>
          <w:rFonts w:ascii="方正仿宋_GBK" w:hAnsi="方正仿宋_GBK" w:eastAsia="方正仿宋_GBK" w:cs="方正仿宋_GBK"/>
          <w:color w:val="000000"/>
          <w:sz w:val="28"/>
        </w:rPr>
        <w:t>4、路南区人民检察院2024年中央转移支付资金 办案业务费 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13020024P00000310071K</w:t>
            </w:r>
          </w:p>
        </w:tc>
        <w:tc>
          <w:tcPr>
            <w:tcW w:w="2835" w:type="dxa"/>
            <w:vAlign w:val="center"/>
          </w:tcPr>
          <w:p>
            <w:pPr>
              <w:pStyle w:val="11"/>
            </w:pPr>
            <w:r>
              <w:t>项目名称</w:t>
            </w:r>
          </w:p>
        </w:tc>
        <w:tc>
          <w:tcPr>
            <w:tcW w:w="6095" w:type="dxa"/>
            <w:gridSpan w:val="3"/>
            <w:vAlign w:val="center"/>
          </w:tcPr>
          <w:p>
            <w:pPr>
              <w:pStyle w:val="13"/>
            </w:pPr>
            <w:r>
              <w:t xml:space="preserve">路南区人民检察院2024年中央转移支付资金 办案业务费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5.90</w:t>
            </w:r>
          </w:p>
        </w:tc>
        <w:tc>
          <w:tcPr>
            <w:tcW w:w="2835" w:type="dxa"/>
            <w:vAlign w:val="center"/>
          </w:tcPr>
          <w:p>
            <w:pPr>
              <w:pStyle w:val="11"/>
            </w:pPr>
            <w:r>
              <w:t>其中：财政    资金</w:t>
            </w:r>
          </w:p>
        </w:tc>
        <w:tc>
          <w:tcPr>
            <w:tcW w:w="2551" w:type="dxa"/>
            <w:vAlign w:val="center"/>
          </w:tcPr>
          <w:p>
            <w:pPr>
              <w:pStyle w:val="13"/>
            </w:pPr>
            <w:r>
              <w:t>5.90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使用中央政法转移支付资金 支付办</w:t>
            </w:r>
            <w:r>
              <w:rPr>
                <w:rFonts w:hint="eastAsia"/>
                <w:lang w:eastAsia="zh-CN"/>
              </w:rPr>
              <w:t>案</w:t>
            </w:r>
            <w:bookmarkStart w:id="20" w:name="_GoBack"/>
            <w:bookmarkEnd w:id="20"/>
            <w:r>
              <w:t>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&gt;90%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sectPr>
      </w:pPr>
    </w:p>
    <w:p>
      <w:r>
        <w:rPr>
          <w:color w:val="FF0000"/>
          <w:sz w:val="24"/>
        </w:rPr>
        <w:t>Evaluation Warning: The document was created with Spire.Doc for JAVA.</w:t>
      </w: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308唐山市路南区人民检察院</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26.05</w:t>
            </w:r>
          </w:p>
        </w:tc>
        <w:tc>
          <w:tcPr>
            <w:tcW w:w="964" w:type="dxa"/>
            <w:vAlign w:val="center"/>
          </w:tcPr>
          <w:p>
            <w:pPr>
              <w:pStyle w:val="16"/>
            </w:pPr>
            <w:r>
              <w:t>26.05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唐山市路南区人民检察院本级小计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26.05</w:t>
            </w:r>
          </w:p>
        </w:tc>
        <w:tc>
          <w:tcPr>
            <w:tcW w:w="964" w:type="dxa"/>
            <w:vAlign w:val="center"/>
          </w:tcPr>
          <w:p>
            <w:pPr>
              <w:pStyle w:val="16"/>
            </w:pPr>
            <w:r>
              <w:t>26.05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67.80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2.29</w:t>
            </w:r>
          </w:p>
        </w:tc>
        <w:tc>
          <w:tcPr>
            <w:tcW w:w="964" w:type="dxa"/>
            <w:vAlign w:val="center"/>
          </w:tcPr>
          <w:p>
            <w:pPr>
              <w:pStyle w:val="12"/>
            </w:pPr>
            <w:r>
              <w:t>2.29</w:t>
            </w:r>
          </w:p>
        </w:tc>
        <w:tc>
          <w:tcPr>
            <w:tcW w:w="964" w:type="dxa"/>
            <w:vAlign w:val="center"/>
          </w:tcPr>
          <w:p>
            <w:pPr>
              <w:pStyle w:val="12"/>
            </w:pPr>
            <w:r>
              <w:t>2.29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劳务费</w:t>
            </w:r>
          </w:p>
        </w:tc>
        <w:tc>
          <w:tcPr>
            <w:tcW w:w="964" w:type="dxa"/>
            <w:vAlign w:val="center"/>
          </w:tcPr>
          <w:p>
            <w:pPr>
              <w:pStyle w:val="12"/>
            </w:pPr>
            <w:r>
              <w:t>97.56</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件</w:t>
            </w:r>
          </w:p>
        </w:tc>
        <w:tc>
          <w:tcPr>
            <w:tcW w:w="850" w:type="dxa"/>
            <w:vAlign w:val="center"/>
          </w:tcPr>
          <w:p>
            <w:pPr>
              <w:pStyle w:val="12"/>
            </w:pPr>
            <w:r>
              <w:t>1</w:t>
            </w:r>
          </w:p>
        </w:tc>
        <w:tc>
          <w:tcPr>
            <w:tcW w:w="850" w:type="dxa"/>
            <w:vAlign w:val="center"/>
          </w:tcPr>
          <w:p>
            <w:pPr>
              <w:pStyle w:val="12"/>
            </w:pPr>
            <w:r>
              <w:t>23.76</w:t>
            </w:r>
          </w:p>
        </w:tc>
        <w:tc>
          <w:tcPr>
            <w:tcW w:w="964" w:type="dxa"/>
            <w:vAlign w:val="center"/>
          </w:tcPr>
          <w:p>
            <w:pPr>
              <w:pStyle w:val="12"/>
            </w:pPr>
            <w:r>
              <w:t>23.76</w:t>
            </w:r>
          </w:p>
        </w:tc>
        <w:tc>
          <w:tcPr>
            <w:tcW w:w="964" w:type="dxa"/>
            <w:vAlign w:val="center"/>
          </w:tcPr>
          <w:p>
            <w:pPr>
              <w:pStyle w:val="12"/>
            </w:pPr>
            <w:r>
              <w:t>23.76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23.76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唐山市路南区人民检察院（含所属单位）上年末固定资产金额为0.00万元（详见下表）。本年度拟购置固定资产总额为0.00万元，已按要求列入政府采购预算，详见政府采购预算表。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308唐山市路南区人民检察院</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1B422D8"/>
    <w:rsid w:val="2C8B02D4"/>
    <w:rsid w:val="3BE4375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TotalTime>1</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2025-02-06T15:38:00Z</dcterms:created>
  <dc:creator>Administrator</dc:creator>
  <cp:lastModifiedBy>Administrator</cp:lastModifiedBy>
  <dcterms:modified xsi:type="dcterms:W3CDTF">2022-12-31T02:24:29Z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