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中共唐山市国资委委员会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关于深入贯彻中央八项规定及其实施细则精神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征求意见的函</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贵单位：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扎实开展深入贯彻中央八项规定精神学习教育，找准找实存在问题，切实整改提升，请贵单位结合实际，围绕贯彻中央八项规定及其实施细则精神，对我委领导班子及成员提出意见建议。我委将及时梳理汇总，纳入查摆整治清单，进行集中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请将《中共唐山市国资委委员会深入贯彻中央八项规定精神学习教育征求意见表》填写后加盖单位公章，于4月2</w:t>
      </w:r>
      <w:r>
        <w:rPr>
          <w:rFonts w:hint="default" w:ascii="方正仿宋简体" w:hAnsi="方正仿宋简体" w:eastAsia="方正仿宋简体" w:cs="方正仿宋简体"/>
          <w:sz w:val="32"/>
          <w:szCs w:val="32"/>
          <w:lang w:val="en" w:eastAsia="zh-CN"/>
        </w:rPr>
        <w:t>8</w:t>
      </w:r>
      <w:r>
        <w:rPr>
          <w:rFonts w:hint="eastAsia" w:ascii="方正仿宋简体" w:hAnsi="方正仿宋简体" w:eastAsia="方正仿宋简体" w:cs="方正仿宋简体"/>
          <w:sz w:val="32"/>
          <w:szCs w:val="32"/>
          <w:lang w:val="en-US" w:eastAsia="zh-CN"/>
        </w:rPr>
        <w:t>日前反馈我委。衷心感谢对国资委工作的大力支持！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 系 人：名勇        联系电话：5902929、2801515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邮    箱：tssgzwbgs@163.com</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中共唐山市国资委委员会</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2025年4月24日</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中共唐山市国资委委员会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深入贯彻中央八项规定精神学习教育</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sz w:val="52"/>
          <w:szCs w:val="52"/>
          <w:lang w:val="en-US" w:eastAsia="zh-CN"/>
        </w:rPr>
      </w:pPr>
      <w:r>
        <w:rPr>
          <w:rFonts w:hint="eastAsia" w:ascii="方正小标宋简体" w:hAnsi="方正小标宋简体" w:eastAsia="方正小标宋简体" w:cs="方正小标宋简体"/>
          <w:sz w:val="52"/>
          <w:szCs w:val="52"/>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小标宋简体" w:hAnsi="方正小标宋简体" w:eastAsia="方正小标宋简体" w:cs="方正小标宋简体"/>
          <w:sz w:val="44"/>
          <w:szCs w:val="44"/>
          <w:lang w:val="en-US" w:eastAsia="zh-CN"/>
        </w:rPr>
        <w:t>对市国资委领导班子的意见建议</w:t>
      </w:r>
    </w:p>
    <w:p>
      <w:pPr>
        <w:keepNext w:val="0"/>
        <w:keepLines w:val="0"/>
        <w:pageBreakBefore w:val="0"/>
        <w:widowControl w:val="0"/>
        <w:kinsoku/>
        <w:wordWrap/>
        <w:overflowPunct/>
        <w:topLinePunct w:val="0"/>
        <w:autoSpaceDE/>
        <w:autoSpaceDN/>
        <w:bidi w:val="0"/>
        <w:adjustRightInd/>
        <w:snapToGrid/>
        <w:spacing w:before="313" w:beforeLines="100" w:line="57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06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楷体_GBK" w:hAnsi="方正楷体_GBK" w:eastAsia="方正楷体_GBK" w:cs="方正楷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意 见 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3" w:hRule="atLeast"/>
        </w:trPr>
        <w:tc>
          <w:tcPr>
            <w:tcW w:w="9061" w:type="dxa"/>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楷体_GBK" w:hAnsi="方正楷体_GBK" w:eastAsia="方正楷体_GBK" w:cs="方正楷体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注：内容多可另附纸张填写</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小标宋简体" w:hAnsi="方正小标宋简体" w:eastAsia="方正小标宋简体" w:cs="方正小标宋简体"/>
          <w:sz w:val="44"/>
          <w:szCs w:val="44"/>
          <w:lang w:val="en-US" w:eastAsia="zh-CN"/>
        </w:rPr>
        <w:t>对市国资委领导班子成员的意见建议</w:t>
      </w:r>
    </w:p>
    <w:p>
      <w:pPr>
        <w:keepNext w:val="0"/>
        <w:keepLines w:val="0"/>
        <w:pageBreakBefore w:val="0"/>
        <w:widowControl w:val="0"/>
        <w:kinsoku/>
        <w:wordWrap/>
        <w:overflowPunct/>
        <w:topLinePunct w:val="0"/>
        <w:autoSpaceDE/>
        <w:autoSpaceDN/>
        <w:bidi w:val="0"/>
        <w:adjustRightInd/>
        <w:snapToGrid/>
        <w:spacing w:before="313" w:beforeLines="100" w:line="57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姓  名</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蒋观勇</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王晓刚</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赵  辉</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孙伟光</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孙  杰</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王  猛</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0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张贵晶</w:t>
            </w:r>
          </w:p>
        </w:tc>
        <w:tc>
          <w:tcPr>
            <w:tcW w:w="655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sz w:val="32"/>
          <w:szCs w:val="32"/>
          <w:lang w:val="en-US" w:eastAsia="zh-CN"/>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MGM1ZDdiNWMyNjNhNmYzNGZhZWUwOTgxYzUwM2MifQ=="/>
  </w:docVars>
  <w:rsids>
    <w:rsidRoot w:val="00000000"/>
    <w:rsid w:val="02D92596"/>
    <w:rsid w:val="054E220F"/>
    <w:rsid w:val="05684C64"/>
    <w:rsid w:val="05F682AD"/>
    <w:rsid w:val="063C0AE3"/>
    <w:rsid w:val="0D186268"/>
    <w:rsid w:val="0E395B6A"/>
    <w:rsid w:val="0F63602A"/>
    <w:rsid w:val="11034D52"/>
    <w:rsid w:val="11C41A23"/>
    <w:rsid w:val="14254242"/>
    <w:rsid w:val="19201F61"/>
    <w:rsid w:val="1CC574CB"/>
    <w:rsid w:val="1D49E12E"/>
    <w:rsid w:val="1E6058EF"/>
    <w:rsid w:val="1F9BE3B2"/>
    <w:rsid w:val="1FAF9A10"/>
    <w:rsid w:val="1FF7E120"/>
    <w:rsid w:val="20EF1458"/>
    <w:rsid w:val="255741D8"/>
    <w:rsid w:val="26FE1DEC"/>
    <w:rsid w:val="272C0820"/>
    <w:rsid w:val="293F2006"/>
    <w:rsid w:val="2B0B75D8"/>
    <w:rsid w:val="2C9F74FC"/>
    <w:rsid w:val="2FFAFE18"/>
    <w:rsid w:val="33E055F9"/>
    <w:rsid w:val="358F3394"/>
    <w:rsid w:val="38FF14DE"/>
    <w:rsid w:val="3A9B39EA"/>
    <w:rsid w:val="3CDB437F"/>
    <w:rsid w:val="3F226867"/>
    <w:rsid w:val="3F443A4E"/>
    <w:rsid w:val="3F4F044E"/>
    <w:rsid w:val="41FD4C84"/>
    <w:rsid w:val="42613503"/>
    <w:rsid w:val="42C812F1"/>
    <w:rsid w:val="476C2AD9"/>
    <w:rsid w:val="499410ED"/>
    <w:rsid w:val="54442C85"/>
    <w:rsid w:val="57E23425"/>
    <w:rsid w:val="57FCEF97"/>
    <w:rsid w:val="5AA225C1"/>
    <w:rsid w:val="5AE86E88"/>
    <w:rsid w:val="5F0608C4"/>
    <w:rsid w:val="5FFAB3C8"/>
    <w:rsid w:val="64342320"/>
    <w:rsid w:val="6AE1680D"/>
    <w:rsid w:val="717370C7"/>
    <w:rsid w:val="739C256C"/>
    <w:rsid w:val="761DE1CF"/>
    <w:rsid w:val="77E7CA74"/>
    <w:rsid w:val="7BB86FB9"/>
    <w:rsid w:val="7DCA0C17"/>
    <w:rsid w:val="7FD50EFB"/>
    <w:rsid w:val="7FFC861C"/>
    <w:rsid w:val="AFF6F068"/>
    <w:rsid w:val="BD9B990E"/>
    <w:rsid w:val="BFDF25F4"/>
    <w:rsid w:val="D565BF86"/>
    <w:rsid w:val="DFBBC6A2"/>
    <w:rsid w:val="EDBFD21A"/>
    <w:rsid w:val="EDF73176"/>
    <w:rsid w:val="F2971D23"/>
    <w:rsid w:val="F7744A2C"/>
    <w:rsid w:val="FF3C702E"/>
    <w:rsid w:val="FF3DD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110</Characters>
  <Lines>0</Lines>
  <Paragraphs>0</Paragraphs>
  <TotalTime>6</TotalTime>
  <ScaleCrop>false</ScaleCrop>
  <LinksUpToDate>false</LinksUpToDate>
  <CharactersWithSpaces>110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gzw</dc:creator>
  <cp:lastModifiedBy>user</cp:lastModifiedBy>
  <cp:lastPrinted>2025-04-25T10:21:00Z</cp:lastPrinted>
  <dcterms:modified xsi:type="dcterms:W3CDTF">2025-04-28T17:25:25Z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1F73A602FED04393BDEF288E46E24662</vt:lpwstr>
  </property>
</Properties>
</file>