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8FE" w:rsidRPr="003F3835" w:rsidRDefault="003358FE" w:rsidP="003358FE">
      <w:pPr>
        <w:pStyle w:val="a4"/>
      </w:pPr>
      <w:bookmarkStart w:id="0" w:name="_Toc439055114"/>
      <w:r>
        <w:rPr>
          <w:rFonts w:hint="eastAsia"/>
        </w:rPr>
        <w:t>部门</w:t>
      </w:r>
      <w:r w:rsidRPr="003F3835">
        <w:rPr>
          <w:rFonts w:hint="eastAsia"/>
        </w:rPr>
        <w:t>收支预算安排总表</w:t>
      </w:r>
      <w:bookmarkEnd w:id="0"/>
    </w:p>
    <w:tbl>
      <w:tblPr>
        <w:tblW w:w="9379" w:type="dxa"/>
        <w:jc w:val="center"/>
        <w:tblInd w:w="-4007" w:type="dxa"/>
        <w:tblLook w:val="04A0"/>
      </w:tblPr>
      <w:tblGrid>
        <w:gridCol w:w="1396"/>
        <w:gridCol w:w="4961"/>
        <w:gridCol w:w="3022"/>
      </w:tblGrid>
      <w:tr w:rsidR="003358FE" w:rsidRPr="003F2354" w:rsidTr="002D685F">
        <w:trPr>
          <w:trHeight w:val="312"/>
          <w:tblHeader/>
          <w:jc w:val="center"/>
        </w:trPr>
        <w:tc>
          <w:tcPr>
            <w:tcW w:w="635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358FE" w:rsidRDefault="003358FE" w:rsidP="002D685F">
            <w:pPr>
              <w:widowControl/>
              <w:jc w:val="left"/>
              <w:rPr>
                <w:rFonts w:ascii="黑体" w:eastAsia="黑体" w:hint="eastAsia"/>
                <w:b/>
              </w:rPr>
            </w:pPr>
            <w:r>
              <w:rPr>
                <w:rFonts w:ascii="宋体" w:hAnsi="宋体"/>
                <w:sz w:val="28"/>
              </w:rPr>
              <w:t>306唐山市中级人民法院</w:t>
            </w:r>
          </w:p>
        </w:tc>
        <w:tc>
          <w:tcPr>
            <w:tcW w:w="302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358FE" w:rsidRDefault="003358FE" w:rsidP="002D685F">
            <w:pPr>
              <w:widowControl/>
              <w:jc w:val="right"/>
              <w:rPr>
                <w:rFonts w:ascii="黑体" w:eastAsia="黑体" w:hint="eastAsia"/>
                <w:b/>
              </w:rPr>
            </w:pPr>
            <w:r>
              <w:rPr>
                <w:rFonts w:ascii="宋体" w:hAnsi="宋体"/>
                <w:sz w:val="24"/>
              </w:rPr>
              <w:t>单位：万元</w:t>
            </w:r>
          </w:p>
        </w:tc>
      </w:tr>
      <w:tr w:rsidR="003358FE" w:rsidRPr="003F2354" w:rsidTr="002D685F">
        <w:trPr>
          <w:trHeight w:val="312"/>
          <w:tblHeader/>
          <w:jc w:val="center"/>
        </w:trPr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58FE" w:rsidRPr="003F2354" w:rsidRDefault="003358FE" w:rsidP="002D685F">
            <w:pPr>
              <w:widowControl/>
              <w:jc w:val="center"/>
              <w:rPr>
                <w:rFonts w:ascii="黑体" w:eastAsia="黑体" w:hAnsi="黑体" w:cs="Arial"/>
                <w:b/>
                <w:kern w:val="0"/>
                <w:szCs w:val="21"/>
              </w:rPr>
            </w:pPr>
            <w:r>
              <w:rPr>
                <w:rFonts w:ascii="黑体" w:eastAsia="黑体" w:hint="eastAsia"/>
                <w:b/>
              </w:rPr>
              <w:t>项目代码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58FE" w:rsidRPr="003F2354" w:rsidRDefault="003358FE" w:rsidP="002D685F">
            <w:pPr>
              <w:widowControl/>
              <w:jc w:val="center"/>
              <w:rPr>
                <w:rFonts w:ascii="黑体" w:eastAsia="黑体" w:hAnsi="黑体" w:cs="Arial"/>
                <w:b/>
                <w:kern w:val="0"/>
                <w:szCs w:val="21"/>
              </w:rPr>
            </w:pPr>
            <w:r>
              <w:rPr>
                <w:rFonts w:ascii="黑体" w:eastAsia="黑体" w:hint="eastAsia"/>
                <w:b/>
              </w:rPr>
              <w:t>预算收支项目</w:t>
            </w:r>
          </w:p>
        </w:tc>
        <w:tc>
          <w:tcPr>
            <w:tcW w:w="3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58FE" w:rsidRPr="003F2354" w:rsidRDefault="003358FE" w:rsidP="002D685F">
            <w:pPr>
              <w:widowControl/>
              <w:jc w:val="center"/>
              <w:rPr>
                <w:rFonts w:ascii="黑体" w:eastAsia="黑体" w:hAnsi="黑体" w:cs="Arial"/>
                <w:b/>
                <w:kern w:val="0"/>
                <w:szCs w:val="21"/>
              </w:rPr>
            </w:pPr>
            <w:r>
              <w:rPr>
                <w:rFonts w:ascii="黑体" w:eastAsia="黑体" w:hint="eastAsia"/>
                <w:b/>
              </w:rPr>
              <w:t>预算金额</w:t>
            </w:r>
          </w:p>
        </w:tc>
      </w:tr>
      <w:tr w:rsidR="003358FE" w:rsidRPr="003F2354" w:rsidTr="002D685F">
        <w:trPr>
          <w:trHeight w:val="312"/>
          <w:tblHeader/>
          <w:jc w:val="center"/>
        </w:trPr>
        <w:tc>
          <w:tcPr>
            <w:tcW w:w="1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FE" w:rsidRPr="003F2354" w:rsidRDefault="003358FE" w:rsidP="002D685F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FE" w:rsidRPr="003F2354" w:rsidRDefault="003358FE" w:rsidP="002D685F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3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8FE" w:rsidRPr="003F2354" w:rsidRDefault="003358FE" w:rsidP="002D685F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3358FE" w:rsidRPr="003F2354" w:rsidTr="002D685F">
        <w:trPr>
          <w:trHeight w:val="312"/>
          <w:tblHeader/>
          <w:jc w:val="center"/>
        </w:trPr>
        <w:tc>
          <w:tcPr>
            <w:tcW w:w="1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3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3358FE" w:rsidRPr="003F2354" w:rsidTr="002D685F">
        <w:trPr>
          <w:trHeight w:val="312"/>
          <w:tblHeader/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 w:hint="eastAsia"/>
                <w:kern w:val="0"/>
                <w:szCs w:val="21"/>
              </w:rPr>
              <w:t xml:space="preserve">　　　　　　　　预算收入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11922</w:t>
            </w:r>
          </w:p>
        </w:tc>
      </w:tr>
      <w:tr w:rsidR="003358FE" w:rsidRPr="003F2354" w:rsidTr="002D685F">
        <w:trPr>
          <w:trHeight w:val="312"/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 xml:space="preserve"> 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 w:hint="eastAsia"/>
                <w:kern w:val="0"/>
                <w:szCs w:val="21"/>
              </w:rPr>
              <w:t>一般公共预算拨款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11922</w:t>
            </w:r>
          </w:p>
        </w:tc>
      </w:tr>
      <w:tr w:rsidR="003358FE" w:rsidRPr="003F2354" w:rsidTr="002D685F">
        <w:trPr>
          <w:trHeight w:val="312"/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 w:hint="eastAsia"/>
                <w:kern w:val="0"/>
                <w:szCs w:val="21"/>
              </w:rPr>
              <w:t>其中：财政拨款（补助）收入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7306</w:t>
            </w:r>
          </w:p>
        </w:tc>
      </w:tr>
      <w:tr w:rsidR="003358FE" w:rsidRPr="003F2354" w:rsidTr="002D685F">
        <w:trPr>
          <w:trHeight w:val="312"/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 w:hint="eastAsia"/>
                <w:kern w:val="0"/>
                <w:szCs w:val="21"/>
              </w:rPr>
              <w:t xml:space="preserve">　行政事业性收费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1280</w:t>
            </w:r>
          </w:p>
        </w:tc>
      </w:tr>
      <w:tr w:rsidR="003358FE" w:rsidRPr="003F2354" w:rsidTr="002D685F">
        <w:trPr>
          <w:trHeight w:val="312"/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 w:hint="eastAsia"/>
                <w:kern w:val="0"/>
                <w:szCs w:val="21"/>
              </w:rPr>
              <w:t xml:space="preserve">　罚没收入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2000</w:t>
            </w:r>
          </w:p>
        </w:tc>
      </w:tr>
      <w:tr w:rsidR="003358FE" w:rsidRPr="003F2354" w:rsidTr="002D685F">
        <w:trPr>
          <w:trHeight w:val="312"/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 w:hint="eastAsia"/>
                <w:kern w:val="0"/>
                <w:szCs w:val="21"/>
              </w:rPr>
              <w:t xml:space="preserve">　专项收入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3358FE" w:rsidRPr="003F2354" w:rsidTr="002D685F">
        <w:trPr>
          <w:trHeight w:val="312"/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 w:hint="eastAsia"/>
                <w:kern w:val="0"/>
                <w:szCs w:val="21"/>
              </w:rPr>
              <w:t xml:space="preserve">　国有资源（资产）有偿使用收入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10</w:t>
            </w:r>
          </w:p>
        </w:tc>
      </w:tr>
      <w:tr w:rsidR="003358FE" w:rsidRPr="003F2354" w:rsidTr="002D685F">
        <w:trPr>
          <w:trHeight w:val="312"/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 w:hint="eastAsia"/>
                <w:kern w:val="0"/>
                <w:szCs w:val="21"/>
              </w:rPr>
              <w:t xml:space="preserve">　国有资本经营收入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3358FE" w:rsidRPr="003F2354" w:rsidTr="002D685F">
        <w:trPr>
          <w:trHeight w:val="312"/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 w:hint="eastAsia"/>
                <w:kern w:val="0"/>
                <w:szCs w:val="21"/>
              </w:rPr>
              <w:t xml:space="preserve">　债务收入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3358FE" w:rsidRPr="003F2354" w:rsidTr="002D685F">
        <w:trPr>
          <w:trHeight w:val="312"/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 w:hint="eastAsia"/>
                <w:kern w:val="0"/>
                <w:szCs w:val="21"/>
              </w:rPr>
              <w:t xml:space="preserve">　上级转移支付资金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1326</w:t>
            </w:r>
          </w:p>
        </w:tc>
      </w:tr>
      <w:tr w:rsidR="003358FE" w:rsidRPr="003F2354" w:rsidTr="002D685F">
        <w:trPr>
          <w:trHeight w:val="312"/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 w:hint="eastAsia"/>
                <w:kern w:val="0"/>
                <w:szCs w:val="21"/>
              </w:rPr>
              <w:t xml:space="preserve">　其中：一般性转移支付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1326</w:t>
            </w:r>
          </w:p>
        </w:tc>
      </w:tr>
      <w:tr w:rsidR="003358FE" w:rsidRPr="003F2354" w:rsidTr="002D685F">
        <w:trPr>
          <w:trHeight w:val="312"/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 w:hint="eastAsia"/>
                <w:kern w:val="0"/>
                <w:szCs w:val="21"/>
              </w:rPr>
              <w:t xml:space="preserve">　专项转移支付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3358FE" w:rsidRPr="003F2354" w:rsidTr="002D685F">
        <w:trPr>
          <w:trHeight w:val="312"/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 w:hint="eastAsia"/>
                <w:kern w:val="0"/>
                <w:szCs w:val="21"/>
              </w:rPr>
              <w:t xml:space="preserve">　其他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3358FE" w:rsidRPr="003F2354" w:rsidTr="002D685F">
        <w:trPr>
          <w:trHeight w:val="312"/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 xml:space="preserve"> 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 w:hint="eastAsia"/>
                <w:kern w:val="0"/>
                <w:szCs w:val="21"/>
              </w:rPr>
              <w:t>政府性基金预算收入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3358FE" w:rsidRPr="003F2354" w:rsidTr="002D685F">
        <w:trPr>
          <w:trHeight w:val="312"/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 xml:space="preserve"> 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 w:hint="eastAsia"/>
                <w:kern w:val="0"/>
                <w:szCs w:val="21"/>
              </w:rPr>
              <w:t>国有资本经营预算收入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3358FE" w:rsidRPr="003F2354" w:rsidTr="002D685F">
        <w:trPr>
          <w:trHeight w:val="312"/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 xml:space="preserve"> 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 w:hint="eastAsia"/>
                <w:kern w:val="0"/>
                <w:szCs w:val="21"/>
              </w:rPr>
              <w:t>其他来源收入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3358FE" w:rsidRPr="003F2354" w:rsidTr="002D685F">
        <w:trPr>
          <w:trHeight w:val="312"/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 w:hint="eastAsia"/>
                <w:kern w:val="0"/>
                <w:szCs w:val="21"/>
              </w:rPr>
              <w:t>其中：事业收入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3358FE" w:rsidRPr="003F2354" w:rsidTr="002D685F">
        <w:trPr>
          <w:trHeight w:val="312"/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 w:hint="eastAsia"/>
                <w:kern w:val="0"/>
                <w:szCs w:val="21"/>
              </w:rPr>
              <w:t>上级补助收入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3358FE" w:rsidRPr="003F2354" w:rsidTr="002D685F">
        <w:trPr>
          <w:trHeight w:val="312"/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 w:hint="eastAsia"/>
                <w:kern w:val="0"/>
                <w:szCs w:val="21"/>
              </w:rPr>
              <w:t>附属单位上缴收入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3358FE" w:rsidRPr="003F2354" w:rsidTr="002D685F">
        <w:trPr>
          <w:trHeight w:val="312"/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 w:hint="eastAsia"/>
                <w:kern w:val="0"/>
                <w:szCs w:val="21"/>
              </w:rPr>
              <w:t>用事业基金弥补收支差额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3358FE" w:rsidRPr="003F2354" w:rsidTr="002D685F">
        <w:trPr>
          <w:trHeight w:val="312"/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 w:hint="eastAsia"/>
                <w:kern w:val="0"/>
                <w:szCs w:val="21"/>
              </w:rPr>
              <w:t>其他收入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3358FE" w:rsidRPr="003F2354" w:rsidTr="002D685F">
        <w:trPr>
          <w:trHeight w:val="312"/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 w:hint="eastAsia"/>
                <w:kern w:val="0"/>
                <w:szCs w:val="21"/>
              </w:rPr>
              <w:t xml:space="preserve">　　　　　　　　预算支出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11866.16</w:t>
            </w:r>
          </w:p>
        </w:tc>
      </w:tr>
      <w:tr w:rsidR="003358FE" w:rsidRPr="003F2354" w:rsidTr="002D685F">
        <w:trPr>
          <w:trHeight w:val="312"/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 xml:space="preserve"> 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 w:hint="eastAsia"/>
                <w:kern w:val="0"/>
                <w:szCs w:val="21"/>
              </w:rPr>
              <w:t>人员经费支出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5987.24</w:t>
            </w:r>
          </w:p>
        </w:tc>
      </w:tr>
      <w:tr w:rsidR="003358FE" w:rsidRPr="003F2354" w:rsidTr="002D685F">
        <w:trPr>
          <w:trHeight w:val="312"/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 w:hint="eastAsia"/>
                <w:kern w:val="0"/>
                <w:szCs w:val="21"/>
              </w:rPr>
              <w:t>其中：工资福利支出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5234.66</w:t>
            </w:r>
          </w:p>
        </w:tc>
      </w:tr>
      <w:tr w:rsidR="003358FE" w:rsidRPr="003F2354" w:rsidTr="002D685F">
        <w:trPr>
          <w:trHeight w:val="312"/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 w:hint="eastAsia"/>
                <w:kern w:val="0"/>
                <w:szCs w:val="21"/>
              </w:rPr>
              <w:t>对个人和家庭补助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752.58</w:t>
            </w:r>
          </w:p>
        </w:tc>
      </w:tr>
      <w:tr w:rsidR="003358FE" w:rsidRPr="003F2354" w:rsidTr="002D685F">
        <w:trPr>
          <w:trHeight w:val="312"/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 xml:space="preserve"> 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 w:hint="eastAsia"/>
                <w:kern w:val="0"/>
                <w:szCs w:val="21"/>
              </w:rPr>
              <w:t>公用经费支出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4098.42</w:t>
            </w:r>
          </w:p>
        </w:tc>
      </w:tr>
      <w:tr w:rsidR="003358FE" w:rsidRPr="003F2354" w:rsidTr="002D685F">
        <w:trPr>
          <w:trHeight w:val="312"/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 w:hint="eastAsia"/>
                <w:kern w:val="0"/>
                <w:szCs w:val="21"/>
              </w:rPr>
              <w:t>其中：正常公用经费支出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1128.61</w:t>
            </w:r>
          </w:p>
        </w:tc>
      </w:tr>
      <w:tr w:rsidR="003358FE" w:rsidRPr="003F2354" w:rsidTr="002D685F">
        <w:trPr>
          <w:trHeight w:val="312"/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 w:hint="eastAsia"/>
                <w:kern w:val="0"/>
                <w:szCs w:val="21"/>
              </w:rPr>
              <w:t>专项公用经费支出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2969.81</w:t>
            </w:r>
          </w:p>
        </w:tc>
      </w:tr>
      <w:tr w:rsidR="003358FE" w:rsidRPr="003F2354" w:rsidTr="002D685F">
        <w:trPr>
          <w:trHeight w:val="312"/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 xml:space="preserve"> 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 w:hint="eastAsia"/>
                <w:kern w:val="0"/>
                <w:szCs w:val="21"/>
              </w:rPr>
              <w:t>专项项目支出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1780.5</w:t>
            </w:r>
          </w:p>
        </w:tc>
      </w:tr>
      <w:tr w:rsidR="003358FE" w:rsidRPr="003F2354" w:rsidTr="002D685F">
        <w:trPr>
          <w:trHeight w:val="312"/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 xml:space="preserve"> 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 w:hint="eastAsia"/>
                <w:kern w:val="0"/>
                <w:szCs w:val="21"/>
              </w:rPr>
              <w:t>其他支出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3358FE" w:rsidRPr="003F2354" w:rsidTr="002D685F">
        <w:trPr>
          <w:trHeight w:val="312"/>
          <w:jc w:val="cente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 w:hint="eastAsia"/>
                <w:kern w:val="0"/>
                <w:szCs w:val="21"/>
              </w:rPr>
              <w:t>结余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8FE" w:rsidRPr="003F2354" w:rsidRDefault="003358FE" w:rsidP="002D685F">
            <w:pPr>
              <w:widowControl/>
              <w:jc w:val="righ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55.84</w:t>
            </w:r>
          </w:p>
        </w:tc>
      </w:tr>
    </w:tbl>
    <w:p w:rsidR="003358FE" w:rsidRDefault="003358FE" w:rsidP="003358FE">
      <w:pPr>
        <w:jc w:val="left"/>
        <w:rPr>
          <w:rFonts w:ascii="仿宋" w:eastAsia="仿宋" w:hAnsi="仿宋"/>
          <w:color w:val="000000"/>
          <w:sz w:val="28"/>
        </w:rPr>
        <w:sectPr w:rsidR="003358FE" w:rsidSect="00FC1CE7">
          <w:headerReference w:type="default" r:id="rId4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044B15" w:rsidRDefault="00044B15" w:rsidP="003358FE">
      <w:pPr>
        <w:rPr>
          <w:rFonts w:hint="eastAsia"/>
        </w:rPr>
      </w:pPr>
    </w:p>
    <w:sectPr w:rsidR="00044B15" w:rsidSect="00044B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仿宋">
    <w:altName w:val="微软雅黑"/>
    <w:charset w:val="86"/>
    <w:family w:val="modern"/>
    <w:pitch w:val="fixed"/>
    <w:sig w:usb0="00000000" w:usb1="38CF7CFA" w:usb2="00000016" w:usb3="00000000" w:csb0="00040001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E55" w:rsidRDefault="003358FE" w:rsidP="009D0E73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358FE"/>
    <w:rsid w:val="00044B15"/>
    <w:rsid w:val="00335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8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358F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sz w:val="18"/>
    </w:rPr>
  </w:style>
  <w:style w:type="character" w:customStyle="1" w:styleId="Char">
    <w:name w:val="页眉 Char"/>
    <w:basedOn w:val="a0"/>
    <w:link w:val="a3"/>
    <w:uiPriority w:val="99"/>
    <w:rsid w:val="003358FE"/>
    <w:rPr>
      <w:rFonts w:ascii="Times New Roman" w:eastAsia="宋体" w:hAnsi="Times New Roman" w:cs="Times New Roman"/>
      <w:sz w:val="18"/>
    </w:rPr>
  </w:style>
  <w:style w:type="paragraph" w:styleId="a4">
    <w:name w:val="Title"/>
    <w:basedOn w:val="a"/>
    <w:next w:val="a"/>
    <w:link w:val="Char0"/>
    <w:uiPriority w:val="10"/>
    <w:qFormat/>
    <w:rsid w:val="003358FE"/>
    <w:pPr>
      <w:spacing w:before="240" w:after="60"/>
      <w:jc w:val="center"/>
      <w:outlineLvl w:val="0"/>
    </w:pPr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0">
    <w:name w:val="标题 Char"/>
    <w:basedOn w:val="a0"/>
    <w:link w:val="a4"/>
    <w:uiPriority w:val="10"/>
    <w:rsid w:val="003358FE"/>
    <w:rPr>
      <w:rFonts w:ascii="Cambria" w:eastAsia="宋体" w:hAnsi="Cambria" w:cs="Times New Roman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</Words>
  <Characters>455</Characters>
  <Application>Microsoft Office Word</Application>
  <DocSecurity>0</DocSecurity>
  <Lines>3</Lines>
  <Paragraphs>1</Paragraphs>
  <ScaleCrop>false</ScaleCrop>
  <Company>AsWorld</Company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2016-02-16T01:10:00Z</dcterms:created>
  <dcterms:modified xsi:type="dcterms:W3CDTF">2016-02-16T01:11:00Z</dcterms:modified>
</cp:coreProperties>
</file>