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hint="eastAsia" w:ascii="方正小标宋简体" w:eastAsia="方正小标宋简体"/>
          <w:sz w:val="44"/>
          <w:szCs w:val="44"/>
          <w:lang w:eastAsia="zh-CN"/>
        </w:rPr>
      </w:pPr>
      <w:bookmarkStart w:id="0" w:name="_GoBack"/>
      <w:bookmarkEnd w:id="0"/>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唐山市</w:t>
      </w:r>
      <w:r>
        <w:rPr>
          <w:rFonts w:hint="eastAsia" w:ascii="方正小标宋简体" w:eastAsia="方正小标宋简体"/>
          <w:sz w:val="44"/>
          <w:szCs w:val="44"/>
        </w:rPr>
        <w:t>第三次全国农业普查主要数据公报</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（第一号）</w:t>
      </w:r>
    </w:p>
    <w:p>
      <w:pPr>
        <w:spacing w:line="600" w:lineRule="exact"/>
        <w:jc w:val="center"/>
        <w:rPr>
          <w:rFonts w:ascii="方正小标宋简体" w:eastAsia="方正小标宋简体"/>
          <w:sz w:val="44"/>
          <w:szCs w:val="44"/>
        </w:rPr>
      </w:pPr>
    </w:p>
    <w:p>
      <w:pPr>
        <w:spacing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唐山市</w:t>
      </w:r>
      <w:r>
        <w:rPr>
          <w:rFonts w:hint="eastAsia" w:ascii="楷体" w:hAnsi="楷体" w:eastAsia="楷体" w:cs="楷体"/>
          <w:sz w:val="32"/>
          <w:szCs w:val="32"/>
          <w:lang w:eastAsia="zh-CN"/>
        </w:rPr>
        <w:t>第三次全国农业普查领导小组办公室</w:t>
      </w:r>
    </w:p>
    <w:p>
      <w:pPr>
        <w:spacing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唐山市</w:t>
      </w:r>
      <w:r>
        <w:rPr>
          <w:rFonts w:hint="eastAsia" w:ascii="楷体" w:hAnsi="楷体" w:eastAsia="楷体" w:cs="楷体"/>
          <w:sz w:val="32"/>
          <w:szCs w:val="32"/>
          <w:lang w:eastAsia="zh-CN"/>
        </w:rPr>
        <w:t>统计局</w:t>
      </w:r>
    </w:p>
    <w:p>
      <w:pPr>
        <w:spacing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2018年5月2日</w:t>
      </w:r>
    </w:p>
    <w:p>
      <w:pPr>
        <w:spacing w:line="600" w:lineRule="exact"/>
        <w:jc w:val="center"/>
        <w:rPr>
          <w:rFonts w:hint="eastAsia" w:ascii="楷体" w:hAnsi="楷体" w:eastAsia="楷体" w:cs="楷体"/>
          <w:sz w:val="32"/>
          <w:szCs w:val="32"/>
          <w:lang w:eastAsia="zh-CN"/>
        </w:rPr>
      </w:pP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为摸清“三农”基本国情，查清“三农”新发展新变化，</w:t>
      </w:r>
      <w:r>
        <w:rPr>
          <w:rFonts w:hint="eastAsia" w:ascii="仿宋" w:hAnsi="仿宋" w:eastAsia="仿宋" w:cs="仿宋_GB2312"/>
          <w:sz w:val="32"/>
          <w:szCs w:val="32"/>
          <w:lang w:eastAsia="zh-CN"/>
        </w:rPr>
        <w:t>根据</w:t>
      </w:r>
      <w:r>
        <w:rPr>
          <w:rFonts w:hint="eastAsia" w:ascii="仿宋" w:hAnsi="仿宋" w:eastAsia="仿宋" w:cs="仿宋_GB2312"/>
          <w:sz w:val="32"/>
          <w:szCs w:val="32"/>
        </w:rPr>
        <w:t>国务院</w:t>
      </w:r>
      <w:r>
        <w:rPr>
          <w:rFonts w:hint="eastAsia" w:ascii="仿宋" w:hAnsi="仿宋" w:eastAsia="仿宋" w:cs="仿宋_GB2312"/>
          <w:sz w:val="32"/>
          <w:szCs w:val="32"/>
          <w:lang w:eastAsia="zh-CN"/>
        </w:rPr>
        <w:t>农普办和省农普办统一安排部署，</w:t>
      </w:r>
      <w:r>
        <w:rPr>
          <w:rFonts w:hint="eastAsia" w:ascii="仿宋" w:hAnsi="仿宋" w:eastAsia="仿宋" w:cs="仿宋_GB2312"/>
          <w:sz w:val="32"/>
          <w:szCs w:val="32"/>
          <w:lang w:val="en-US" w:eastAsia="zh-CN"/>
        </w:rPr>
        <w:t>唐山市</w:t>
      </w:r>
      <w:r>
        <w:rPr>
          <w:rFonts w:hint="eastAsia" w:ascii="仿宋" w:hAnsi="仿宋" w:eastAsia="仿宋" w:cs="仿宋_GB2312"/>
          <w:sz w:val="32"/>
          <w:szCs w:val="32"/>
        </w:rPr>
        <w:t>组织开展了第三次全国农业普查。这次普查的标准时点为20</w:t>
      </w:r>
      <w:r>
        <w:rPr>
          <w:rFonts w:ascii="仿宋" w:hAnsi="仿宋" w:eastAsia="仿宋" w:cs="仿宋_GB2312"/>
          <w:sz w:val="32"/>
          <w:szCs w:val="32"/>
        </w:rPr>
        <w:t>1</w:t>
      </w:r>
      <w:r>
        <w:rPr>
          <w:rFonts w:hint="eastAsia" w:ascii="仿宋" w:hAnsi="仿宋" w:eastAsia="仿宋" w:cs="仿宋_GB2312"/>
          <w:sz w:val="32"/>
          <w:szCs w:val="32"/>
        </w:rPr>
        <w:t>6年12月31日，时期资料为2016年度。普查对象包括农业经营户,居住在农村有确权（承包）土地或拥有农业生产资料的户，农业经营单位,村民委员会，乡镇人民政府。普查主要内容是农业生产能力及其产出、农村基础设施及其基本社会服务和农民生活条件等。农业普查采用全面调查的方法，由普查员对所有普查对象进行逐个查点和填报。全</w:t>
      </w:r>
      <w:r>
        <w:rPr>
          <w:rFonts w:hint="eastAsia" w:ascii="仿宋" w:hAnsi="仿宋" w:eastAsia="仿宋" w:cs="仿宋_GB2312"/>
          <w:sz w:val="32"/>
          <w:szCs w:val="32"/>
          <w:lang w:eastAsia="zh-CN"/>
        </w:rPr>
        <w:t>市</w:t>
      </w:r>
      <w:r>
        <w:rPr>
          <w:rFonts w:hint="eastAsia" w:ascii="仿宋" w:hAnsi="仿宋" w:eastAsia="仿宋" w:cs="仿宋_GB2312"/>
          <w:sz w:val="32"/>
          <w:szCs w:val="32"/>
        </w:rPr>
        <w:t>共组织动员了普查员、普查指导员</w:t>
      </w:r>
      <w:r>
        <w:rPr>
          <w:rFonts w:hint="eastAsia" w:ascii="仿宋" w:hAnsi="仿宋" w:eastAsia="仿宋" w:cs="仿宋_GB2312"/>
          <w:sz w:val="32"/>
          <w:szCs w:val="32"/>
          <w:lang w:val="en-US" w:eastAsia="zh-CN"/>
        </w:rPr>
        <w:t>27027</w:t>
      </w:r>
      <w:r>
        <w:rPr>
          <w:rFonts w:hint="eastAsia" w:ascii="仿宋" w:hAnsi="仿宋" w:eastAsia="仿宋" w:cs="仿宋_GB2312"/>
          <w:sz w:val="32"/>
          <w:szCs w:val="32"/>
        </w:rPr>
        <w:t>人，</w:t>
      </w:r>
      <w:r>
        <w:rPr>
          <w:rFonts w:hint="eastAsia" w:ascii="仿宋" w:hAnsi="仿宋" w:eastAsia="仿宋"/>
          <w:sz w:val="32"/>
          <w:szCs w:val="32"/>
        </w:rPr>
        <w:t>登记</w:t>
      </w:r>
      <w:r>
        <w:rPr>
          <w:rFonts w:ascii="仿宋" w:hAnsi="仿宋" w:eastAsia="仿宋"/>
          <w:sz w:val="32"/>
          <w:szCs w:val="32"/>
        </w:rPr>
        <w:t>了</w:t>
      </w:r>
      <w:r>
        <w:rPr>
          <w:rFonts w:hint="eastAsia" w:ascii="仿宋" w:hAnsi="仿宋" w:eastAsia="仿宋" w:cs="仿宋_GB2312"/>
          <w:sz w:val="32"/>
          <w:szCs w:val="32"/>
          <w:lang w:val="en-US" w:eastAsia="zh-CN"/>
        </w:rPr>
        <w:t>1530359</w:t>
      </w:r>
      <w:r>
        <w:rPr>
          <w:rFonts w:hint="eastAsia" w:ascii="仿宋" w:hAnsi="仿宋" w:eastAsia="仿宋"/>
          <w:sz w:val="32"/>
          <w:szCs w:val="32"/>
        </w:rPr>
        <w:t>农户、</w:t>
      </w:r>
      <w:r>
        <w:rPr>
          <w:rFonts w:hint="eastAsia" w:ascii="仿宋" w:hAnsi="仿宋" w:eastAsia="仿宋"/>
          <w:sz w:val="32"/>
          <w:szCs w:val="32"/>
          <w:lang w:val="en-US" w:eastAsia="zh-CN"/>
        </w:rPr>
        <w:t>5516</w:t>
      </w:r>
      <w:r>
        <w:rPr>
          <w:rFonts w:hint="eastAsia" w:ascii="仿宋" w:hAnsi="仿宋" w:eastAsia="仿宋"/>
          <w:sz w:val="32"/>
          <w:szCs w:val="32"/>
        </w:rPr>
        <w:t>个村</w:t>
      </w:r>
      <w:r>
        <w:rPr>
          <w:rFonts w:hint="eastAsia" w:ascii="仿宋" w:hAnsi="仿宋" w:eastAsia="仿宋"/>
          <w:sz w:val="32"/>
          <w:szCs w:val="32"/>
          <w:lang w:eastAsia="zh-CN"/>
        </w:rPr>
        <w:t>级单位</w:t>
      </w:r>
      <w:r>
        <w:rPr>
          <w:rFonts w:hint="eastAsia" w:ascii="仿宋" w:hAnsi="仿宋" w:eastAsia="仿宋"/>
          <w:sz w:val="32"/>
          <w:szCs w:val="32"/>
        </w:rPr>
        <w:t>、</w:t>
      </w:r>
      <w:r>
        <w:rPr>
          <w:rFonts w:hint="eastAsia" w:ascii="仿宋" w:hAnsi="仿宋" w:eastAsia="仿宋" w:cs="仿宋_GB2312"/>
          <w:sz w:val="32"/>
          <w:szCs w:val="32"/>
          <w:lang w:val="en-US" w:eastAsia="zh-CN"/>
        </w:rPr>
        <w:t>210</w:t>
      </w:r>
      <w:r>
        <w:rPr>
          <w:rFonts w:hint="eastAsia" w:ascii="仿宋" w:hAnsi="仿宋" w:eastAsia="仿宋" w:cs="仿宋_GB2312"/>
          <w:kern w:val="0"/>
          <w:sz w:val="32"/>
          <w:szCs w:val="32"/>
        </w:rPr>
        <w:t>个</w:t>
      </w:r>
      <w:r>
        <w:rPr>
          <w:rFonts w:ascii="仿宋" w:hAnsi="仿宋" w:eastAsia="仿宋" w:cs="仿宋_GB2312"/>
          <w:kern w:val="0"/>
          <w:sz w:val="32"/>
          <w:szCs w:val="32"/>
        </w:rPr>
        <w:t>乡</w:t>
      </w:r>
      <w:r>
        <w:rPr>
          <w:rFonts w:hint="eastAsia" w:ascii="仿宋" w:hAnsi="仿宋" w:eastAsia="仿宋" w:cs="仿宋_GB2312"/>
          <w:kern w:val="0"/>
          <w:sz w:val="32"/>
          <w:szCs w:val="32"/>
        </w:rPr>
        <w:t>级单位</w:t>
      </w:r>
      <w:r>
        <w:rPr>
          <w:rFonts w:ascii="仿宋" w:hAnsi="仿宋" w:eastAsia="仿宋" w:cs="仿宋_GB2312"/>
          <w:kern w:val="0"/>
          <w:sz w:val="32"/>
          <w:szCs w:val="32"/>
        </w:rPr>
        <w:t>、</w:t>
      </w:r>
      <w:r>
        <w:rPr>
          <w:rFonts w:hint="eastAsia" w:ascii="仿宋" w:hAnsi="仿宋" w:eastAsia="仿宋" w:cs="仿宋_GB2312"/>
          <w:sz w:val="32"/>
          <w:szCs w:val="32"/>
          <w:lang w:val="en-US" w:eastAsia="zh-CN"/>
        </w:rPr>
        <w:t>10224</w:t>
      </w:r>
      <w:r>
        <w:rPr>
          <w:rFonts w:hint="eastAsia" w:ascii="仿宋" w:hAnsi="仿宋" w:eastAsia="仿宋"/>
          <w:sz w:val="32"/>
          <w:szCs w:val="32"/>
        </w:rPr>
        <w:t>个农业经营单位；</w:t>
      </w:r>
      <w:r>
        <w:rPr>
          <w:rFonts w:hint="eastAsia" w:ascii="仿宋" w:hAnsi="仿宋" w:eastAsia="仿宋"/>
          <w:color w:val="auto"/>
          <w:sz w:val="32"/>
          <w:szCs w:val="32"/>
        </w:rPr>
        <w:t>组织</w:t>
      </w:r>
      <w:r>
        <w:rPr>
          <w:rFonts w:hint="eastAsia" w:ascii="仿宋" w:hAnsi="仿宋" w:eastAsia="仿宋" w:cs="仿宋_GB2312"/>
          <w:color w:val="auto"/>
          <w:sz w:val="32"/>
          <w:szCs w:val="32"/>
          <w:lang w:val="en-US" w:eastAsia="zh-CN"/>
        </w:rPr>
        <w:t>369</w:t>
      </w:r>
      <w:r>
        <w:rPr>
          <w:rFonts w:ascii="仿宋" w:hAnsi="仿宋" w:eastAsia="仿宋"/>
          <w:color w:val="auto"/>
          <w:sz w:val="32"/>
          <w:szCs w:val="32"/>
        </w:rPr>
        <w:t>名工作</w:t>
      </w:r>
      <w:r>
        <w:rPr>
          <w:rFonts w:hint="eastAsia" w:ascii="仿宋" w:hAnsi="仿宋" w:eastAsia="仿宋"/>
          <w:color w:val="auto"/>
          <w:sz w:val="32"/>
          <w:szCs w:val="32"/>
        </w:rPr>
        <w:t>人员</w:t>
      </w:r>
      <w:r>
        <w:rPr>
          <w:rFonts w:ascii="仿宋" w:hAnsi="仿宋" w:eastAsia="仿宋"/>
          <w:color w:val="auto"/>
          <w:sz w:val="32"/>
          <w:szCs w:val="32"/>
        </w:rPr>
        <w:t>对</w:t>
      </w:r>
      <w:r>
        <w:rPr>
          <w:rFonts w:hint="eastAsia" w:ascii="仿宋" w:hAnsi="仿宋" w:eastAsia="仿宋"/>
          <w:color w:val="auto"/>
          <w:sz w:val="32"/>
          <w:szCs w:val="32"/>
          <w:lang w:eastAsia="zh-CN"/>
        </w:rPr>
        <w:t>小麦、玉米</w:t>
      </w:r>
      <w:r>
        <w:rPr>
          <w:rFonts w:ascii="仿宋" w:hAnsi="仿宋" w:eastAsia="仿宋"/>
          <w:color w:val="auto"/>
          <w:sz w:val="32"/>
          <w:szCs w:val="32"/>
        </w:rPr>
        <w:t>、棉花等大宗农作物播种面积进行卫星遥感测量，</w:t>
      </w:r>
      <w:r>
        <w:rPr>
          <w:rFonts w:hint="eastAsia" w:ascii="仿宋" w:hAnsi="仿宋" w:eastAsia="仿宋"/>
          <w:color w:val="auto"/>
          <w:sz w:val="32"/>
          <w:szCs w:val="32"/>
        </w:rPr>
        <w:t>完成</w:t>
      </w:r>
      <w:r>
        <w:rPr>
          <w:rFonts w:ascii="仿宋" w:hAnsi="仿宋" w:eastAsia="仿宋"/>
          <w:color w:val="auto"/>
          <w:sz w:val="32"/>
          <w:szCs w:val="32"/>
        </w:rPr>
        <w:t>了</w:t>
      </w:r>
      <w:r>
        <w:rPr>
          <w:rFonts w:hint="eastAsia" w:ascii="仿宋" w:hAnsi="仿宋" w:eastAsia="仿宋" w:cs="仿宋_GB2312"/>
          <w:color w:val="auto"/>
          <w:sz w:val="32"/>
          <w:szCs w:val="32"/>
          <w:lang w:val="en-US" w:eastAsia="zh-CN"/>
        </w:rPr>
        <w:t>385</w:t>
      </w:r>
      <w:r>
        <w:rPr>
          <w:rFonts w:ascii="仿宋" w:hAnsi="仿宋" w:eastAsia="仿宋"/>
          <w:color w:val="auto"/>
          <w:sz w:val="32"/>
          <w:szCs w:val="32"/>
        </w:rPr>
        <w:t>景卫星</w:t>
      </w:r>
      <w:r>
        <w:rPr>
          <w:rFonts w:hint="eastAsia" w:ascii="仿宋" w:hAnsi="仿宋" w:eastAsia="仿宋"/>
          <w:color w:val="auto"/>
          <w:sz w:val="32"/>
          <w:szCs w:val="32"/>
        </w:rPr>
        <w:t>遥感</w:t>
      </w:r>
      <w:r>
        <w:rPr>
          <w:rFonts w:ascii="仿宋" w:hAnsi="仿宋" w:eastAsia="仿宋"/>
          <w:color w:val="auto"/>
          <w:sz w:val="32"/>
          <w:szCs w:val="32"/>
        </w:rPr>
        <w:t>数据处理，</w:t>
      </w:r>
      <w:r>
        <w:rPr>
          <w:rFonts w:hint="eastAsia" w:ascii="仿宋" w:hAnsi="仿宋" w:eastAsia="仿宋"/>
          <w:color w:val="auto"/>
          <w:sz w:val="32"/>
          <w:szCs w:val="32"/>
          <w:lang w:eastAsia="zh-CN"/>
        </w:rPr>
        <w:t>对</w:t>
      </w:r>
      <w:r>
        <w:rPr>
          <w:rFonts w:hint="eastAsia" w:ascii="仿宋" w:hAnsi="仿宋" w:eastAsia="仿宋" w:cs="仿宋_GB2312"/>
          <w:color w:val="auto"/>
          <w:sz w:val="32"/>
          <w:szCs w:val="32"/>
          <w:lang w:val="en-US" w:eastAsia="zh-CN"/>
        </w:rPr>
        <w:t>135</w:t>
      </w:r>
      <w:r>
        <w:rPr>
          <w:rFonts w:hint="eastAsia" w:ascii="仿宋" w:hAnsi="仿宋" w:eastAsia="仿宋"/>
          <w:color w:val="auto"/>
          <w:sz w:val="32"/>
          <w:szCs w:val="32"/>
        </w:rPr>
        <w:t>个抽中</w:t>
      </w:r>
      <w:r>
        <w:rPr>
          <w:rFonts w:ascii="仿宋" w:hAnsi="仿宋" w:eastAsia="仿宋"/>
          <w:color w:val="auto"/>
          <w:sz w:val="32"/>
          <w:szCs w:val="32"/>
        </w:rPr>
        <w:t>普查区</w:t>
      </w:r>
      <w:r>
        <w:rPr>
          <w:rFonts w:hint="eastAsia" w:ascii="仿宋" w:hAnsi="仿宋" w:eastAsia="仿宋"/>
          <w:color w:val="auto"/>
          <w:sz w:val="32"/>
          <w:szCs w:val="32"/>
          <w:lang w:eastAsia="zh-CN"/>
        </w:rPr>
        <w:t>、</w:t>
      </w:r>
      <w:r>
        <w:rPr>
          <w:rFonts w:hint="eastAsia" w:ascii="仿宋" w:hAnsi="仿宋" w:eastAsia="仿宋" w:cs="仿宋_GB2312"/>
          <w:color w:val="auto"/>
          <w:sz w:val="32"/>
          <w:szCs w:val="32"/>
          <w:lang w:val="en-US" w:eastAsia="zh-CN"/>
        </w:rPr>
        <w:t>675</w:t>
      </w:r>
      <w:r>
        <w:rPr>
          <w:rFonts w:ascii="仿宋" w:hAnsi="仿宋" w:eastAsia="仿宋"/>
          <w:color w:val="auto"/>
          <w:sz w:val="32"/>
          <w:szCs w:val="32"/>
        </w:rPr>
        <w:t>个</w:t>
      </w:r>
      <w:r>
        <w:rPr>
          <w:rFonts w:hint="eastAsia" w:ascii="仿宋" w:hAnsi="仿宋" w:eastAsia="仿宋"/>
          <w:color w:val="auto"/>
          <w:sz w:val="32"/>
          <w:szCs w:val="32"/>
          <w:lang w:val="en-US" w:eastAsia="zh-CN"/>
        </w:rPr>
        <w:t>200*200</w:t>
      </w:r>
      <w:r>
        <w:rPr>
          <w:rFonts w:ascii="仿宋" w:hAnsi="仿宋" w:eastAsia="仿宋"/>
          <w:color w:val="auto"/>
          <w:sz w:val="32"/>
          <w:szCs w:val="32"/>
        </w:rPr>
        <w:t>样方</w:t>
      </w:r>
      <w:r>
        <w:rPr>
          <w:rFonts w:hint="eastAsia" w:ascii="仿宋" w:hAnsi="仿宋" w:eastAsia="仿宋"/>
          <w:color w:val="auto"/>
          <w:sz w:val="32"/>
          <w:szCs w:val="32"/>
          <w:lang w:eastAsia="zh-CN"/>
        </w:rPr>
        <w:t>开展了遥感测量人工野外</w:t>
      </w:r>
      <w:r>
        <w:rPr>
          <w:rFonts w:ascii="仿宋" w:hAnsi="仿宋" w:eastAsia="仿宋"/>
          <w:color w:val="auto"/>
          <w:sz w:val="32"/>
          <w:szCs w:val="32"/>
        </w:rPr>
        <w:t>实地调查，</w:t>
      </w:r>
      <w:r>
        <w:rPr>
          <w:rFonts w:hint="eastAsia" w:ascii="仿宋" w:hAnsi="仿宋" w:eastAsia="仿宋"/>
          <w:color w:val="auto"/>
          <w:sz w:val="32"/>
          <w:szCs w:val="32"/>
        </w:rPr>
        <w:t>实施</w:t>
      </w:r>
      <w:r>
        <w:rPr>
          <w:rFonts w:ascii="仿宋" w:hAnsi="仿宋" w:eastAsia="仿宋"/>
          <w:color w:val="auto"/>
          <w:sz w:val="32"/>
          <w:szCs w:val="32"/>
        </w:rPr>
        <w:t>了</w:t>
      </w:r>
      <w:r>
        <w:rPr>
          <w:rFonts w:hint="eastAsia" w:ascii="仿宋" w:hAnsi="仿宋" w:eastAsia="仿宋" w:cs="仿宋_GB2312"/>
          <w:color w:val="auto"/>
          <w:sz w:val="32"/>
          <w:szCs w:val="32"/>
          <w:lang w:val="en-US" w:eastAsia="zh-CN"/>
        </w:rPr>
        <w:t>72</w:t>
      </w:r>
      <w:r>
        <w:rPr>
          <w:rFonts w:ascii="仿宋" w:hAnsi="仿宋" w:eastAsia="仿宋"/>
          <w:color w:val="auto"/>
          <w:sz w:val="32"/>
          <w:szCs w:val="32"/>
        </w:rPr>
        <w:t>架次</w:t>
      </w:r>
      <w:r>
        <w:rPr>
          <w:rFonts w:hint="eastAsia" w:ascii="仿宋" w:hAnsi="仿宋" w:eastAsia="仿宋"/>
          <w:color w:val="auto"/>
          <w:sz w:val="32"/>
          <w:szCs w:val="32"/>
          <w:lang w:eastAsia="zh-CN"/>
        </w:rPr>
        <w:t>的</w:t>
      </w:r>
      <w:r>
        <w:rPr>
          <w:rFonts w:ascii="仿宋" w:hAnsi="仿宋" w:eastAsia="仿宋"/>
          <w:color w:val="auto"/>
          <w:sz w:val="32"/>
          <w:szCs w:val="32"/>
        </w:rPr>
        <w:t>无人</w:t>
      </w:r>
      <w:r>
        <w:rPr>
          <w:rFonts w:ascii="仿宋" w:hAnsi="仿宋" w:eastAsia="仿宋"/>
          <w:sz w:val="32"/>
          <w:szCs w:val="32"/>
        </w:rPr>
        <w:t>机</w:t>
      </w:r>
      <w:r>
        <w:rPr>
          <w:rFonts w:hint="eastAsia" w:ascii="仿宋" w:hAnsi="仿宋" w:eastAsia="仿宋"/>
          <w:sz w:val="32"/>
          <w:szCs w:val="32"/>
        </w:rPr>
        <w:t>飞行</w:t>
      </w:r>
      <w:r>
        <w:rPr>
          <w:rFonts w:ascii="仿宋" w:hAnsi="仿宋" w:eastAsia="仿宋"/>
          <w:sz w:val="32"/>
          <w:szCs w:val="32"/>
        </w:rPr>
        <w:t>测量</w:t>
      </w:r>
      <w:r>
        <w:rPr>
          <w:rFonts w:hint="eastAsia" w:ascii="仿宋" w:hAnsi="仿宋" w:eastAsia="仿宋"/>
          <w:sz w:val="32"/>
          <w:szCs w:val="32"/>
        </w:rPr>
        <w:t>，</w:t>
      </w:r>
      <w:r>
        <w:rPr>
          <w:rFonts w:ascii="仿宋" w:hAnsi="仿宋" w:eastAsia="仿宋"/>
          <w:sz w:val="32"/>
          <w:szCs w:val="32"/>
        </w:rPr>
        <w:t>掌握了全</w:t>
      </w:r>
      <w:r>
        <w:rPr>
          <w:rFonts w:hint="eastAsia" w:ascii="仿宋" w:hAnsi="仿宋" w:eastAsia="仿宋"/>
          <w:sz w:val="32"/>
          <w:szCs w:val="32"/>
          <w:lang w:eastAsia="zh-CN"/>
        </w:rPr>
        <w:t>市</w:t>
      </w:r>
      <w:r>
        <w:rPr>
          <w:rFonts w:ascii="仿宋" w:hAnsi="仿宋" w:eastAsia="仿宋"/>
          <w:sz w:val="32"/>
          <w:szCs w:val="32"/>
        </w:rPr>
        <w:t>主要农作物种植空间分布</w:t>
      </w:r>
      <w:r>
        <w:rPr>
          <w:rFonts w:hint="eastAsia" w:ascii="仿宋" w:hAnsi="仿宋" w:eastAsia="仿宋"/>
          <w:sz w:val="32"/>
          <w:szCs w:val="32"/>
        </w:rPr>
        <w:t>，</w:t>
      </w:r>
      <w:r>
        <w:rPr>
          <w:rFonts w:ascii="仿宋" w:hAnsi="仿宋" w:eastAsia="仿宋"/>
          <w:sz w:val="32"/>
          <w:szCs w:val="32"/>
        </w:rPr>
        <w:t>取得了种植大县主要农作物种植面积数据</w:t>
      </w:r>
      <w:r>
        <w:rPr>
          <w:rFonts w:hint="eastAsia" w:ascii="仿宋" w:hAnsi="仿宋" w:eastAsia="仿宋" w:cs="仿宋_GB2312"/>
          <w:kern w:val="0"/>
          <w:sz w:val="32"/>
          <w:szCs w:val="32"/>
        </w:rPr>
        <w:t>。</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按照国际通行做法</w:t>
      </w:r>
      <w:r>
        <w:rPr>
          <w:rFonts w:hint="eastAsia" w:ascii="仿宋" w:hAnsi="仿宋" w:eastAsia="仿宋" w:cs="仿宋_GB2312"/>
          <w:color w:val="auto"/>
          <w:sz w:val="32"/>
          <w:szCs w:val="32"/>
          <w:lang w:eastAsia="zh-CN"/>
        </w:rPr>
        <w:t>及国务院农普办、河北省农普办要求</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唐山市</w:t>
      </w:r>
      <w:r>
        <w:rPr>
          <w:rFonts w:hint="eastAsia" w:ascii="仿宋" w:hAnsi="仿宋" w:eastAsia="仿宋" w:cs="仿宋_GB2312"/>
          <w:color w:val="auto"/>
          <w:sz w:val="32"/>
          <w:szCs w:val="32"/>
          <w:lang w:eastAsia="zh-CN"/>
        </w:rPr>
        <w:t>农普办</w:t>
      </w:r>
      <w:r>
        <w:rPr>
          <w:rFonts w:hint="eastAsia" w:ascii="仿宋" w:hAnsi="仿宋" w:eastAsia="仿宋" w:cs="仿宋_GB2312"/>
          <w:sz w:val="32"/>
          <w:szCs w:val="32"/>
        </w:rPr>
        <w:t>组织了数据质量抽查，评估了普查数据质量。综合抽查结果显示，农业普查登记户的漏报率为</w:t>
      </w:r>
      <w:r>
        <w:rPr>
          <w:rFonts w:hint="eastAsia" w:ascii="仿宋" w:hAnsi="仿宋" w:eastAsia="仿宋" w:cs="仿宋_GB2312"/>
          <w:sz w:val="32"/>
          <w:szCs w:val="32"/>
          <w:lang w:val="en-US" w:eastAsia="zh-CN"/>
        </w:rPr>
        <w:t>0.05</w:t>
      </w:r>
      <w:r>
        <w:rPr>
          <w:rFonts w:hint="eastAsia" w:ascii="仿宋" w:hAnsi="仿宋" w:eastAsia="仿宋" w:cs="仿宋_GB2312"/>
          <w:sz w:val="32"/>
          <w:szCs w:val="32"/>
        </w:rPr>
        <w:t>%，普查指标数据差异率</w:t>
      </w:r>
      <w:r>
        <w:rPr>
          <w:rFonts w:hint="eastAsia" w:ascii="仿宋" w:hAnsi="仿宋" w:eastAsia="仿宋" w:cs="仿宋_GB2312"/>
          <w:sz w:val="32"/>
          <w:szCs w:val="32"/>
          <w:lang w:val="en-US" w:eastAsia="zh-CN"/>
        </w:rPr>
        <w:t>0.40%</w:t>
      </w:r>
      <w:r>
        <w:rPr>
          <w:rFonts w:hint="eastAsia" w:ascii="仿宋" w:hAnsi="仿宋" w:eastAsia="仿宋" w:cs="仿宋_GB2312"/>
          <w:sz w:val="32"/>
          <w:szCs w:val="32"/>
        </w:rPr>
        <w:t>。数据质量达到设计标准。</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根据《全国农业普查条例》的有关规定，</w:t>
      </w:r>
      <w:r>
        <w:rPr>
          <w:rFonts w:hint="eastAsia" w:ascii="仿宋" w:hAnsi="仿宋" w:eastAsia="仿宋" w:cs="仿宋_GB2312"/>
          <w:sz w:val="32"/>
          <w:szCs w:val="32"/>
          <w:lang w:val="en-US" w:eastAsia="zh-CN"/>
        </w:rPr>
        <w:t>唐山市</w:t>
      </w:r>
      <w:r>
        <w:rPr>
          <w:rFonts w:hint="eastAsia" w:ascii="仿宋" w:hAnsi="仿宋" w:eastAsia="仿宋" w:cs="仿宋_GB2312"/>
          <w:sz w:val="32"/>
          <w:szCs w:val="32"/>
        </w:rPr>
        <w:t>农普办和</w:t>
      </w:r>
      <w:r>
        <w:rPr>
          <w:rFonts w:hint="eastAsia" w:ascii="仿宋" w:hAnsi="仿宋" w:eastAsia="仿宋" w:cs="仿宋_GB2312"/>
          <w:sz w:val="32"/>
          <w:szCs w:val="32"/>
          <w:lang w:val="en-US" w:eastAsia="zh-CN"/>
        </w:rPr>
        <w:t>唐山市</w:t>
      </w:r>
      <w:r>
        <w:rPr>
          <w:rFonts w:hint="eastAsia" w:ascii="仿宋" w:hAnsi="仿宋" w:eastAsia="仿宋" w:cs="仿宋_GB2312"/>
          <w:sz w:val="32"/>
          <w:szCs w:val="32"/>
        </w:rPr>
        <w:t>统计局将分期发布普查公报，向社会公布普查的主要结果。</w:t>
      </w:r>
    </w:p>
    <w:p>
      <w:pPr>
        <w:ind w:firstLine="640" w:firstLineChars="200"/>
        <w:jc w:val="left"/>
        <w:rPr>
          <w:rFonts w:ascii="仿宋_GB2312" w:hAnsi="宋体" w:eastAsia="仿宋_GB2312" w:cs="仿宋_GB2312"/>
          <w:sz w:val="32"/>
          <w:szCs w:val="32"/>
        </w:rPr>
      </w:pPr>
    </w:p>
    <w:p>
      <w:pPr>
        <w:spacing w:line="600" w:lineRule="exact"/>
        <w:jc w:val="center"/>
        <w:rPr>
          <w:rFonts w:ascii="方正小标宋_GBK" w:hAnsi="宋体" w:eastAsia="方正小标宋_GBK"/>
          <w:sz w:val="44"/>
          <w:szCs w:val="44"/>
        </w:rPr>
      </w:pPr>
      <w:r>
        <w:rPr>
          <w:rFonts w:hint="eastAsia" w:ascii="方正小标宋简体" w:eastAsia="方正小标宋简体"/>
          <w:sz w:val="44"/>
          <w:szCs w:val="44"/>
        </w:rPr>
        <w:t>农业农村农民基本情况</w:t>
      </w:r>
    </w:p>
    <w:p>
      <w:pPr>
        <w:spacing w:line="600" w:lineRule="exact"/>
        <w:jc w:val="center"/>
        <w:rPr>
          <w:rFonts w:ascii="方正小标宋_GBK" w:hAnsi="黑体" w:eastAsia="方正小标宋_GBK" w:cs="方正小标宋_GBK"/>
          <w:sz w:val="36"/>
          <w:szCs w:val="36"/>
        </w:rPr>
      </w:pPr>
    </w:p>
    <w:p>
      <w:pPr>
        <w:ind w:firstLine="640" w:firstLineChars="200"/>
        <w:rPr>
          <w:rFonts w:ascii="仿宋" w:hAnsi="仿宋" w:eastAsia="仿宋"/>
          <w:sz w:val="32"/>
          <w:szCs w:val="32"/>
        </w:rPr>
      </w:pPr>
      <w:r>
        <w:rPr>
          <w:rFonts w:hint="eastAsia" w:ascii="仿宋" w:hAnsi="仿宋" w:eastAsia="仿宋"/>
          <w:sz w:val="32"/>
          <w:szCs w:val="32"/>
          <w:lang w:val="en-US" w:eastAsia="zh-CN"/>
        </w:rPr>
        <w:t>唐山市</w:t>
      </w:r>
      <w:r>
        <w:rPr>
          <w:rFonts w:hint="eastAsia" w:ascii="仿宋" w:hAnsi="仿宋" w:eastAsia="仿宋"/>
          <w:sz w:val="32"/>
          <w:szCs w:val="32"/>
        </w:rPr>
        <w:t>第三次全国农业普查共调查了</w:t>
      </w:r>
      <w:r>
        <w:rPr>
          <w:rFonts w:hint="eastAsia" w:ascii="仿宋" w:hAnsi="仿宋" w:eastAsia="仿宋"/>
          <w:sz w:val="32"/>
          <w:szCs w:val="32"/>
          <w:lang w:val="en-US" w:eastAsia="zh-CN"/>
        </w:rPr>
        <w:t>177</w:t>
      </w:r>
      <w:r>
        <w:rPr>
          <w:rFonts w:hint="eastAsia" w:ascii="仿宋" w:hAnsi="仿宋" w:eastAsia="仿宋"/>
          <w:sz w:val="32"/>
          <w:szCs w:val="32"/>
        </w:rPr>
        <w:t>个乡镇，其中乡</w:t>
      </w:r>
      <w:r>
        <w:rPr>
          <w:rFonts w:hint="eastAsia" w:ascii="仿宋" w:hAnsi="仿宋" w:eastAsia="仿宋" w:cs="仿宋_GB2312"/>
          <w:sz w:val="32"/>
          <w:szCs w:val="32"/>
          <w:lang w:val="en-US" w:eastAsia="zh-CN"/>
        </w:rPr>
        <w:t>45</w:t>
      </w:r>
      <w:r>
        <w:rPr>
          <w:rFonts w:hint="eastAsia" w:ascii="仿宋" w:hAnsi="仿宋" w:eastAsia="仿宋"/>
          <w:sz w:val="32"/>
          <w:szCs w:val="32"/>
        </w:rPr>
        <w:t>个，镇</w:t>
      </w:r>
      <w:r>
        <w:rPr>
          <w:rFonts w:hint="eastAsia" w:ascii="仿宋" w:hAnsi="仿宋" w:eastAsia="仿宋" w:cs="仿宋_GB2312"/>
          <w:sz w:val="32"/>
          <w:szCs w:val="32"/>
          <w:lang w:val="en-US" w:eastAsia="zh-CN"/>
        </w:rPr>
        <w:t>132</w:t>
      </w:r>
      <w:r>
        <w:rPr>
          <w:rFonts w:hint="eastAsia" w:ascii="仿宋" w:hAnsi="仿宋" w:eastAsia="仿宋"/>
          <w:sz w:val="32"/>
          <w:szCs w:val="32"/>
        </w:rPr>
        <w:t>个；</w:t>
      </w:r>
      <w:r>
        <w:rPr>
          <w:rFonts w:hint="eastAsia" w:ascii="仿宋" w:hAnsi="仿宋" w:eastAsia="仿宋" w:cs="仿宋_GB2312"/>
          <w:sz w:val="32"/>
          <w:szCs w:val="32"/>
          <w:lang w:val="en-US" w:eastAsia="zh-CN"/>
        </w:rPr>
        <w:t>5504</w:t>
      </w:r>
      <w:r>
        <w:rPr>
          <w:rFonts w:hint="eastAsia" w:ascii="仿宋" w:hAnsi="仿宋" w:eastAsia="仿宋"/>
          <w:sz w:val="32"/>
          <w:szCs w:val="32"/>
        </w:rPr>
        <w:t>个村，其中</w:t>
      </w:r>
      <w:r>
        <w:rPr>
          <w:rFonts w:hint="eastAsia" w:ascii="仿宋" w:hAnsi="仿宋" w:eastAsia="仿宋" w:cs="仿宋_GB2312"/>
          <w:sz w:val="32"/>
          <w:szCs w:val="32"/>
          <w:lang w:val="en-US" w:eastAsia="zh-CN"/>
        </w:rPr>
        <w:t>5469</w:t>
      </w:r>
      <w:r>
        <w:rPr>
          <w:rFonts w:hint="eastAsia" w:ascii="仿宋" w:hAnsi="仿宋" w:eastAsia="仿宋"/>
          <w:sz w:val="32"/>
          <w:szCs w:val="32"/>
        </w:rPr>
        <w:t>个行政村，</w:t>
      </w:r>
      <w:r>
        <w:rPr>
          <w:rFonts w:hint="eastAsia" w:ascii="仿宋" w:hAnsi="仿宋" w:eastAsia="仿宋" w:cs="仿宋_GB2312"/>
          <w:sz w:val="32"/>
          <w:szCs w:val="32"/>
          <w:lang w:val="en-US" w:eastAsia="zh-CN"/>
        </w:rPr>
        <w:t>35</w:t>
      </w:r>
      <w:r>
        <w:rPr>
          <w:rFonts w:hint="eastAsia" w:ascii="仿宋" w:hAnsi="仿宋" w:eastAsia="仿宋"/>
          <w:sz w:val="32"/>
          <w:szCs w:val="32"/>
        </w:rPr>
        <w:t>个涉农居委会；</w:t>
      </w:r>
      <w:r>
        <w:rPr>
          <w:rFonts w:hint="eastAsia" w:ascii="仿宋" w:hAnsi="仿宋" w:eastAsia="仿宋" w:cs="仿宋_GB2312"/>
          <w:sz w:val="32"/>
          <w:szCs w:val="32"/>
          <w:lang w:val="en-US" w:eastAsia="zh-CN"/>
        </w:rPr>
        <w:t>6488</w:t>
      </w:r>
      <w:r>
        <w:rPr>
          <w:rFonts w:hint="eastAsia" w:ascii="仿宋" w:hAnsi="仿宋" w:eastAsia="仿宋"/>
          <w:sz w:val="32"/>
          <w:szCs w:val="32"/>
        </w:rPr>
        <w:t>个自然村；</w:t>
      </w:r>
      <w:r>
        <w:rPr>
          <w:rFonts w:hint="eastAsia" w:ascii="仿宋" w:hAnsi="仿宋" w:eastAsia="仿宋" w:cs="仿宋_GB2312"/>
          <w:sz w:val="32"/>
          <w:szCs w:val="32"/>
          <w:lang w:val="en-US" w:eastAsia="zh-CN"/>
        </w:rPr>
        <w:t>215</w:t>
      </w:r>
      <w:r>
        <w:rPr>
          <w:rFonts w:hint="eastAsia" w:ascii="仿宋" w:hAnsi="仿宋" w:eastAsia="仿宋"/>
          <w:sz w:val="32"/>
          <w:szCs w:val="32"/>
        </w:rPr>
        <w:t>个2006年以后新建的农村居民定居点。</w:t>
      </w: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一、农业经营主体</w:t>
      </w:r>
    </w:p>
    <w:p>
      <w:pPr>
        <w:ind w:firstLine="640" w:firstLineChars="200"/>
        <w:rPr>
          <w:rFonts w:ascii="仿宋" w:hAnsi="仿宋" w:eastAsia="仿宋"/>
          <w:sz w:val="32"/>
          <w:szCs w:val="32"/>
        </w:rPr>
      </w:pPr>
      <w:r>
        <w:rPr>
          <w:rFonts w:hint="eastAsia" w:ascii="仿宋" w:hAnsi="仿宋" w:eastAsia="仿宋"/>
          <w:sz w:val="32"/>
          <w:szCs w:val="32"/>
        </w:rPr>
        <w:t>2016年，全</w:t>
      </w:r>
      <w:r>
        <w:rPr>
          <w:rFonts w:hint="eastAsia" w:ascii="仿宋" w:hAnsi="仿宋" w:eastAsia="仿宋"/>
          <w:sz w:val="32"/>
          <w:szCs w:val="32"/>
          <w:lang w:eastAsia="zh-CN"/>
        </w:rPr>
        <w:t>市</w:t>
      </w:r>
      <w:r>
        <w:rPr>
          <w:rFonts w:hint="eastAsia" w:ascii="仿宋" w:hAnsi="仿宋" w:eastAsia="仿宋"/>
          <w:sz w:val="32"/>
          <w:szCs w:val="32"/>
        </w:rPr>
        <w:t>共有</w:t>
      </w:r>
      <w:r>
        <w:rPr>
          <w:rFonts w:hint="eastAsia" w:ascii="仿宋" w:hAnsi="仿宋" w:eastAsia="仿宋" w:cs="仿宋_GB2312"/>
          <w:sz w:val="32"/>
          <w:szCs w:val="32"/>
          <w:lang w:val="en-US" w:eastAsia="zh-CN"/>
        </w:rPr>
        <w:t>10224</w:t>
      </w:r>
      <w:r>
        <w:rPr>
          <w:rFonts w:hint="eastAsia" w:ascii="仿宋" w:hAnsi="仿宋" w:eastAsia="仿宋"/>
          <w:sz w:val="32"/>
          <w:szCs w:val="32"/>
        </w:rPr>
        <w:t>个农业经营单位。2016年末，在工商部门注册的农民合作社总数</w:t>
      </w:r>
      <w:r>
        <w:rPr>
          <w:rFonts w:hint="eastAsia" w:ascii="仿宋" w:hAnsi="仿宋" w:eastAsia="仿宋" w:cs="仿宋_GB2312"/>
          <w:sz w:val="32"/>
          <w:szCs w:val="32"/>
          <w:lang w:val="en-US" w:eastAsia="zh-CN"/>
        </w:rPr>
        <w:t>7562</w:t>
      </w:r>
      <w:r>
        <w:rPr>
          <w:rFonts w:hint="eastAsia" w:ascii="仿宋" w:hAnsi="仿宋" w:eastAsia="仿宋"/>
          <w:sz w:val="32"/>
          <w:szCs w:val="32"/>
        </w:rPr>
        <w:t>个，其中，农业普查登记的以农业生产经营或服务为主的农民合作社</w:t>
      </w:r>
      <w:r>
        <w:rPr>
          <w:rFonts w:hint="eastAsia" w:ascii="仿宋" w:hAnsi="仿宋" w:eastAsia="仿宋" w:cs="仿宋_GB2312"/>
          <w:sz w:val="32"/>
          <w:szCs w:val="32"/>
          <w:lang w:val="en-US" w:eastAsia="zh-CN"/>
        </w:rPr>
        <w:t>4312</w:t>
      </w:r>
      <w:r>
        <w:rPr>
          <w:rFonts w:hint="eastAsia" w:ascii="仿宋" w:hAnsi="仿宋" w:eastAsia="仿宋"/>
          <w:sz w:val="32"/>
          <w:szCs w:val="32"/>
        </w:rPr>
        <w:t>个；</w:t>
      </w:r>
      <w:r>
        <w:rPr>
          <w:rFonts w:hint="eastAsia" w:ascii="仿宋" w:hAnsi="仿宋" w:eastAsia="仿宋" w:cs="仿宋_GB2312"/>
          <w:color w:val="auto"/>
          <w:sz w:val="32"/>
          <w:szCs w:val="32"/>
          <w:lang w:val="en-US" w:eastAsia="zh-CN"/>
        </w:rPr>
        <w:t>1392696</w:t>
      </w:r>
      <w:r>
        <w:rPr>
          <w:rFonts w:hint="eastAsia" w:ascii="仿宋" w:hAnsi="仿宋" w:eastAsia="仿宋"/>
          <w:sz w:val="32"/>
          <w:szCs w:val="32"/>
        </w:rPr>
        <w:t>农业经营户，其中，</w:t>
      </w:r>
      <w:r>
        <w:rPr>
          <w:rFonts w:hint="eastAsia" w:ascii="仿宋" w:hAnsi="仿宋" w:eastAsia="仿宋" w:cs="仿宋_GB2312"/>
          <w:sz w:val="32"/>
          <w:szCs w:val="32"/>
          <w:lang w:val="en-US" w:eastAsia="zh-CN"/>
        </w:rPr>
        <w:t>24786</w:t>
      </w:r>
      <w:r>
        <w:rPr>
          <w:rFonts w:hint="eastAsia" w:ascii="仿宋" w:hAnsi="仿宋" w:eastAsia="仿宋"/>
          <w:sz w:val="32"/>
          <w:szCs w:val="32"/>
        </w:rPr>
        <w:t>规模农业经营户。全</w:t>
      </w:r>
      <w:r>
        <w:rPr>
          <w:rFonts w:hint="eastAsia" w:ascii="仿宋" w:hAnsi="仿宋" w:eastAsia="仿宋"/>
          <w:sz w:val="32"/>
          <w:szCs w:val="32"/>
          <w:lang w:eastAsia="zh-CN"/>
        </w:rPr>
        <w:t>市</w:t>
      </w:r>
      <w:r>
        <w:rPr>
          <w:rFonts w:hint="eastAsia" w:ascii="仿宋" w:hAnsi="仿宋" w:eastAsia="仿宋"/>
          <w:sz w:val="32"/>
          <w:szCs w:val="32"/>
        </w:rPr>
        <w:t>共有</w:t>
      </w:r>
      <w:r>
        <w:rPr>
          <w:rFonts w:hint="eastAsia" w:ascii="仿宋" w:hAnsi="仿宋" w:eastAsia="仿宋" w:cs="仿宋_GB2312"/>
          <w:color w:val="auto"/>
          <w:sz w:val="32"/>
          <w:szCs w:val="32"/>
          <w:lang w:val="en-US" w:eastAsia="zh-CN"/>
        </w:rPr>
        <w:t>1990601</w:t>
      </w:r>
      <w:r>
        <w:rPr>
          <w:rFonts w:hint="eastAsia" w:ascii="仿宋" w:hAnsi="仿宋" w:eastAsia="仿宋"/>
          <w:sz w:val="32"/>
          <w:szCs w:val="32"/>
        </w:rPr>
        <w:t>农业生产经营人员。</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二、农业机械拥有量</w:t>
      </w:r>
    </w:p>
    <w:p>
      <w:pPr>
        <w:ind w:firstLine="640" w:firstLineChars="200"/>
        <w:rPr>
          <w:rFonts w:ascii="仿宋" w:hAnsi="仿宋" w:eastAsia="仿宋"/>
          <w:sz w:val="32"/>
          <w:szCs w:val="32"/>
        </w:rPr>
      </w:pPr>
      <w:r>
        <w:rPr>
          <w:rFonts w:hint="eastAsia" w:ascii="仿宋" w:hAnsi="仿宋" w:eastAsia="仿宋"/>
          <w:sz w:val="32"/>
          <w:szCs w:val="32"/>
        </w:rPr>
        <w:t>2016年末，全</w:t>
      </w:r>
      <w:r>
        <w:rPr>
          <w:rFonts w:hint="eastAsia" w:ascii="仿宋" w:hAnsi="仿宋" w:eastAsia="仿宋"/>
          <w:sz w:val="32"/>
          <w:szCs w:val="32"/>
          <w:lang w:eastAsia="zh-CN"/>
        </w:rPr>
        <w:t>市</w:t>
      </w:r>
      <w:r>
        <w:rPr>
          <w:rFonts w:hint="eastAsia" w:ascii="仿宋" w:hAnsi="仿宋" w:eastAsia="仿宋"/>
          <w:sz w:val="32"/>
          <w:szCs w:val="32"/>
        </w:rPr>
        <w:t>共有拖拉机</w:t>
      </w:r>
      <w:r>
        <w:rPr>
          <w:rFonts w:hint="eastAsia" w:ascii="仿宋" w:hAnsi="仿宋" w:eastAsia="仿宋" w:cs="仿宋_GB2312"/>
          <w:sz w:val="32"/>
          <w:szCs w:val="32"/>
          <w:lang w:val="en-US" w:eastAsia="zh-CN"/>
        </w:rPr>
        <w:t>136169</w:t>
      </w:r>
      <w:r>
        <w:rPr>
          <w:rFonts w:hint="eastAsia" w:ascii="仿宋" w:hAnsi="仿宋" w:eastAsia="仿宋"/>
          <w:sz w:val="32"/>
          <w:szCs w:val="32"/>
        </w:rPr>
        <w:t>台，耕整机</w:t>
      </w:r>
      <w:r>
        <w:rPr>
          <w:rFonts w:hint="eastAsia" w:ascii="仿宋" w:hAnsi="仿宋" w:eastAsia="仿宋" w:cs="仿宋_GB2312"/>
          <w:sz w:val="32"/>
          <w:szCs w:val="32"/>
          <w:lang w:val="en-US" w:eastAsia="zh-CN"/>
        </w:rPr>
        <w:t>3586</w:t>
      </w:r>
      <w:r>
        <w:rPr>
          <w:rFonts w:hint="eastAsia" w:ascii="仿宋" w:hAnsi="仿宋" w:eastAsia="仿宋"/>
          <w:sz w:val="32"/>
          <w:szCs w:val="32"/>
        </w:rPr>
        <w:t>台，旋耕机</w:t>
      </w:r>
      <w:r>
        <w:rPr>
          <w:rFonts w:hint="eastAsia" w:ascii="仿宋" w:hAnsi="仿宋" w:eastAsia="仿宋" w:cs="仿宋_GB2312"/>
          <w:sz w:val="32"/>
          <w:szCs w:val="32"/>
          <w:lang w:val="en-US" w:eastAsia="zh-CN"/>
        </w:rPr>
        <w:t>16418</w:t>
      </w:r>
      <w:r>
        <w:rPr>
          <w:rFonts w:hint="eastAsia" w:ascii="仿宋" w:hAnsi="仿宋" w:eastAsia="仿宋"/>
          <w:sz w:val="32"/>
          <w:szCs w:val="32"/>
        </w:rPr>
        <w:t>台，播种机</w:t>
      </w:r>
      <w:r>
        <w:rPr>
          <w:rFonts w:hint="eastAsia" w:ascii="仿宋" w:hAnsi="仿宋" w:eastAsia="仿宋" w:cs="仿宋_GB2312"/>
          <w:sz w:val="32"/>
          <w:szCs w:val="32"/>
          <w:lang w:val="en-US" w:eastAsia="zh-CN"/>
        </w:rPr>
        <w:t>20647</w:t>
      </w:r>
      <w:r>
        <w:rPr>
          <w:rFonts w:hint="eastAsia" w:ascii="仿宋" w:hAnsi="仿宋" w:eastAsia="仿宋"/>
          <w:sz w:val="32"/>
          <w:szCs w:val="32"/>
        </w:rPr>
        <w:t>台，水稻插秧机</w:t>
      </w:r>
      <w:r>
        <w:rPr>
          <w:rFonts w:hint="eastAsia" w:ascii="仿宋" w:hAnsi="仿宋" w:eastAsia="仿宋" w:cs="仿宋_GB2312"/>
          <w:sz w:val="32"/>
          <w:szCs w:val="32"/>
          <w:lang w:val="en-US" w:eastAsia="zh-CN"/>
        </w:rPr>
        <w:t>1764</w:t>
      </w:r>
      <w:r>
        <w:rPr>
          <w:rFonts w:hint="eastAsia" w:ascii="仿宋" w:hAnsi="仿宋" w:eastAsia="仿宋"/>
          <w:sz w:val="32"/>
          <w:szCs w:val="32"/>
        </w:rPr>
        <w:t>台，联合收获机</w:t>
      </w:r>
      <w:r>
        <w:rPr>
          <w:rFonts w:hint="eastAsia" w:ascii="仿宋" w:hAnsi="仿宋" w:eastAsia="仿宋" w:cs="仿宋_GB2312"/>
          <w:sz w:val="32"/>
          <w:szCs w:val="32"/>
          <w:lang w:val="en-US" w:eastAsia="zh-CN"/>
        </w:rPr>
        <w:t>3156</w:t>
      </w:r>
      <w:r>
        <w:rPr>
          <w:rFonts w:hint="eastAsia" w:ascii="仿宋" w:hAnsi="仿宋" w:eastAsia="仿宋"/>
          <w:sz w:val="32"/>
          <w:szCs w:val="32"/>
        </w:rPr>
        <w:t>台，机动脱粒机</w:t>
      </w:r>
      <w:r>
        <w:rPr>
          <w:rFonts w:hint="eastAsia" w:ascii="仿宋" w:hAnsi="仿宋" w:eastAsia="仿宋" w:cs="仿宋_GB2312"/>
          <w:sz w:val="32"/>
          <w:szCs w:val="32"/>
          <w:lang w:val="en-US" w:eastAsia="zh-CN"/>
        </w:rPr>
        <w:t>12767</w:t>
      </w:r>
      <w:r>
        <w:rPr>
          <w:rFonts w:hint="eastAsia" w:ascii="仿宋" w:hAnsi="仿宋" w:eastAsia="仿宋"/>
          <w:sz w:val="32"/>
          <w:szCs w:val="32"/>
        </w:rPr>
        <w:t>台。</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三、土地利用</w:t>
      </w:r>
    </w:p>
    <w:p>
      <w:pPr>
        <w:ind w:firstLine="640" w:firstLineChars="200"/>
        <w:rPr>
          <w:rFonts w:ascii="仿宋" w:hAnsi="仿宋" w:eastAsia="仿宋"/>
          <w:sz w:val="32"/>
          <w:szCs w:val="32"/>
          <w:lang w:val="en-US"/>
        </w:rPr>
      </w:pPr>
      <w:r>
        <w:rPr>
          <w:rFonts w:hint="eastAsia" w:ascii="仿宋" w:hAnsi="仿宋" w:eastAsia="仿宋"/>
          <w:sz w:val="32"/>
          <w:szCs w:val="32"/>
        </w:rPr>
        <w:t>2016年末，耕地面积</w:t>
      </w:r>
      <w:r>
        <w:rPr>
          <w:rFonts w:hint="default" w:ascii="Times New Roman" w:hAnsi="宋体"/>
          <w:color w:val="333333"/>
          <w:sz w:val="24"/>
          <w:vertAlign w:val="superscript"/>
        </w:rPr>
        <w:t>[1]</w:t>
      </w:r>
      <w:r>
        <w:rPr>
          <w:rFonts w:hint="eastAsia" w:ascii="仿宋" w:hAnsi="仿宋" w:eastAsia="仿宋" w:cs="仿宋_GB2312"/>
          <w:sz w:val="32"/>
          <w:szCs w:val="32"/>
          <w:lang w:val="en-US" w:eastAsia="zh-CN"/>
        </w:rPr>
        <w:t>834万亩</w:t>
      </w:r>
      <w:r>
        <w:rPr>
          <w:rFonts w:hint="eastAsia" w:ascii="仿宋" w:hAnsi="仿宋" w:eastAsia="仿宋"/>
          <w:sz w:val="32"/>
          <w:szCs w:val="32"/>
        </w:rPr>
        <w:t>，实际经营的林地面积（不含</w:t>
      </w:r>
      <w:r>
        <w:rPr>
          <w:rFonts w:hint="eastAsia" w:ascii="仿宋" w:hAnsi="仿宋" w:eastAsia="仿宋"/>
          <w:sz w:val="32"/>
          <w:szCs w:val="32"/>
          <w:lang w:eastAsia="zh-CN"/>
        </w:rPr>
        <w:t>未纳入生态公益林补偿面积的</w:t>
      </w:r>
      <w:r>
        <w:rPr>
          <w:rFonts w:hint="eastAsia" w:ascii="仿宋" w:hAnsi="仿宋" w:eastAsia="仿宋"/>
          <w:sz w:val="32"/>
          <w:szCs w:val="32"/>
        </w:rPr>
        <w:t>生态林防护林）</w:t>
      </w:r>
      <w:r>
        <w:rPr>
          <w:rFonts w:hint="eastAsia" w:ascii="仿宋" w:hAnsi="仿宋" w:eastAsia="仿宋" w:cs="仿宋_GB2312"/>
          <w:sz w:val="32"/>
          <w:szCs w:val="32"/>
          <w:lang w:val="en-US" w:eastAsia="zh-CN"/>
        </w:rPr>
        <w:t>124.46万亩</w:t>
      </w:r>
      <w:r>
        <w:rPr>
          <w:rFonts w:hint="eastAsia" w:ascii="仿宋" w:hAnsi="仿宋" w:eastAsia="仿宋"/>
          <w:sz w:val="32"/>
          <w:szCs w:val="32"/>
        </w:rPr>
        <w:t>，实际经营的牧草地(草场)面积</w:t>
      </w:r>
      <w:r>
        <w:rPr>
          <w:rFonts w:hint="eastAsia" w:ascii="仿宋" w:hAnsi="仿宋" w:eastAsia="仿宋"/>
          <w:sz w:val="32"/>
          <w:szCs w:val="32"/>
          <w:lang w:eastAsia="zh-CN"/>
        </w:rPr>
        <w:t>（不含</w:t>
      </w:r>
      <w:r>
        <w:rPr>
          <w:rFonts w:hint="eastAsia" w:ascii="仿宋" w:hAnsi="仿宋" w:eastAsia="仿宋" w:cs="仿宋"/>
          <w:color w:val="auto"/>
          <w:kern w:val="0"/>
          <w:sz w:val="32"/>
          <w:szCs w:val="32"/>
        </w:rPr>
        <w:t>天然草地面积</w:t>
      </w:r>
      <w:r>
        <w:rPr>
          <w:rFonts w:hint="eastAsia" w:ascii="仿宋" w:hAnsi="仿宋" w:eastAsia="仿宋"/>
          <w:sz w:val="32"/>
          <w:szCs w:val="32"/>
          <w:lang w:eastAsia="zh-CN"/>
        </w:rPr>
        <w:t>）</w:t>
      </w:r>
      <w:r>
        <w:rPr>
          <w:rFonts w:hint="eastAsia" w:ascii="仿宋" w:hAnsi="仿宋" w:eastAsia="仿宋" w:cs="仿宋_GB2312"/>
          <w:sz w:val="32"/>
          <w:szCs w:val="32"/>
          <w:lang w:val="en-US" w:eastAsia="zh-CN"/>
        </w:rPr>
        <w:t>1.39万亩。（</w:t>
      </w:r>
      <w:r>
        <w:rPr>
          <w:rFonts w:hint="eastAsia" w:ascii="楷体" w:hAnsi="楷体" w:eastAsia="楷体" w:cs="楷体"/>
          <w:sz w:val="24"/>
          <w:szCs w:val="24"/>
          <w:lang w:val="en-US" w:eastAsia="zh-CN"/>
        </w:rPr>
        <w:t>注</w:t>
      </w:r>
      <w:r>
        <w:rPr>
          <w:rFonts w:hint="eastAsia" w:ascii="楷体" w:hAnsi="楷体" w:eastAsia="楷体" w:cs="楷体"/>
          <w:color w:val="333333"/>
          <w:sz w:val="24"/>
          <w:szCs w:val="24"/>
          <w:vertAlign w:val="superscript"/>
        </w:rPr>
        <w:t>[1]</w:t>
      </w:r>
      <w:r>
        <w:rPr>
          <w:rFonts w:hint="eastAsia" w:ascii="楷体" w:hAnsi="楷体" w:eastAsia="楷体" w:cs="楷体"/>
          <w:sz w:val="24"/>
          <w:szCs w:val="24"/>
        </w:rPr>
        <w:t>耕地面积使用国土资源部</w:t>
      </w:r>
      <w:r>
        <w:rPr>
          <w:rFonts w:hint="eastAsia" w:ascii="楷体" w:hAnsi="楷体" w:eastAsia="楷体" w:cs="楷体"/>
          <w:sz w:val="24"/>
          <w:szCs w:val="24"/>
          <w:lang w:eastAsia="zh-CN"/>
        </w:rPr>
        <w:t>门</w:t>
      </w:r>
      <w:r>
        <w:rPr>
          <w:rFonts w:hint="eastAsia" w:ascii="楷体" w:hAnsi="楷体" w:eastAsia="楷体" w:cs="楷体"/>
          <w:sz w:val="24"/>
          <w:szCs w:val="24"/>
        </w:rPr>
        <w:t>数据</w:t>
      </w:r>
      <w:r>
        <w:rPr>
          <w:rFonts w:hint="eastAsia" w:ascii="仿宋" w:hAnsi="仿宋" w:eastAsia="仿宋" w:cs="仿宋_GB2312"/>
          <w:sz w:val="32"/>
          <w:szCs w:val="32"/>
          <w:lang w:val="en-US" w:eastAsia="zh-CN"/>
        </w:rPr>
        <w:t>）</w:t>
      </w:r>
    </w:p>
    <w:p>
      <w:pPr>
        <w:ind w:firstLine="640" w:firstLineChars="200"/>
        <w:jc w:val="left"/>
        <w:rPr>
          <w:rFonts w:ascii="黑体" w:hAnsi="黑体" w:eastAsia="黑体" w:cs="黑体"/>
          <w:color w:val="FF0000"/>
          <w:sz w:val="24"/>
          <w:szCs w:val="24"/>
        </w:rPr>
      </w:pPr>
      <w:r>
        <w:rPr>
          <w:rFonts w:hint="eastAsia" w:ascii="黑体" w:hAnsi="黑体" w:eastAsia="黑体" w:cs="黑体"/>
          <w:sz w:val="32"/>
          <w:szCs w:val="32"/>
        </w:rPr>
        <w:t>四、农村基础设施</w:t>
      </w:r>
    </w:p>
    <w:p>
      <w:pPr>
        <w:ind w:firstLine="640" w:firstLineChars="200"/>
        <w:rPr>
          <w:rFonts w:ascii="仿宋" w:hAnsi="仿宋" w:eastAsia="仿宋"/>
          <w:sz w:val="32"/>
          <w:szCs w:val="32"/>
        </w:rPr>
      </w:pPr>
      <w:r>
        <w:rPr>
          <w:rFonts w:hint="eastAsia" w:ascii="仿宋" w:hAnsi="仿宋" w:eastAsia="仿宋"/>
          <w:sz w:val="32"/>
          <w:szCs w:val="32"/>
        </w:rPr>
        <w:t>2016年末，在乡镇地域范围内，有火车站的乡镇占</w:t>
      </w:r>
      <w:r>
        <w:rPr>
          <w:rFonts w:hint="eastAsia" w:ascii="仿宋" w:hAnsi="仿宋" w:eastAsia="仿宋" w:cs="仿宋_GB2312"/>
          <w:sz w:val="32"/>
          <w:szCs w:val="32"/>
          <w:lang w:val="en-US" w:eastAsia="zh-CN"/>
        </w:rPr>
        <w:t>5.65</w:t>
      </w:r>
      <w:r>
        <w:rPr>
          <w:rFonts w:hint="eastAsia" w:ascii="仿宋" w:hAnsi="仿宋" w:eastAsia="仿宋"/>
          <w:sz w:val="32"/>
          <w:szCs w:val="32"/>
        </w:rPr>
        <w:t>%，有码头的占</w:t>
      </w:r>
      <w:r>
        <w:rPr>
          <w:rFonts w:hint="eastAsia" w:ascii="仿宋" w:hAnsi="仿宋" w:eastAsia="仿宋" w:cs="仿宋_GB2312"/>
          <w:sz w:val="32"/>
          <w:szCs w:val="32"/>
          <w:lang w:val="en-US" w:eastAsia="zh-CN"/>
        </w:rPr>
        <w:t>1.69</w:t>
      </w:r>
      <w:r>
        <w:rPr>
          <w:rFonts w:hint="eastAsia" w:ascii="仿宋" w:hAnsi="仿宋" w:eastAsia="仿宋"/>
          <w:sz w:val="32"/>
          <w:szCs w:val="32"/>
        </w:rPr>
        <w:t>%，有高速公路出入口的占</w:t>
      </w:r>
      <w:r>
        <w:rPr>
          <w:rFonts w:hint="eastAsia" w:ascii="仿宋" w:hAnsi="仿宋" w:eastAsia="仿宋" w:cs="仿宋_GB2312"/>
          <w:sz w:val="32"/>
          <w:szCs w:val="32"/>
          <w:lang w:val="en-US" w:eastAsia="zh-CN"/>
        </w:rPr>
        <w:t>24.29</w:t>
      </w:r>
      <w:r>
        <w:rPr>
          <w:rFonts w:hint="eastAsia" w:ascii="仿宋" w:hAnsi="仿宋" w:eastAsia="仿宋"/>
          <w:sz w:val="32"/>
          <w:szCs w:val="32"/>
        </w:rPr>
        <w:t>%；</w:t>
      </w:r>
      <w:r>
        <w:rPr>
          <w:rFonts w:hint="eastAsia" w:ascii="仿宋" w:hAnsi="仿宋" w:eastAsia="仿宋" w:cs="仿宋_GB2312"/>
          <w:sz w:val="32"/>
          <w:szCs w:val="32"/>
          <w:lang w:val="en-US" w:eastAsia="zh-CN"/>
        </w:rPr>
        <w:t>100</w:t>
      </w:r>
      <w:r>
        <w:rPr>
          <w:rFonts w:hint="eastAsia" w:ascii="仿宋" w:hAnsi="仿宋" w:eastAsia="仿宋"/>
          <w:sz w:val="32"/>
          <w:szCs w:val="32"/>
        </w:rPr>
        <w:t>%的村通公路。</w:t>
      </w:r>
    </w:p>
    <w:p>
      <w:pPr>
        <w:ind w:firstLine="640" w:firstLineChars="200"/>
        <w:rPr>
          <w:rFonts w:ascii="仿宋" w:hAnsi="仿宋" w:eastAsia="仿宋"/>
          <w:sz w:val="32"/>
          <w:szCs w:val="32"/>
        </w:rPr>
      </w:pPr>
      <w:r>
        <w:rPr>
          <w:rFonts w:hint="eastAsia" w:ascii="仿宋" w:hAnsi="仿宋" w:eastAsia="仿宋"/>
          <w:sz w:val="32"/>
          <w:szCs w:val="32"/>
        </w:rPr>
        <w:t>2016年末，全</w:t>
      </w:r>
      <w:r>
        <w:rPr>
          <w:rFonts w:hint="eastAsia" w:ascii="仿宋" w:hAnsi="仿宋" w:eastAsia="仿宋"/>
          <w:sz w:val="32"/>
          <w:szCs w:val="32"/>
          <w:lang w:eastAsia="zh-CN"/>
        </w:rPr>
        <w:t>市</w:t>
      </w:r>
      <w:r>
        <w:rPr>
          <w:rFonts w:hint="eastAsia" w:ascii="仿宋" w:hAnsi="仿宋" w:eastAsia="仿宋"/>
          <w:sz w:val="32"/>
          <w:szCs w:val="32"/>
          <w:lang w:val="en-US" w:eastAsia="zh-CN"/>
        </w:rPr>
        <w:t>100%的村</w:t>
      </w:r>
      <w:r>
        <w:rPr>
          <w:rFonts w:hint="eastAsia" w:ascii="仿宋" w:hAnsi="仿宋" w:eastAsia="仿宋"/>
          <w:sz w:val="32"/>
          <w:szCs w:val="32"/>
        </w:rPr>
        <w:t>通电,</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2.76</w:t>
      </w:r>
      <w:r>
        <w:rPr>
          <w:rFonts w:hint="eastAsia" w:ascii="仿宋" w:hAnsi="仿宋" w:eastAsia="仿宋"/>
          <w:sz w:val="32"/>
          <w:szCs w:val="32"/>
        </w:rPr>
        <w:t>%的村通天然气。</w:t>
      </w:r>
      <w:r>
        <w:rPr>
          <w:rFonts w:hint="eastAsia" w:ascii="仿宋" w:hAnsi="仿宋" w:eastAsia="仿宋" w:cs="仿宋_GB2312"/>
          <w:sz w:val="32"/>
          <w:szCs w:val="32"/>
          <w:lang w:val="en-US" w:eastAsia="zh-CN"/>
        </w:rPr>
        <w:t>44.62</w:t>
      </w:r>
      <w:r>
        <w:rPr>
          <w:rFonts w:hint="eastAsia" w:ascii="仿宋" w:hAnsi="仿宋" w:eastAsia="仿宋"/>
          <w:sz w:val="32"/>
          <w:szCs w:val="32"/>
        </w:rPr>
        <w:t>%的村有电子商务配送站点。</w:t>
      </w:r>
    </w:p>
    <w:p>
      <w:pPr>
        <w:ind w:firstLine="640" w:firstLineChars="200"/>
        <w:rPr>
          <w:rFonts w:ascii="仿宋_GB2312" w:hAnsi="宋体" w:eastAsia="仿宋_GB2312"/>
          <w:sz w:val="32"/>
          <w:szCs w:val="32"/>
        </w:rPr>
      </w:pPr>
      <w:r>
        <w:rPr>
          <w:rFonts w:hint="eastAsia" w:ascii="仿宋" w:hAnsi="仿宋" w:eastAsia="仿宋"/>
          <w:sz w:val="32"/>
          <w:szCs w:val="32"/>
        </w:rPr>
        <w:t>2016年末，</w:t>
      </w:r>
      <w:r>
        <w:rPr>
          <w:rFonts w:hint="eastAsia" w:ascii="仿宋" w:hAnsi="仿宋" w:eastAsia="仿宋" w:cs="仿宋_GB2312"/>
          <w:sz w:val="32"/>
          <w:szCs w:val="32"/>
          <w:lang w:val="en-US" w:eastAsia="zh-CN"/>
        </w:rPr>
        <w:t>95.48</w:t>
      </w:r>
      <w:r>
        <w:rPr>
          <w:rFonts w:hint="eastAsia" w:ascii="仿宋" w:hAnsi="仿宋" w:eastAsia="仿宋"/>
          <w:sz w:val="32"/>
          <w:szCs w:val="32"/>
        </w:rPr>
        <w:t>%的乡镇集中</w:t>
      </w:r>
      <w:r>
        <w:rPr>
          <w:rFonts w:hint="eastAsia" w:ascii="仿宋" w:hAnsi="仿宋" w:eastAsia="仿宋"/>
          <w:sz w:val="32"/>
          <w:szCs w:val="32"/>
          <w:lang w:eastAsia="zh-CN"/>
        </w:rPr>
        <w:t>或部分集中</w:t>
      </w:r>
      <w:r>
        <w:rPr>
          <w:rFonts w:hint="eastAsia" w:ascii="仿宋" w:hAnsi="仿宋" w:eastAsia="仿宋"/>
          <w:sz w:val="32"/>
          <w:szCs w:val="32"/>
        </w:rPr>
        <w:t>供水，</w:t>
      </w:r>
      <w:r>
        <w:rPr>
          <w:rFonts w:hint="eastAsia" w:ascii="仿宋" w:hAnsi="仿宋" w:eastAsia="仿宋" w:cs="仿宋_GB2312"/>
          <w:sz w:val="32"/>
          <w:szCs w:val="32"/>
          <w:lang w:val="en-US" w:eastAsia="zh-CN"/>
        </w:rPr>
        <w:t>92.66</w:t>
      </w:r>
      <w:r>
        <w:rPr>
          <w:rFonts w:hint="eastAsia" w:ascii="仿宋" w:hAnsi="仿宋" w:eastAsia="仿宋"/>
          <w:sz w:val="32"/>
          <w:szCs w:val="32"/>
        </w:rPr>
        <w:t>%的乡镇生活垃圾</w:t>
      </w:r>
      <w:r>
        <w:rPr>
          <w:rFonts w:hint="eastAsia" w:ascii="仿宋" w:hAnsi="仿宋" w:eastAsia="仿宋"/>
          <w:sz w:val="32"/>
          <w:szCs w:val="32"/>
          <w:lang w:eastAsia="zh-CN"/>
        </w:rPr>
        <w:t>集中或部分集中</w:t>
      </w:r>
      <w:r>
        <w:rPr>
          <w:rFonts w:hint="eastAsia" w:ascii="仿宋" w:hAnsi="仿宋" w:eastAsia="仿宋"/>
          <w:sz w:val="32"/>
          <w:szCs w:val="32"/>
        </w:rPr>
        <w:t>处理。</w:t>
      </w:r>
      <w:r>
        <w:rPr>
          <w:rFonts w:hint="eastAsia" w:ascii="仿宋" w:hAnsi="仿宋" w:eastAsia="仿宋"/>
          <w:sz w:val="32"/>
          <w:szCs w:val="32"/>
          <w:lang w:val="en-US" w:eastAsia="zh-CN"/>
        </w:rPr>
        <w:t>83.48</w:t>
      </w:r>
      <w:r>
        <w:rPr>
          <w:rFonts w:hint="eastAsia" w:ascii="仿宋" w:hAnsi="仿宋" w:eastAsia="仿宋"/>
          <w:sz w:val="32"/>
          <w:szCs w:val="32"/>
        </w:rPr>
        <w:t>%的村生活垃圾集中处理</w:t>
      </w:r>
      <w:r>
        <w:rPr>
          <w:rFonts w:hint="eastAsia" w:ascii="仿宋" w:hAnsi="仿宋" w:eastAsia="仿宋"/>
          <w:sz w:val="32"/>
          <w:szCs w:val="32"/>
          <w:lang w:eastAsia="zh-CN"/>
        </w:rPr>
        <w:t>或部分集中处理</w:t>
      </w:r>
      <w:r>
        <w:rPr>
          <w:rFonts w:hint="eastAsia" w:ascii="仿宋" w:hAnsi="仿宋" w:eastAsia="仿宋"/>
          <w:sz w:val="32"/>
          <w:szCs w:val="32"/>
        </w:rPr>
        <w:t>，</w:t>
      </w:r>
      <w:r>
        <w:rPr>
          <w:rFonts w:hint="eastAsia" w:ascii="仿宋" w:hAnsi="仿宋" w:eastAsia="仿宋" w:cs="仿宋_GB2312"/>
          <w:sz w:val="32"/>
          <w:szCs w:val="32"/>
          <w:lang w:val="en-US" w:eastAsia="zh-CN"/>
        </w:rPr>
        <w:t>10.83</w:t>
      </w:r>
      <w:r>
        <w:rPr>
          <w:rFonts w:hint="eastAsia" w:ascii="仿宋" w:hAnsi="仿宋" w:eastAsia="仿宋"/>
          <w:sz w:val="32"/>
          <w:szCs w:val="32"/>
        </w:rPr>
        <w:t>%的村生活污水集中处理</w:t>
      </w:r>
      <w:r>
        <w:rPr>
          <w:rFonts w:hint="eastAsia" w:ascii="仿宋" w:hAnsi="仿宋" w:eastAsia="仿宋"/>
          <w:sz w:val="32"/>
          <w:szCs w:val="32"/>
          <w:lang w:eastAsia="zh-CN"/>
        </w:rPr>
        <w:t>或部分集中处理</w:t>
      </w:r>
      <w:r>
        <w:rPr>
          <w:rFonts w:hint="eastAsia" w:ascii="仿宋" w:hAnsi="仿宋" w:eastAsia="仿宋"/>
          <w:sz w:val="32"/>
          <w:szCs w:val="32"/>
        </w:rPr>
        <w:t>，</w:t>
      </w:r>
      <w:r>
        <w:rPr>
          <w:rFonts w:hint="eastAsia" w:ascii="仿宋" w:hAnsi="仿宋" w:eastAsia="仿宋" w:cs="仿宋_GB2312"/>
          <w:sz w:val="32"/>
          <w:szCs w:val="32"/>
          <w:lang w:val="en-US" w:eastAsia="zh-CN"/>
        </w:rPr>
        <w:t>70.28</w:t>
      </w:r>
      <w:r>
        <w:rPr>
          <w:rFonts w:hint="eastAsia" w:ascii="仿宋" w:hAnsi="仿宋" w:eastAsia="仿宋"/>
          <w:sz w:val="32"/>
          <w:szCs w:val="32"/>
        </w:rPr>
        <w:t>%的村完成</w:t>
      </w:r>
      <w:r>
        <w:rPr>
          <w:rFonts w:hint="eastAsia" w:ascii="仿宋" w:hAnsi="仿宋" w:eastAsia="仿宋"/>
          <w:sz w:val="32"/>
          <w:szCs w:val="32"/>
          <w:lang w:eastAsia="zh-CN"/>
        </w:rPr>
        <w:t>或部分完成</w:t>
      </w:r>
      <w:r>
        <w:rPr>
          <w:rFonts w:hint="eastAsia" w:ascii="仿宋" w:hAnsi="仿宋" w:eastAsia="仿宋"/>
          <w:sz w:val="32"/>
          <w:szCs w:val="32"/>
        </w:rPr>
        <w:t>改厕。</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五、农村基本公共服务</w:t>
      </w:r>
    </w:p>
    <w:p>
      <w:pPr>
        <w:ind w:firstLine="640" w:firstLineChars="200"/>
        <w:rPr>
          <w:rFonts w:ascii="仿宋" w:hAnsi="仿宋" w:eastAsia="仿宋"/>
          <w:sz w:val="32"/>
          <w:szCs w:val="32"/>
        </w:rPr>
      </w:pPr>
      <w:r>
        <w:rPr>
          <w:rFonts w:hint="eastAsia" w:ascii="仿宋" w:hAnsi="仿宋" w:eastAsia="仿宋"/>
          <w:sz w:val="32"/>
          <w:szCs w:val="32"/>
        </w:rPr>
        <w:t>2016年末，</w:t>
      </w:r>
      <w:r>
        <w:rPr>
          <w:rFonts w:hint="eastAsia" w:ascii="仿宋" w:hAnsi="仿宋" w:eastAsia="仿宋" w:cs="仿宋_GB2312"/>
          <w:sz w:val="32"/>
          <w:szCs w:val="32"/>
          <w:lang w:val="en-US" w:eastAsia="zh-CN"/>
        </w:rPr>
        <w:t>98.31</w:t>
      </w:r>
      <w:r>
        <w:rPr>
          <w:rFonts w:hint="eastAsia" w:ascii="仿宋" w:hAnsi="仿宋" w:eastAsia="仿宋"/>
          <w:sz w:val="32"/>
          <w:szCs w:val="32"/>
        </w:rPr>
        <w:t>%的乡镇有图书馆、文化站，</w:t>
      </w:r>
      <w:r>
        <w:rPr>
          <w:rFonts w:hint="eastAsia" w:ascii="仿宋" w:hAnsi="仿宋" w:eastAsia="仿宋" w:cs="仿宋_GB2312"/>
          <w:sz w:val="32"/>
          <w:szCs w:val="32"/>
          <w:lang w:val="en-US" w:eastAsia="zh-CN"/>
        </w:rPr>
        <w:t>3.39</w:t>
      </w:r>
      <w:r>
        <w:rPr>
          <w:rFonts w:hint="eastAsia" w:ascii="仿宋" w:hAnsi="仿宋" w:eastAsia="仿宋"/>
          <w:sz w:val="32"/>
          <w:szCs w:val="32"/>
        </w:rPr>
        <w:t>%的乡镇有剧场、影剧院，</w:t>
      </w:r>
      <w:r>
        <w:rPr>
          <w:rFonts w:hint="eastAsia" w:ascii="仿宋" w:hAnsi="仿宋" w:eastAsia="仿宋" w:cs="仿宋_GB2312"/>
          <w:sz w:val="32"/>
          <w:szCs w:val="32"/>
          <w:lang w:val="en-US" w:eastAsia="zh-CN"/>
        </w:rPr>
        <w:t>3.39</w:t>
      </w:r>
      <w:r>
        <w:rPr>
          <w:rFonts w:hint="eastAsia" w:ascii="仿宋" w:hAnsi="仿宋" w:eastAsia="仿宋"/>
          <w:sz w:val="32"/>
          <w:szCs w:val="32"/>
        </w:rPr>
        <w:t>%的乡镇有体育场馆，</w:t>
      </w:r>
      <w:r>
        <w:rPr>
          <w:rFonts w:hint="eastAsia" w:ascii="仿宋" w:hAnsi="仿宋" w:eastAsia="仿宋" w:cs="仿宋_GB2312"/>
          <w:sz w:val="32"/>
          <w:szCs w:val="32"/>
          <w:lang w:val="en-US" w:eastAsia="zh-CN"/>
        </w:rPr>
        <w:t>69.49</w:t>
      </w:r>
      <w:r>
        <w:rPr>
          <w:rFonts w:hint="eastAsia" w:ascii="仿宋" w:hAnsi="仿宋" w:eastAsia="仿宋"/>
          <w:sz w:val="32"/>
          <w:szCs w:val="32"/>
        </w:rPr>
        <w:t>%的乡镇有公园及休闲健身广场。</w:t>
      </w:r>
      <w:r>
        <w:rPr>
          <w:rFonts w:hint="eastAsia" w:ascii="仿宋" w:hAnsi="仿宋" w:eastAsia="仿宋" w:cs="仿宋_GB2312"/>
          <w:sz w:val="32"/>
          <w:szCs w:val="32"/>
          <w:lang w:val="en-US" w:eastAsia="zh-CN"/>
        </w:rPr>
        <w:t>73.20</w:t>
      </w:r>
      <w:r>
        <w:rPr>
          <w:rFonts w:hint="eastAsia" w:ascii="仿宋" w:hAnsi="仿宋" w:eastAsia="仿宋"/>
          <w:sz w:val="32"/>
          <w:szCs w:val="32"/>
        </w:rPr>
        <w:t>%的村有体育健身场所。</w:t>
      </w:r>
    </w:p>
    <w:p>
      <w:pPr>
        <w:ind w:firstLine="640" w:firstLineChars="200"/>
        <w:rPr>
          <w:rFonts w:ascii="仿宋" w:hAnsi="仿宋" w:eastAsia="仿宋"/>
          <w:sz w:val="32"/>
          <w:szCs w:val="32"/>
        </w:rPr>
      </w:pPr>
      <w:r>
        <w:rPr>
          <w:rFonts w:hint="eastAsia" w:ascii="仿宋" w:hAnsi="仿宋" w:eastAsia="仿宋"/>
          <w:sz w:val="32"/>
          <w:szCs w:val="32"/>
        </w:rPr>
        <w:t>2016年末，</w:t>
      </w:r>
      <w:r>
        <w:rPr>
          <w:rFonts w:hint="eastAsia" w:ascii="仿宋" w:hAnsi="仿宋" w:eastAsia="仿宋" w:cs="仿宋_GB2312"/>
          <w:sz w:val="32"/>
          <w:szCs w:val="32"/>
          <w:lang w:val="en-US" w:eastAsia="zh-CN"/>
        </w:rPr>
        <w:t>99.44</w:t>
      </w:r>
      <w:r>
        <w:rPr>
          <w:rFonts w:hint="eastAsia" w:ascii="仿宋" w:hAnsi="仿宋" w:eastAsia="仿宋"/>
          <w:sz w:val="32"/>
          <w:szCs w:val="32"/>
        </w:rPr>
        <w:t>%的乡镇有幼儿园、托儿所，</w:t>
      </w:r>
      <w:r>
        <w:rPr>
          <w:rFonts w:hint="eastAsia" w:ascii="仿宋" w:hAnsi="仿宋" w:eastAsia="仿宋" w:cs="仿宋_GB2312"/>
          <w:sz w:val="32"/>
          <w:szCs w:val="32"/>
          <w:lang w:val="en-US" w:eastAsia="zh-CN"/>
        </w:rPr>
        <w:t>100</w:t>
      </w:r>
      <w:r>
        <w:rPr>
          <w:rFonts w:hint="eastAsia" w:ascii="仿宋" w:hAnsi="仿宋" w:eastAsia="仿宋"/>
          <w:sz w:val="32"/>
          <w:szCs w:val="32"/>
        </w:rPr>
        <w:t>%的乡镇有小学</w:t>
      </w:r>
      <w:r>
        <w:rPr>
          <w:rFonts w:hint="eastAsia" w:ascii="仿宋" w:hAnsi="仿宋" w:eastAsia="仿宋"/>
          <w:sz w:val="32"/>
          <w:szCs w:val="32"/>
          <w:lang w:eastAsia="zh-CN"/>
        </w:rPr>
        <w:t>。</w:t>
      </w:r>
      <w:r>
        <w:rPr>
          <w:rFonts w:hint="eastAsia" w:ascii="仿宋" w:hAnsi="仿宋" w:eastAsia="仿宋" w:cs="仿宋_GB2312"/>
          <w:sz w:val="32"/>
          <w:szCs w:val="32"/>
          <w:lang w:val="en-US" w:eastAsia="zh-CN"/>
        </w:rPr>
        <w:t>21.08</w:t>
      </w:r>
      <w:r>
        <w:rPr>
          <w:rFonts w:hint="eastAsia" w:ascii="仿宋" w:hAnsi="仿宋" w:eastAsia="仿宋"/>
          <w:sz w:val="32"/>
          <w:szCs w:val="32"/>
        </w:rPr>
        <w:t>%的村有幼儿园、托儿所。</w:t>
      </w:r>
    </w:p>
    <w:p>
      <w:pPr>
        <w:ind w:firstLine="640" w:firstLineChars="200"/>
        <w:rPr>
          <w:rFonts w:ascii="仿宋" w:hAnsi="仿宋" w:eastAsia="仿宋"/>
          <w:sz w:val="32"/>
          <w:szCs w:val="32"/>
        </w:rPr>
      </w:pPr>
      <w:r>
        <w:rPr>
          <w:rFonts w:hint="eastAsia" w:ascii="仿宋" w:hAnsi="仿宋" w:eastAsia="仿宋"/>
          <w:sz w:val="32"/>
          <w:szCs w:val="32"/>
        </w:rPr>
        <w:t>2016年末，</w:t>
      </w:r>
      <w:r>
        <w:rPr>
          <w:rFonts w:hint="eastAsia" w:ascii="仿宋" w:hAnsi="仿宋" w:eastAsia="仿宋" w:cs="仿宋_GB2312"/>
          <w:sz w:val="32"/>
          <w:szCs w:val="32"/>
          <w:lang w:val="en-US" w:eastAsia="zh-CN"/>
        </w:rPr>
        <w:t>99.44</w:t>
      </w:r>
      <w:r>
        <w:rPr>
          <w:rFonts w:hint="eastAsia" w:ascii="仿宋" w:hAnsi="仿宋" w:eastAsia="仿宋"/>
          <w:sz w:val="32"/>
          <w:szCs w:val="32"/>
        </w:rPr>
        <w:t>%的乡镇有医疗卫生机构，</w:t>
      </w:r>
      <w:r>
        <w:rPr>
          <w:rFonts w:hint="eastAsia" w:ascii="仿宋" w:hAnsi="仿宋" w:eastAsia="仿宋" w:cs="仿宋_GB2312"/>
          <w:sz w:val="32"/>
          <w:szCs w:val="32"/>
          <w:lang w:val="en-US" w:eastAsia="zh-CN"/>
        </w:rPr>
        <w:t>99.44</w:t>
      </w:r>
      <w:r>
        <w:rPr>
          <w:rFonts w:hint="eastAsia" w:ascii="仿宋" w:hAnsi="仿宋" w:eastAsia="仿宋"/>
          <w:sz w:val="32"/>
          <w:szCs w:val="32"/>
        </w:rPr>
        <w:t>%的乡镇有执业(助理)医师，</w:t>
      </w:r>
      <w:r>
        <w:rPr>
          <w:rFonts w:hint="eastAsia" w:ascii="仿宋" w:hAnsi="仿宋" w:eastAsia="仿宋" w:cs="仿宋_GB2312"/>
          <w:sz w:val="32"/>
          <w:szCs w:val="32"/>
          <w:lang w:val="en-US" w:eastAsia="zh-CN"/>
        </w:rPr>
        <w:t>41.81</w:t>
      </w:r>
      <w:r>
        <w:rPr>
          <w:rFonts w:hint="eastAsia" w:ascii="仿宋" w:hAnsi="仿宋" w:eastAsia="仿宋"/>
          <w:sz w:val="32"/>
          <w:szCs w:val="32"/>
        </w:rPr>
        <w:t>%的乡镇有社会福利收养性单位。</w:t>
      </w:r>
      <w:r>
        <w:rPr>
          <w:rFonts w:hint="eastAsia" w:ascii="仿宋" w:hAnsi="仿宋" w:eastAsia="仿宋" w:cs="仿宋_GB2312"/>
          <w:kern w:val="0"/>
          <w:sz w:val="32"/>
          <w:szCs w:val="32"/>
          <w:lang w:val="en-US" w:eastAsia="zh-CN"/>
        </w:rPr>
        <w:t>84.30</w:t>
      </w:r>
      <w:r>
        <w:rPr>
          <w:rFonts w:hint="eastAsia" w:ascii="仿宋_GB2312" w:hAnsi="宋体" w:eastAsia="仿宋_GB2312"/>
          <w:sz w:val="32"/>
          <w:szCs w:val="32"/>
        </w:rPr>
        <w:t>%</w:t>
      </w:r>
      <w:r>
        <w:rPr>
          <w:rFonts w:hint="eastAsia" w:ascii="仿宋" w:hAnsi="仿宋" w:eastAsia="仿宋"/>
          <w:sz w:val="32"/>
          <w:szCs w:val="32"/>
        </w:rPr>
        <w:t>的村有卫生室。</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六、农民生活条件</w:t>
      </w:r>
    </w:p>
    <w:p>
      <w:pPr>
        <w:ind w:firstLine="640" w:firstLineChars="200"/>
        <w:rPr>
          <w:rFonts w:ascii="仿宋" w:hAnsi="仿宋" w:eastAsia="仿宋"/>
          <w:sz w:val="32"/>
          <w:szCs w:val="32"/>
        </w:rPr>
      </w:pPr>
      <w:r>
        <w:rPr>
          <w:rFonts w:hint="eastAsia" w:ascii="仿宋" w:hAnsi="仿宋" w:eastAsia="仿宋"/>
          <w:sz w:val="32"/>
          <w:szCs w:val="32"/>
        </w:rPr>
        <w:t>2016年末，</w:t>
      </w:r>
      <w:r>
        <w:rPr>
          <w:rFonts w:hint="eastAsia" w:ascii="仿宋" w:hAnsi="仿宋" w:eastAsia="仿宋" w:cs="仿宋_GB2312"/>
          <w:sz w:val="32"/>
          <w:szCs w:val="32"/>
          <w:lang w:val="en-US" w:eastAsia="zh-CN"/>
        </w:rPr>
        <w:t>99.73</w:t>
      </w:r>
      <w:r>
        <w:rPr>
          <w:rFonts w:hint="eastAsia" w:ascii="仿宋" w:hAnsi="仿宋" w:eastAsia="仿宋"/>
          <w:sz w:val="32"/>
          <w:szCs w:val="32"/>
        </w:rPr>
        <w:t>%的户拥有自己的住房，</w:t>
      </w:r>
      <w:r>
        <w:rPr>
          <w:rFonts w:hint="eastAsia" w:ascii="仿宋" w:hAnsi="仿宋" w:eastAsia="仿宋" w:cs="仿宋_GB2312"/>
          <w:sz w:val="32"/>
          <w:szCs w:val="32"/>
          <w:lang w:val="en-US" w:eastAsia="zh-CN"/>
        </w:rPr>
        <w:t>24.94</w:t>
      </w:r>
      <w:r>
        <w:rPr>
          <w:rFonts w:hint="eastAsia" w:ascii="仿宋" w:hAnsi="仿宋" w:eastAsia="仿宋"/>
          <w:sz w:val="32"/>
          <w:szCs w:val="32"/>
        </w:rPr>
        <w:t>%的户使用经过净化处理的自来水，</w:t>
      </w:r>
      <w:r>
        <w:rPr>
          <w:rFonts w:hint="eastAsia" w:ascii="仿宋" w:hAnsi="仿宋" w:eastAsia="仿宋" w:cs="仿宋_GB2312"/>
          <w:kern w:val="0"/>
          <w:sz w:val="32"/>
          <w:szCs w:val="32"/>
          <w:lang w:val="en-US" w:eastAsia="zh-CN"/>
        </w:rPr>
        <w:t>72.70</w:t>
      </w:r>
      <w:r>
        <w:rPr>
          <w:rFonts w:ascii="仿宋" w:hAnsi="仿宋" w:eastAsia="仿宋" w:cs="仿宋"/>
          <w:sz w:val="32"/>
          <w:szCs w:val="32"/>
        </w:rPr>
        <w:t>%</w:t>
      </w:r>
      <w:r>
        <w:rPr>
          <w:rFonts w:hint="eastAsia" w:ascii="仿宋" w:hAnsi="仿宋" w:eastAsia="仿宋" w:cs="仿宋"/>
          <w:sz w:val="32"/>
          <w:szCs w:val="32"/>
          <w:lang w:eastAsia="zh-CN"/>
        </w:rPr>
        <w:t>的</w:t>
      </w:r>
      <w:r>
        <w:rPr>
          <w:rFonts w:hint="eastAsia" w:ascii="仿宋" w:hAnsi="仿宋" w:eastAsia="仿宋" w:cs="仿宋"/>
          <w:sz w:val="32"/>
          <w:szCs w:val="32"/>
        </w:rPr>
        <w:t>户</w:t>
      </w:r>
      <w:r>
        <w:rPr>
          <w:rFonts w:hint="eastAsia" w:ascii="仿宋" w:hAnsi="仿宋" w:eastAsia="仿宋" w:cs="仿宋"/>
          <w:sz w:val="32"/>
          <w:szCs w:val="32"/>
          <w:lang w:eastAsia="zh-CN"/>
        </w:rPr>
        <w:t>使用</w:t>
      </w:r>
      <w:r>
        <w:rPr>
          <w:rFonts w:hint="eastAsia" w:ascii="仿宋" w:hAnsi="仿宋" w:eastAsia="仿宋" w:cs="仿宋"/>
          <w:sz w:val="32"/>
          <w:szCs w:val="32"/>
        </w:rPr>
        <w:t>受保护的</w:t>
      </w:r>
      <w:r>
        <w:rPr>
          <w:rFonts w:ascii="仿宋" w:hAnsi="仿宋" w:eastAsia="仿宋" w:cs="仿宋"/>
          <w:sz w:val="32"/>
          <w:szCs w:val="32"/>
        </w:rPr>
        <w:t>井水和泉水</w:t>
      </w:r>
      <w:r>
        <w:rPr>
          <w:rFonts w:hint="eastAsia" w:ascii="仿宋" w:hAnsi="仿宋" w:eastAsia="仿宋" w:cs="仿宋"/>
          <w:sz w:val="32"/>
          <w:szCs w:val="32"/>
        </w:rPr>
        <w:t>；</w:t>
      </w:r>
      <w:r>
        <w:rPr>
          <w:rFonts w:hint="eastAsia" w:ascii="仿宋" w:hAnsi="仿宋" w:eastAsia="仿宋" w:cs="仿宋_GB2312"/>
          <w:sz w:val="32"/>
          <w:szCs w:val="32"/>
          <w:lang w:val="en-US" w:eastAsia="zh-CN"/>
        </w:rPr>
        <w:t>38.81</w:t>
      </w:r>
      <w:r>
        <w:rPr>
          <w:rFonts w:hint="eastAsia" w:ascii="仿宋" w:hAnsi="仿宋" w:eastAsia="仿宋"/>
          <w:sz w:val="32"/>
          <w:szCs w:val="32"/>
        </w:rPr>
        <w:t>%的户使用水冲式卫生厕所。</w:t>
      </w:r>
    </w:p>
    <w:p>
      <w:pPr>
        <w:ind w:firstLine="640" w:firstLineChars="200"/>
        <w:rPr>
          <w:rFonts w:ascii="仿宋_GB2312" w:hAnsi="宋体" w:eastAsia="仿宋_GB2312"/>
          <w:sz w:val="32"/>
          <w:szCs w:val="32"/>
        </w:rPr>
      </w:pPr>
    </w:p>
    <w:p>
      <w:pPr>
        <w:ind w:firstLine="602" w:firstLineChars="200"/>
        <w:rPr>
          <w:rFonts w:ascii="楷体" w:hAnsi="楷体" w:eastAsia="楷体"/>
          <w:b/>
          <w:sz w:val="30"/>
          <w:szCs w:val="30"/>
        </w:rPr>
      </w:pPr>
      <w:r>
        <w:rPr>
          <w:rFonts w:hint="eastAsia" w:ascii="楷体" w:hAnsi="楷体" w:eastAsia="楷体"/>
          <w:b/>
          <w:sz w:val="30"/>
          <w:szCs w:val="30"/>
        </w:rPr>
        <w:t>注：</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eastAsia" w:ascii="楷体" w:hAnsi="楷体" w:eastAsia="楷体"/>
          <w:color w:val="333333"/>
          <w:sz w:val="24"/>
          <w:szCs w:val="24"/>
          <w:lang w:val="en-US" w:eastAsia="zh-CN"/>
        </w:rPr>
        <w:t xml:space="preserve">   </w:t>
      </w:r>
      <w:r>
        <w:rPr>
          <w:rFonts w:hint="eastAsia" w:ascii="楷体" w:hAnsi="楷体" w:eastAsia="楷体"/>
          <w:color w:val="333333"/>
          <w:sz w:val="30"/>
          <w:szCs w:val="30"/>
          <w:lang w:val="en-US" w:eastAsia="zh-CN"/>
        </w:rPr>
        <w:t xml:space="preserve"> </w:t>
      </w:r>
      <w:r>
        <w:rPr>
          <w:rFonts w:hint="default" w:ascii="楷体" w:hAnsi="楷体" w:eastAsia="楷体"/>
          <w:color w:val="333333"/>
          <w:sz w:val="30"/>
          <w:szCs w:val="30"/>
          <w:lang w:eastAsia="zh-CN"/>
        </w:rPr>
        <w:t>1.乡镇：指行政建制是乡、镇，包括重点镇、非重点镇和乡。不包括街道办事处和具有乡镇政府职能的农林牧渔场等管理机构。</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2.村：指村民委员会和涉农居民委员会所辖地域。</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3.自然村：指在农村地域内由居民自然聚居而形成的村落，自然村一般都应该有自己的名称。</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4.农业经营户：指居住在</w:t>
      </w:r>
      <w:r>
        <w:rPr>
          <w:rFonts w:hint="eastAsia" w:ascii="楷体" w:hAnsi="楷体" w:eastAsia="楷体"/>
          <w:color w:val="333333"/>
          <w:sz w:val="30"/>
          <w:szCs w:val="30"/>
          <w:lang w:val="en-US" w:eastAsia="zh-CN"/>
        </w:rPr>
        <w:t>唐山市境内</w:t>
      </w:r>
      <w:r>
        <w:rPr>
          <w:rFonts w:hint="default" w:ascii="楷体" w:hAnsi="楷体" w:eastAsia="楷体"/>
          <w:color w:val="333333"/>
          <w:sz w:val="30"/>
          <w:szCs w:val="30"/>
          <w:lang w:eastAsia="zh-CN"/>
        </w:rPr>
        <w:t>从事农、林、牧、渔业及农林牧渔服务业的农业经营户。</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5.规模农业经营户：规模农业经营户指具有较大农业经营规模，以商品化经营为主的农业经营户。规模化标准为：</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种植业：一年一熟制地区露地种植农作物的土地达到100亩及以上、一年二熟及以上地区露地种植农作物的土地达到50亩及以上、设施农业的设施占地面积25亩及以上。</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畜牧业：生猪年出栏200头及以上；肉牛年出栏20头及以上；奶牛存栏20头及以上；羊年出栏100只及以上；肉鸡、肉鸭年出栏10000只及以上；蛋鸡、蛋鸭存栏2000只及以上；鹅年出栏1000只及以上。</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林业：经营林地面积达到500亩及以上。</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渔业：淡水或海水养殖面积达到50亩及以上；长度24米的捕捞机动船1艘及以上；长度12米的捕捞机动船2艘及以上；其他方式的渔业经营收入30万元及以上。</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农林牧渔服务业：对本户以外提供农林牧渔服务的经营性收入达到10万元及以上。</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其他：上述任一条件达不到，但全年农林牧渔业各类农产品销售总额达到10万元及以上的农业经营户，如各类特色种植业、养殖业大户等。</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6.农业经营单位：指</w:t>
      </w:r>
      <w:r>
        <w:rPr>
          <w:rFonts w:hint="eastAsia" w:ascii="楷体" w:hAnsi="楷体" w:eastAsia="楷体"/>
          <w:color w:val="333333"/>
          <w:sz w:val="30"/>
          <w:szCs w:val="30"/>
          <w:lang w:val="en-US" w:eastAsia="zh-CN"/>
        </w:rPr>
        <w:t>唐山市</w:t>
      </w:r>
      <w:r>
        <w:rPr>
          <w:rFonts w:hint="default" w:ascii="楷体" w:hAnsi="楷体" w:eastAsia="楷体"/>
          <w:color w:val="333333"/>
          <w:sz w:val="30"/>
          <w:szCs w:val="30"/>
          <w:lang w:eastAsia="zh-CN"/>
        </w:rPr>
        <w:t>境内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7.农业生产经营人员：指在农业经营户或农业经营单位中从事农业生产经营活动累计30天以上的人员数（包括兼业人员）。</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8.农民合作社：指有合作社的名称，符合《农民专业合作社法》中关于合作社性质、设立条件和程序、成员权利和义务、组织机构、财务管理等要求，有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9.拖拉机：指发动机额定功率在2.2千瓦（含2.2千瓦）以上的拖拉机，包括小四轮与手扶式。</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10.耕整机：指自带发动机驱动，主要从事水田、旱田耕整作业的机械，包括微耕机、田园管理机等。</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11.旋耕机：指与拖拉机配套完成耕、耙作业的耕耘机械。</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12.播种机：包括条播机、穴播机、异型种子播种机、小粒种子播种机、根茎类种子播种机、撒播机、免耕播种机等。</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13.水稻插秧机：指自带动力驱动作业，用于水稻插秧的机械。</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14.联合收获机：指能一次完成作物收获的切割（摘穗）、脱粒、分离、清选等其中多项工序的机械。包括稻麦联合收割机、玉米联合收获机。</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15.机动脱粒机：指由动力机械驱动专门进行农作物脱粒的作业机械。</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16.实际经营的林地面积：指普查年度内，农业经营户和农业经营单位实际用于经营的林地面积。林地指生长乔木、竹类、灌木的土地，及沿海生长红树林的土地。包括迹地，不包括居民点内部的绿化林木用地，铁路、公路征地范围内的林木，以及河流、沟渠的护堤林。不包括未纳入生态公益林补偿面积的生态林防护林。</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17.实际经营的牧草地（草场）面积：指普查年度内，农业经营户和农业经营单位实际用于经营的牧草地（草场）面积。牧草地指以生长草本植物为主、用于畜牧业的土地。</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18.有火车站的乡镇：指在乡镇辖区内有国家铁道部门设立的能够正常进行货物或旅客运输的站点。</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19.有码头的乡镇：指在乡镇辖区内有在沿海、江、河、湖、水库等岸边建造的供船只停靠，主要用于货物或旅客运输的构筑物。不包括公园内的水域仅供游船停靠的码头。</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20.有高速公路出入口的乡镇：指在乡镇辖区内有符合中国交通部《公路工程技术标准》规定的高速公路出入口。</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21.有电子商务配送站点的村：指本村地域内有为网上购物等新型商品交易模式服务的配送站点。</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22.集中或部分集中供水的乡镇：指全部或部分住户通过城乡自来水管道网饮用自来水的乡镇。</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23.生活垃圾集中处理或部分集中处理的村：指本村地域内有垃圾处理设施进行垃圾集中处理，或者虽然没有垃圾处理设施，但是对垃圾实行统一集中清运处理。</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24.生活污水集中处理或部分集中处理的村：指本村地域内有污水处理设施进行污水集中处理，或者虽然没有污水处理设施，但是对污水实行统一集中收集由其他单位处理。</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25.完成或部分完成改厕的村：指本村地域内完成或部分完成了露天粪缸、粪坑、旱厕、简易厕所的改造，大多数或全部居民使用带有化粪池、沼气池或三隔池厕所，部分居民使用公共厕所或其他村里指定的定点场所作为倾倒粪便的场所。</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26.有图书馆、文化站的乡镇：指在乡镇辖区内有经过文化管理部门批准，并对公众开放的图书馆和文化站，不包括单位内部的图书室。</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27.有剧场、影剧院的乡镇：指乡镇辖区内有独立核算的专用剧场和属文化部门主管的能演出戏剧的影剧院、兼映电影的剧场，以及附属在剧院、团公开营业的非独立核算的剧场、排演场。</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28.有体育场馆的乡镇：指在乡镇辖区内有体育场和体育馆。体育场指有400米跑道（中心含足球场），有固定道牙，跑道6条以上并有固定看台的室外田径场地。体育馆指有固定看台，可供篮球、排球、羽毛球、乒乓球、体操等项目训练比赛活动用的室内运动场地。包括学校或企事业单位的对外开放的各类体育场馆，但不包括体育健身广场。</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29.有公园及休闲健身广场的乡镇：指在乡镇辖区内有经过有关管理部门批准，供居民休闲游玩的地方。</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30.有体育健身场所的村：指本村地域内有由村集体、个人或其他机构举办的主要以服务公众为目的的、有固定场所和必要设施的体育活动站、馆、场所等。</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31.有幼儿园、托儿所的乡镇（村）：指乡镇（村）辖区内有幼儿园、托儿所，包括学前班，以及虽未经有关部门批准，但却有一定规模（儿童数超过10人）的个人办幼儿园、托儿所。</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32.有小学的乡镇：指乡镇辖区内有经过县及县以上教育部门批准，以招收适龄儿童为主实施小学教学计划的学校。</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33.有医疗卫生机构的乡镇：指在乡镇辖区内有从卫生行政部门取得《医疗机构执业许可证》、《计划生育技术服务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34.有执业（助理）医师的乡镇：指在乡镇辖区内有1名或　1名以上具有《医师执业证》及其“级别”为“执业医师”、“执业助理医师”且实际从事医疗、预防保健工作的人员，不包括有执业证但实际从事管理工作的医师。</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35.有社会福利收养性单位的乡镇：指在乡镇辖区内提供食宿、不以盈利为目的的伤残革命军人休养院、复退军人慢性病疗养院、复退军人精神病院、光荣院、社会福利院、儿童福利院、精神病福利院、老年收养性机构（敬老院、养老院、老年公寓）等收养性的社会福利事业单位的乡镇。</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36.有卫生室的村：指本村地域内，有经县及以上医疗主管部门许可，由各种经济组织和个人创办的卫生室（所、站）。卫生室（所、站）需要拥有固定经营场所，主要从事医疗卫生活动。不包括专业的牙医室，以及主要从事药品销售活动的单位。</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37.住房：一般指有墙、顶、门、窗等结构，周围有墙，能防风避雨，供人居住的房屋。按照各地生活习惯，可供居住的窑洞、竹楼、蒙古包、帐篷、毡房、船屋等也包括在内。</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38.经过净化处理的自来水：指通过自来水厂或集中净化设施进行净化和消毒、并符合国家饮用水标准的供人们生活的水。</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39.水冲式卫生厕所（冲入下水道、化粪池和厕坑）：指有上下水系统，或厕间有备水桶（瓢冲），坐便或蹲便器有水封或无水封的厕所，且粪便及污水冲入到下水道、化粪池和厕坑，无蝇，不会造成环境污染。</w:t>
      </w:r>
    </w:p>
    <w:p>
      <w:pPr>
        <w:pBdr>
          <w:top w:val="none" w:color="auto" w:sz="0" w:space="0"/>
          <w:left w:val="none" w:color="auto" w:sz="0" w:space="0"/>
          <w:bottom w:val="none" w:color="auto" w:sz="0" w:space="0"/>
          <w:right w:val="none" w:color="auto" w:sz="0" w:space="0"/>
        </w:pBdr>
        <w:autoSpaceDN w:val="0"/>
        <w:spacing w:line="375" w:lineRule="atLeast"/>
        <w:ind w:leftChars="0"/>
        <w:jc w:val="left"/>
        <w:rPr>
          <w:rFonts w:hint="default" w:ascii="宋体" w:hAnsi="宋体" w:eastAsia="宋体"/>
          <w:color w:val="333333"/>
          <w:sz w:val="30"/>
          <w:szCs w:val="30"/>
          <w:lang w:eastAsia="zh-CN"/>
        </w:rPr>
      </w:pPr>
      <w:r>
        <w:rPr>
          <w:rFonts w:hint="default" w:ascii="Times New Roman" w:hAnsi="宋体"/>
          <w:color w:val="333333"/>
          <w:sz w:val="30"/>
          <w:szCs w:val="30"/>
        </w:rPr>
        <w:t xml:space="preserve"> </w:t>
      </w:r>
    </w:p>
    <w:p>
      <w:pPr>
        <w:ind w:firstLine="600" w:firstLineChars="200"/>
        <w:rPr>
          <w:rFonts w:ascii="仿宋_GB2312" w:eastAsia="仿宋_GB2312"/>
          <w:sz w:val="30"/>
          <w:szCs w:val="30"/>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character" w:default="1" w:styleId="5">
    <w:name w:val="Default Paragraph Font"/>
  </w:style>
  <w:style w:type="paragraph" w:styleId="2">
    <w:name w:val="footer"/>
    <w:basedOn w:val="1"/>
    <w:link w:val="15"/>
    <w:pPr>
      <w:tabs>
        <w:tab w:val="center" w:pos="4153"/>
        <w:tab w:val="right" w:pos="8306"/>
      </w:tabs>
      <w:snapToGrid w:val="0"/>
      <w:jc w:val="left"/>
    </w:pPr>
    <w:rPr>
      <w:rFonts w:ascii="Calibri" w:hAnsi="Calibri" w:eastAsia="宋体" w:cs="Calibri"/>
      <w:sz w:val="18"/>
      <w:szCs w:val="18"/>
    </w:rPr>
  </w:style>
  <w:style w:type="paragraph" w:styleId="3">
    <w:name w:val="header"/>
    <w:basedOn w:val="1"/>
    <w:link w:val="16"/>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4">
    <w:name w:val="footnote text"/>
    <w:basedOn w:val="1"/>
    <w:link w:val="17"/>
    <w:pPr>
      <w:snapToGrid w:val="0"/>
      <w:jc w:val="left"/>
    </w:pPr>
    <w:rPr>
      <w:rFonts w:ascii="Calibri" w:hAnsi="Calibri" w:eastAsia="宋体" w:cs="Times New Roman"/>
      <w:sz w:val="18"/>
      <w:szCs w:val="18"/>
    </w:rPr>
  </w:style>
  <w:style w:type="character" w:styleId="6">
    <w:name w:val="footnote reference"/>
    <w:basedOn w:val="5"/>
    <w:rPr>
      <w:rFonts w:cs="Times New Roman"/>
      <w:vertAlign w:val="superscript"/>
    </w:rPr>
  </w:style>
  <w:style w:type="paragraph" w:customStyle="1" w:styleId="7">
    <w:name w:val="批注框文本 Char Char"/>
    <w:basedOn w:val="1"/>
    <w:link w:val="18"/>
    <w:rPr>
      <w:rFonts w:ascii="Calibri" w:hAnsi="Calibri" w:eastAsia="宋体" w:cs="Calibri"/>
      <w:sz w:val="18"/>
      <w:szCs w:val="18"/>
    </w:rPr>
  </w:style>
  <w:style w:type="paragraph" w:customStyle="1" w:styleId="8">
    <w:name w:val="Char Char Char Char Char Char Char"/>
    <w:basedOn w:val="1"/>
    <w:pPr>
      <w:widowControl/>
      <w:spacing w:after="160" w:line="240" w:lineRule="exact"/>
      <w:jc w:val="left"/>
    </w:pPr>
    <w:rPr>
      <w:rFonts w:ascii="Verdana" w:hAnsi="Verdana" w:eastAsia="仿宋_GB2312" w:cs="Times New Roman"/>
      <w:kern w:val="0"/>
      <w:sz w:val="30"/>
      <w:szCs w:val="30"/>
      <w:lang w:eastAsia="en-US"/>
    </w:rPr>
  </w:style>
  <w:style w:type="paragraph" w:customStyle="1" w:styleId="9">
    <w:name w:val="列出段落1"/>
    <w:basedOn w:val="1"/>
    <w:pPr>
      <w:ind w:firstLine="420" w:firstLineChars="200"/>
    </w:pPr>
    <w:rPr>
      <w:rFonts w:cs="Times New Roman"/>
      <w:szCs w:val="22"/>
    </w:rPr>
  </w:style>
  <w:style w:type="paragraph" w:customStyle="1" w:styleId="10">
    <w:name w:val="Char Char Char Char Char Char Char2"/>
    <w:basedOn w:val="1"/>
    <w:pPr>
      <w:widowControl/>
      <w:spacing w:after="160" w:line="240" w:lineRule="exact"/>
      <w:jc w:val="left"/>
    </w:pPr>
    <w:rPr>
      <w:rFonts w:ascii="Verdana" w:hAnsi="Verdana" w:eastAsia="仿宋_GB2312" w:cs="Verdana"/>
      <w:kern w:val="0"/>
      <w:sz w:val="30"/>
      <w:szCs w:val="30"/>
      <w:lang w:eastAsia="en-US"/>
    </w:rPr>
  </w:style>
  <w:style w:type="paragraph" w:customStyle="1" w:styleId="11">
    <w:name w:val="无间隔1"/>
    <w:pPr>
      <w:widowControl w:val="0"/>
      <w:jc w:val="both"/>
    </w:pPr>
    <w:rPr>
      <w:rFonts w:ascii="Calibri" w:hAnsi="Calibri" w:eastAsia="宋体" w:cs="Times New Roman"/>
      <w:lang w:val="en-US" w:eastAsia="zh-CN" w:bidi="ar-SA"/>
    </w:rPr>
  </w:style>
  <w:style w:type="paragraph" w:customStyle="1" w:styleId="12">
    <w:name w:val="Char Char Char Char Char Char Char1"/>
    <w:basedOn w:val="1"/>
    <w:pPr>
      <w:widowControl/>
      <w:spacing w:after="160" w:line="240" w:lineRule="exact"/>
      <w:jc w:val="left"/>
    </w:pPr>
    <w:rPr>
      <w:rFonts w:ascii="Verdana" w:hAnsi="Verdana" w:eastAsia="仿宋_GB2312" w:cs="Times New Roman"/>
      <w:kern w:val="0"/>
      <w:sz w:val="30"/>
      <w:szCs w:val="30"/>
      <w:lang w:eastAsia="en-US"/>
    </w:rPr>
  </w:style>
  <w:style w:type="paragraph" w:customStyle="1" w:styleId="13">
    <w:name w:val="List Paragraph"/>
    <w:basedOn w:val="1"/>
    <w:pPr>
      <w:ind w:firstLine="420" w:firstLineChars="200"/>
    </w:pPr>
    <w:rPr>
      <w:rFonts w:ascii="Calibri" w:hAnsi="Calibri" w:eastAsia="宋体" w:cs="黑体"/>
      <w:szCs w:val="22"/>
    </w:rPr>
  </w:style>
  <w:style w:type="character" w:customStyle="1" w:styleId="14">
    <w:name w:val="page number"/>
    <w:basedOn w:val="5"/>
    <w:rPr/>
  </w:style>
  <w:style w:type="character" w:customStyle="1" w:styleId="15">
    <w:name w:val="页脚 字符"/>
    <w:basedOn w:val="5"/>
    <w:link w:val="2"/>
    <w:semiHidden/>
    <w:rPr>
      <w:rFonts w:ascii="Calibri" w:hAnsi="Calibri" w:eastAsia="宋体" w:cs="Calibri"/>
      <w:sz w:val="18"/>
      <w:szCs w:val="18"/>
    </w:rPr>
  </w:style>
  <w:style w:type="character" w:customStyle="1" w:styleId="16">
    <w:name w:val="页眉 字符"/>
    <w:basedOn w:val="5"/>
    <w:link w:val="3"/>
    <w:semiHidden/>
    <w:rPr>
      <w:rFonts w:ascii="Calibri" w:hAnsi="Calibri" w:eastAsia="宋体" w:cs="Calibri"/>
      <w:sz w:val="18"/>
      <w:szCs w:val="18"/>
    </w:rPr>
  </w:style>
  <w:style w:type="character" w:customStyle="1" w:styleId="17">
    <w:name w:val="脚注文本 字符"/>
    <w:basedOn w:val="5"/>
    <w:link w:val="4"/>
    <w:semiHidden/>
    <w:rPr>
      <w:rFonts w:ascii="Calibri" w:hAnsi="Calibri" w:eastAsia="宋体" w:cs="Times New Roman"/>
      <w:sz w:val="18"/>
      <w:szCs w:val="18"/>
    </w:rPr>
  </w:style>
  <w:style w:type="character" w:customStyle="1" w:styleId="18">
    <w:name w:val="批注框文本 字符"/>
    <w:basedOn w:val="5"/>
    <w:link w:val="7"/>
    <w:semiHidden/>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10</Pages>
  <Words>783</Words>
  <Characters>4467</Characters>
  <Lines>37</Lines>
  <Paragraphs>10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2017-03-29T17:31:00Z</dcterms:created>
  <dc:creator>孙腾蛟:</dc:creator>
  <cp:lastPrinted>2017-12-31T18:16:00Z</cp:lastPrinted>
  <dcterms:modified xsi:type="dcterms:W3CDTF">2018-05-03T14:42:19Z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