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473" w:rsidRDefault="003C7473" w:rsidP="003C7473">
      <w:pPr>
        <w:widowControl/>
        <w:spacing w:line="360" w:lineRule="auto"/>
        <w:ind w:firstLineChars="250" w:firstLine="31680"/>
        <w:jc w:val="center"/>
        <w:rPr>
          <w:rFonts w:ascii="仿宋_GB2312" w:eastAsia="仿宋_GB2312" w:cs="仿宋_GB2312"/>
          <w:b/>
          <w:kern w:val="0"/>
          <w:sz w:val="36"/>
          <w:szCs w:val="36"/>
        </w:rPr>
      </w:pPr>
      <w:r>
        <w:rPr>
          <w:rFonts w:ascii="仿宋_GB2312" w:eastAsia="仿宋_GB2312" w:hAnsi="宋体" w:cs="仿宋_GB2312" w:hint="eastAsia"/>
          <w:b/>
          <w:kern w:val="0"/>
          <w:sz w:val="36"/>
          <w:szCs w:val="36"/>
        </w:rPr>
        <w:t>唐山市动物卫生监督所</w:t>
      </w:r>
    </w:p>
    <w:p w:rsidR="003C7473" w:rsidRDefault="003C7473" w:rsidP="000A6AFC">
      <w:pPr>
        <w:widowControl/>
        <w:spacing w:line="360" w:lineRule="auto"/>
        <w:ind w:firstLineChars="250" w:firstLine="31680"/>
        <w:jc w:val="center"/>
        <w:rPr>
          <w:rFonts w:ascii="仿宋_GB2312" w:eastAsia="仿宋_GB2312" w:hAnsi="宋体" w:cs="仿宋_GB2312"/>
          <w:b/>
          <w:kern w:val="0"/>
          <w:sz w:val="36"/>
          <w:szCs w:val="36"/>
        </w:rPr>
      </w:pPr>
      <w:r>
        <w:rPr>
          <w:rFonts w:ascii="仿宋_GB2312" w:eastAsia="仿宋_GB2312" w:hAnsi="宋体" w:cs="仿宋_GB2312"/>
          <w:b/>
          <w:kern w:val="0"/>
          <w:sz w:val="36"/>
          <w:szCs w:val="36"/>
        </w:rPr>
        <w:t>2017</w:t>
      </w:r>
      <w:r>
        <w:rPr>
          <w:rFonts w:ascii="仿宋_GB2312" w:eastAsia="仿宋_GB2312" w:hAnsi="宋体" w:cs="仿宋_GB2312" w:hint="eastAsia"/>
          <w:b/>
          <w:kern w:val="0"/>
          <w:sz w:val="36"/>
          <w:szCs w:val="36"/>
        </w:rPr>
        <w:t>年度决算说明</w:t>
      </w:r>
    </w:p>
    <w:p w:rsidR="003C7473" w:rsidRDefault="003C7473" w:rsidP="000A6AFC">
      <w:pPr>
        <w:widowControl/>
        <w:spacing w:line="360" w:lineRule="auto"/>
        <w:ind w:firstLineChars="250" w:firstLine="31680"/>
        <w:jc w:val="center"/>
        <w:rPr>
          <w:rFonts w:ascii="仿宋_GB2312" w:eastAsia="仿宋_GB2312" w:cs="仿宋_GB2312"/>
          <w:b/>
          <w:kern w:val="0"/>
          <w:sz w:val="36"/>
          <w:szCs w:val="36"/>
        </w:rPr>
      </w:pPr>
    </w:p>
    <w:p w:rsidR="003C7473" w:rsidRDefault="003C7473" w:rsidP="000A6AFC">
      <w:pPr>
        <w:spacing w:line="360" w:lineRule="auto"/>
        <w:ind w:firstLineChars="200" w:firstLine="31680"/>
        <w:rPr>
          <w:rFonts w:ascii="仿宋" w:eastAsia="仿宋" w:hAnsi="仿宋"/>
          <w:sz w:val="28"/>
          <w:szCs w:val="28"/>
        </w:rPr>
      </w:pPr>
      <w:r>
        <w:rPr>
          <w:rFonts w:ascii="仿宋" w:eastAsia="仿宋" w:hAnsi="仿宋" w:hint="eastAsia"/>
          <w:sz w:val="28"/>
          <w:szCs w:val="28"/>
        </w:rPr>
        <w:t>根据《中华人民共和国预算法》和《唐山市财政局关于批复唐山市农牧局</w:t>
      </w:r>
      <w:r>
        <w:rPr>
          <w:rFonts w:ascii="仿宋" w:eastAsia="仿宋" w:hAnsi="仿宋"/>
          <w:sz w:val="28"/>
          <w:szCs w:val="28"/>
        </w:rPr>
        <w:t>2017</w:t>
      </w:r>
      <w:r>
        <w:rPr>
          <w:rFonts w:ascii="仿宋" w:eastAsia="仿宋" w:hAnsi="仿宋" w:hint="eastAsia"/>
          <w:sz w:val="28"/>
          <w:szCs w:val="28"/>
        </w:rPr>
        <w:t>年度部门决算的通知》唐农牧（</w:t>
      </w:r>
      <w:r>
        <w:rPr>
          <w:rFonts w:ascii="仿宋" w:eastAsia="仿宋" w:hAnsi="仿宋"/>
          <w:sz w:val="28"/>
          <w:szCs w:val="28"/>
        </w:rPr>
        <w:t>2018</w:t>
      </w:r>
      <w:r>
        <w:rPr>
          <w:rFonts w:ascii="仿宋" w:eastAsia="仿宋" w:hAnsi="仿宋" w:hint="eastAsia"/>
          <w:sz w:val="28"/>
          <w:szCs w:val="28"/>
        </w:rPr>
        <w:t>）</w:t>
      </w:r>
      <w:r>
        <w:rPr>
          <w:rFonts w:ascii="仿宋" w:eastAsia="仿宋" w:hAnsi="仿宋"/>
          <w:sz w:val="28"/>
          <w:szCs w:val="28"/>
        </w:rPr>
        <w:t>59</w:t>
      </w:r>
      <w:r>
        <w:rPr>
          <w:rFonts w:ascii="仿宋" w:eastAsia="仿宋" w:hAnsi="仿宋" w:hint="eastAsia"/>
          <w:sz w:val="28"/>
          <w:szCs w:val="28"/>
        </w:rPr>
        <w:t>号的有关规定，现将我单位</w:t>
      </w:r>
      <w:r>
        <w:rPr>
          <w:rFonts w:ascii="仿宋" w:eastAsia="仿宋" w:hAnsi="仿宋"/>
          <w:sz w:val="28"/>
          <w:szCs w:val="28"/>
        </w:rPr>
        <w:t>2017</w:t>
      </w:r>
      <w:r>
        <w:rPr>
          <w:rFonts w:ascii="仿宋" w:eastAsia="仿宋" w:hAnsi="仿宋" w:hint="eastAsia"/>
          <w:sz w:val="28"/>
          <w:szCs w:val="28"/>
        </w:rPr>
        <w:t>年度决算情况说明如下</w:t>
      </w:r>
      <w:r>
        <w:rPr>
          <w:rFonts w:ascii="仿宋" w:eastAsia="仿宋" w:hAnsi="仿宋"/>
          <w:sz w:val="28"/>
          <w:szCs w:val="28"/>
        </w:rPr>
        <w:t>:</w:t>
      </w:r>
    </w:p>
    <w:p w:rsidR="003C7473" w:rsidRDefault="003C7473">
      <w:pPr>
        <w:pStyle w:val="2"/>
        <w:widowControl/>
        <w:numPr>
          <w:ilvl w:val="0"/>
          <w:numId w:val="1"/>
        </w:numPr>
        <w:spacing w:line="360" w:lineRule="auto"/>
        <w:ind w:firstLineChars="0"/>
        <w:jc w:val="left"/>
        <w:rPr>
          <w:rFonts w:ascii="仿宋" w:eastAsia="仿宋" w:hAnsi="仿宋" w:cs="仿宋_GB2312"/>
          <w:b/>
          <w:kern w:val="0"/>
          <w:sz w:val="28"/>
          <w:szCs w:val="28"/>
        </w:rPr>
      </w:pPr>
      <w:r>
        <w:rPr>
          <w:rFonts w:ascii="仿宋" w:eastAsia="仿宋" w:hAnsi="仿宋" w:cs="仿宋_GB2312" w:hint="eastAsia"/>
          <w:b/>
          <w:kern w:val="0"/>
          <w:sz w:val="28"/>
          <w:szCs w:val="28"/>
        </w:rPr>
        <w:t>部门职责</w:t>
      </w:r>
    </w:p>
    <w:p w:rsidR="003C7473" w:rsidRDefault="003C7473" w:rsidP="000A6AFC">
      <w:pPr>
        <w:widowControl/>
        <w:spacing w:line="360" w:lineRule="auto"/>
        <w:ind w:firstLineChars="200" w:firstLine="31680"/>
        <w:jc w:val="left"/>
        <w:rPr>
          <w:rFonts w:ascii="仿宋" w:eastAsia="仿宋" w:hAnsi="仿宋" w:cs="仿宋_GB2312"/>
          <w:kern w:val="0"/>
          <w:sz w:val="28"/>
          <w:szCs w:val="28"/>
        </w:rPr>
      </w:pPr>
      <w:r>
        <w:rPr>
          <w:rFonts w:ascii="仿宋" w:eastAsia="仿宋" w:hAnsi="仿宋" w:cs="仿宋_GB2312" w:hint="eastAsia"/>
          <w:kern w:val="0"/>
          <w:sz w:val="28"/>
          <w:szCs w:val="28"/>
        </w:rPr>
        <w:t>唐山市动物卫生监督所隶属于唐山市农牧局，主要职责如下：</w:t>
      </w:r>
    </w:p>
    <w:p w:rsidR="003C7473" w:rsidRDefault="003C7473" w:rsidP="000A6AFC">
      <w:pPr>
        <w:ind w:firstLineChars="200" w:firstLine="31680"/>
        <w:rPr>
          <w:rFonts w:ascii="仿宋" w:eastAsia="仿宋" w:hAnsi="仿宋" w:cs="仿宋_GB2312"/>
          <w:kern w:val="0"/>
          <w:sz w:val="28"/>
          <w:szCs w:val="28"/>
        </w:rPr>
      </w:pPr>
      <w:r>
        <w:rPr>
          <w:rFonts w:ascii="仿宋" w:eastAsia="仿宋" w:hAnsi="仿宋" w:cs="仿宋_GB2312"/>
          <w:kern w:val="0"/>
          <w:sz w:val="28"/>
          <w:szCs w:val="28"/>
        </w:rPr>
        <w:t>1</w:t>
      </w:r>
      <w:r>
        <w:rPr>
          <w:rFonts w:ascii="仿宋" w:eastAsia="仿宋" w:hAnsi="仿宋" w:cs="仿宋_GB2312" w:hint="eastAsia"/>
          <w:kern w:val="0"/>
          <w:sz w:val="28"/>
          <w:szCs w:val="28"/>
        </w:rPr>
        <w:t>、依据《动物防疫法》、《动物检疫管理办法》和检疫技术规程，负责组织全市动物产地和动物产品的产地检疫、屠宰检疫、乳用种用动物检疫审批等检疫工作，依法实施检疫监督检查；</w:t>
      </w:r>
    </w:p>
    <w:p w:rsidR="003C7473" w:rsidRDefault="003C7473">
      <w:pPr>
        <w:rPr>
          <w:rFonts w:ascii="仿宋" w:eastAsia="仿宋" w:hAnsi="仿宋" w:cs="仿宋_GB2312"/>
          <w:kern w:val="0"/>
          <w:sz w:val="28"/>
          <w:szCs w:val="28"/>
        </w:rPr>
      </w:pPr>
      <w:r>
        <w:rPr>
          <w:rFonts w:ascii="仿宋" w:eastAsia="仿宋" w:hAnsi="仿宋" w:cs="仿宋_GB2312"/>
          <w:kern w:val="0"/>
          <w:sz w:val="28"/>
          <w:szCs w:val="28"/>
        </w:rPr>
        <w:t xml:space="preserve">    2</w:t>
      </w:r>
      <w:r>
        <w:rPr>
          <w:rFonts w:ascii="仿宋" w:eastAsia="仿宋" w:hAnsi="仿宋" w:cs="仿宋_GB2312" w:hint="eastAsia"/>
          <w:kern w:val="0"/>
          <w:sz w:val="28"/>
          <w:szCs w:val="28"/>
        </w:rPr>
        <w:t>、依据《动物防疫条件审查管理办法》，负责对全市动物养殖场（小区）、动物隔离场所、动物屠宰加工场所、动物和动物产品无害化处理场所、动物和动物产品集贸市场的动物防疫条件实施监督检查；</w:t>
      </w:r>
    </w:p>
    <w:p w:rsidR="003C7473" w:rsidRDefault="003C7473">
      <w:pPr>
        <w:rPr>
          <w:rFonts w:ascii="仿宋" w:eastAsia="仿宋" w:hAnsi="仿宋" w:cs="仿宋_GB2312"/>
          <w:kern w:val="0"/>
          <w:sz w:val="28"/>
          <w:szCs w:val="28"/>
        </w:rPr>
      </w:pPr>
      <w:r>
        <w:rPr>
          <w:rFonts w:ascii="仿宋" w:eastAsia="仿宋" w:hAnsi="仿宋" w:cs="仿宋_GB2312"/>
          <w:kern w:val="0"/>
          <w:sz w:val="28"/>
          <w:szCs w:val="28"/>
        </w:rPr>
        <w:t xml:space="preserve">    3</w:t>
      </w:r>
      <w:r>
        <w:rPr>
          <w:rFonts w:ascii="仿宋" w:eastAsia="仿宋" w:hAnsi="仿宋" w:cs="仿宋_GB2312" w:hint="eastAsia"/>
          <w:kern w:val="0"/>
          <w:sz w:val="28"/>
          <w:szCs w:val="28"/>
        </w:rPr>
        <w:t>、依据《动物防疫法》、《畜牧法》、《农产品质量安全法》、《畜禽标识和养殖档案管理办法》，负责全市畜禽标识的监督管理执法工作；</w:t>
      </w:r>
    </w:p>
    <w:p w:rsidR="003C7473" w:rsidRDefault="003C7473">
      <w:pPr>
        <w:rPr>
          <w:rFonts w:ascii="仿宋" w:eastAsia="仿宋" w:hAnsi="仿宋" w:cs="仿宋_GB2312"/>
          <w:kern w:val="0"/>
          <w:sz w:val="28"/>
          <w:szCs w:val="28"/>
        </w:rPr>
      </w:pPr>
      <w:r>
        <w:rPr>
          <w:rFonts w:ascii="仿宋" w:eastAsia="仿宋" w:hAnsi="仿宋" w:cs="仿宋_GB2312"/>
          <w:kern w:val="0"/>
          <w:sz w:val="28"/>
          <w:szCs w:val="28"/>
        </w:rPr>
        <w:t xml:space="preserve">    4</w:t>
      </w:r>
      <w:r>
        <w:rPr>
          <w:rFonts w:ascii="仿宋" w:eastAsia="仿宋" w:hAnsi="仿宋" w:cs="仿宋_GB2312" w:hint="eastAsia"/>
          <w:kern w:val="0"/>
          <w:sz w:val="28"/>
          <w:szCs w:val="28"/>
        </w:rPr>
        <w:t>、依据《动物防疫法》、《动物诊疗管理办法》、《执业兽医管理办法》、《乡村兽医管理办法》，负责全市动物诊疗机构的监督执法以及执业兽医、乡村兽医从业行为的执法监督；</w:t>
      </w:r>
    </w:p>
    <w:p w:rsidR="003C7473" w:rsidRDefault="003C7473">
      <w:pPr>
        <w:rPr>
          <w:rFonts w:ascii="仿宋" w:eastAsia="仿宋" w:hAnsi="仿宋" w:cs="仿宋_GB2312"/>
          <w:kern w:val="0"/>
          <w:sz w:val="28"/>
          <w:szCs w:val="28"/>
        </w:rPr>
      </w:pPr>
      <w:r>
        <w:rPr>
          <w:rFonts w:ascii="仿宋" w:eastAsia="仿宋" w:hAnsi="仿宋" w:cs="仿宋_GB2312"/>
          <w:kern w:val="0"/>
          <w:sz w:val="28"/>
          <w:szCs w:val="28"/>
        </w:rPr>
        <w:t xml:space="preserve">    5</w:t>
      </w:r>
      <w:r>
        <w:rPr>
          <w:rFonts w:ascii="仿宋" w:eastAsia="仿宋" w:hAnsi="仿宋" w:cs="仿宋_GB2312" w:hint="eastAsia"/>
          <w:kern w:val="0"/>
          <w:sz w:val="28"/>
          <w:szCs w:val="28"/>
        </w:rPr>
        <w:t>、依据《动物防疫法》、《重大动物疫情应急条例》，负责对动物强制免疫、动物疫病检测、动物防疫消毒等动物疫病预防工作的监督检查；负责动物疫情处置有关执法监督工作；</w:t>
      </w:r>
    </w:p>
    <w:p w:rsidR="003C7473" w:rsidRDefault="003C7473" w:rsidP="000A6AFC">
      <w:pPr>
        <w:ind w:firstLineChars="200" w:firstLine="31680"/>
        <w:rPr>
          <w:rFonts w:ascii="仿宋" w:eastAsia="仿宋" w:hAnsi="仿宋" w:cs="仿宋_GB2312"/>
          <w:kern w:val="0"/>
          <w:sz w:val="28"/>
          <w:szCs w:val="28"/>
        </w:rPr>
      </w:pPr>
      <w:r>
        <w:rPr>
          <w:rFonts w:ascii="仿宋" w:eastAsia="仿宋" w:hAnsi="仿宋" w:cs="仿宋_GB2312"/>
          <w:kern w:val="0"/>
          <w:sz w:val="28"/>
          <w:szCs w:val="28"/>
        </w:rPr>
        <w:t>6</w:t>
      </w:r>
      <w:r>
        <w:rPr>
          <w:rFonts w:ascii="仿宋" w:eastAsia="仿宋" w:hAnsi="仿宋" w:cs="仿宋_GB2312" w:hint="eastAsia"/>
          <w:kern w:val="0"/>
          <w:sz w:val="28"/>
          <w:szCs w:val="28"/>
        </w:rPr>
        <w:t>、根据市农牧局行政执法委托，负责依据《畜牧法》、《农产品质量安全法》、《种畜禽管理条例》、《兽药管理条例》、《饲料和饲料添加剂管理条例》、《乳制品质量安全监督管理条例》等法律法规，对本市行政辖区内的种畜禽、畜禽养殖、生鲜乳、兽药、饲料和饲料添加剂、畜产品质量安全等实施监督检查，依法查处违法违规案件；负责对县级畜牧兽医综合执法工作进行指导，对跨行政区域的违法案件或重大案件进行联合办案等。</w:t>
      </w:r>
    </w:p>
    <w:p w:rsidR="003C7473" w:rsidRDefault="003C7473" w:rsidP="000A6AFC">
      <w:pPr>
        <w:ind w:firstLineChars="200" w:firstLine="31680"/>
        <w:rPr>
          <w:rFonts w:ascii="仿宋" w:eastAsia="仿宋" w:hAnsi="仿宋" w:cs="仿宋_GB2312"/>
          <w:kern w:val="0"/>
          <w:sz w:val="28"/>
          <w:szCs w:val="28"/>
        </w:rPr>
      </w:pPr>
      <w:r>
        <w:rPr>
          <w:rFonts w:ascii="仿宋" w:eastAsia="仿宋" w:hAnsi="仿宋" w:cs="仿宋_GB2312"/>
          <w:kern w:val="0"/>
          <w:sz w:val="28"/>
          <w:szCs w:val="28"/>
        </w:rPr>
        <w:t>7</w:t>
      </w:r>
      <w:r>
        <w:rPr>
          <w:rFonts w:ascii="仿宋" w:eastAsia="仿宋" w:hAnsi="仿宋" w:cs="仿宋_GB2312" w:hint="eastAsia"/>
          <w:kern w:val="0"/>
          <w:sz w:val="28"/>
          <w:szCs w:val="28"/>
        </w:rPr>
        <w:t>、根据市农牧局行政执法委托，负责全市畜禽定点屠宰管理的执法监督工作。</w:t>
      </w:r>
    </w:p>
    <w:p w:rsidR="003C7473" w:rsidRDefault="003C7473" w:rsidP="000A6AFC">
      <w:pPr>
        <w:widowControl/>
        <w:spacing w:line="360" w:lineRule="auto"/>
        <w:ind w:firstLineChars="200" w:firstLine="31680"/>
        <w:jc w:val="left"/>
        <w:rPr>
          <w:rFonts w:ascii="仿宋" w:eastAsia="仿宋" w:hAnsi="仿宋" w:cs="仿宋_GB2312"/>
          <w:b/>
          <w:kern w:val="0"/>
          <w:sz w:val="28"/>
          <w:szCs w:val="28"/>
        </w:rPr>
      </w:pPr>
      <w:r>
        <w:rPr>
          <w:rFonts w:ascii="仿宋" w:eastAsia="仿宋" w:hAnsi="仿宋" w:cs="仿宋_GB2312" w:hint="eastAsia"/>
          <w:b/>
          <w:kern w:val="0"/>
          <w:sz w:val="28"/>
          <w:szCs w:val="28"/>
        </w:rPr>
        <w:t>二、机构设置情况</w:t>
      </w:r>
    </w:p>
    <w:p w:rsidR="003C7473" w:rsidRDefault="003C7473" w:rsidP="000A6AFC">
      <w:pPr>
        <w:widowControl/>
        <w:spacing w:line="360" w:lineRule="auto"/>
        <w:ind w:firstLineChars="200" w:firstLine="31680"/>
        <w:jc w:val="left"/>
        <w:rPr>
          <w:rFonts w:ascii="仿宋" w:eastAsia="仿宋" w:hAnsi="仿宋" w:cs="仿宋_GB2312"/>
          <w:kern w:val="0"/>
          <w:sz w:val="28"/>
          <w:szCs w:val="28"/>
        </w:rPr>
      </w:pPr>
      <w:r>
        <w:rPr>
          <w:rFonts w:ascii="仿宋" w:eastAsia="仿宋" w:hAnsi="仿宋" w:cs="仿宋_GB2312" w:hint="eastAsia"/>
          <w:kern w:val="0"/>
          <w:sz w:val="28"/>
          <w:szCs w:val="28"/>
        </w:rPr>
        <w:t>唐山市动物卫生监督所是财政全额拨款事业单位，正科级，现有编制</w:t>
      </w:r>
      <w:r>
        <w:rPr>
          <w:rFonts w:ascii="仿宋" w:eastAsia="仿宋" w:hAnsi="仿宋" w:cs="仿宋_GB2312"/>
          <w:kern w:val="0"/>
          <w:sz w:val="28"/>
          <w:szCs w:val="28"/>
        </w:rPr>
        <w:t>46</w:t>
      </w:r>
      <w:r>
        <w:rPr>
          <w:rFonts w:ascii="仿宋" w:eastAsia="仿宋" w:hAnsi="仿宋" w:cs="仿宋_GB2312" w:hint="eastAsia"/>
          <w:kern w:val="0"/>
          <w:sz w:val="28"/>
          <w:szCs w:val="28"/>
        </w:rPr>
        <w:t>人，实有在职人数</w:t>
      </w:r>
      <w:r>
        <w:rPr>
          <w:rFonts w:ascii="仿宋" w:eastAsia="仿宋" w:hAnsi="仿宋" w:cs="仿宋_GB2312"/>
          <w:kern w:val="0"/>
          <w:sz w:val="28"/>
          <w:szCs w:val="28"/>
        </w:rPr>
        <w:t>38</w:t>
      </w:r>
      <w:r>
        <w:rPr>
          <w:rFonts w:ascii="仿宋" w:eastAsia="仿宋" w:hAnsi="仿宋" w:cs="仿宋_GB2312" w:hint="eastAsia"/>
          <w:kern w:val="0"/>
          <w:sz w:val="28"/>
          <w:szCs w:val="28"/>
        </w:rPr>
        <w:t>人，退休</w:t>
      </w:r>
      <w:r>
        <w:rPr>
          <w:rFonts w:ascii="仿宋" w:eastAsia="仿宋" w:hAnsi="仿宋" w:cs="仿宋_GB2312"/>
          <w:kern w:val="0"/>
          <w:sz w:val="28"/>
          <w:szCs w:val="28"/>
        </w:rPr>
        <w:t>4</w:t>
      </w:r>
      <w:r>
        <w:rPr>
          <w:rFonts w:ascii="仿宋" w:eastAsia="仿宋" w:hAnsi="仿宋" w:cs="仿宋_GB2312" w:hint="eastAsia"/>
          <w:kern w:val="0"/>
          <w:sz w:val="28"/>
          <w:szCs w:val="28"/>
        </w:rPr>
        <w:t>人。</w:t>
      </w:r>
    </w:p>
    <w:p w:rsidR="003C7473" w:rsidRDefault="003C7473" w:rsidP="000A6AFC">
      <w:pPr>
        <w:spacing w:line="360" w:lineRule="auto"/>
        <w:ind w:firstLineChars="200" w:firstLine="31680"/>
        <w:rPr>
          <w:rFonts w:ascii="仿宋" w:eastAsia="仿宋" w:hAnsi="仿宋" w:cs="黑体"/>
          <w:b/>
          <w:color w:val="000000"/>
          <w:sz w:val="28"/>
          <w:szCs w:val="28"/>
        </w:rPr>
      </w:pPr>
      <w:r>
        <w:rPr>
          <w:rFonts w:ascii="仿宋" w:eastAsia="仿宋" w:hAnsi="仿宋" w:cs="黑体" w:hint="eastAsia"/>
          <w:b/>
          <w:color w:val="000000"/>
          <w:sz w:val="28"/>
          <w:szCs w:val="28"/>
        </w:rPr>
        <w:t>三、预算执行情况分析</w:t>
      </w:r>
    </w:p>
    <w:p w:rsidR="003C7473" w:rsidRDefault="003C7473" w:rsidP="000A6AFC">
      <w:pPr>
        <w:spacing w:line="360" w:lineRule="auto"/>
        <w:ind w:firstLineChars="200" w:firstLine="31680"/>
        <w:rPr>
          <w:rFonts w:ascii="仿宋" w:eastAsia="仿宋" w:hAnsi="仿宋" w:cs="黑体"/>
          <w:color w:val="000000"/>
          <w:sz w:val="28"/>
          <w:szCs w:val="28"/>
        </w:rPr>
      </w:pPr>
      <w:r>
        <w:rPr>
          <w:rFonts w:ascii="仿宋" w:eastAsia="仿宋" w:hAnsi="仿宋" w:cs="黑体"/>
          <w:color w:val="000000"/>
          <w:sz w:val="28"/>
          <w:szCs w:val="28"/>
        </w:rPr>
        <w:t>1.</w:t>
      </w:r>
      <w:r>
        <w:rPr>
          <w:rFonts w:ascii="仿宋" w:eastAsia="仿宋" w:hAnsi="仿宋" w:cs="黑体" w:hint="eastAsia"/>
          <w:color w:val="000000"/>
          <w:sz w:val="28"/>
          <w:szCs w:val="28"/>
        </w:rPr>
        <w:t>综合收支与上年决算数对比分析</w:t>
      </w:r>
    </w:p>
    <w:p w:rsidR="003C7473" w:rsidRDefault="003C7473" w:rsidP="00454C20">
      <w:pPr>
        <w:spacing w:line="360" w:lineRule="auto"/>
        <w:ind w:firstLineChars="200" w:firstLine="31680"/>
        <w:rPr>
          <w:rFonts w:ascii="仿宋" w:eastAsia="仿宋" w:hAnsi="仿宋" w:cs="仿宋"/>
          <w:sz w:val="28"/>
          <w:szCs w:val="28"/>
        </w:rPr>
      </w:pPr>
      <w:bookmarkStart w:id="0" w:name="_GoBack"/>
      <w:r>
        <w:rPr>
          <w:rFonts w:ascii="仿宋" w:eastAsia="仿宋" w:hAnsi="仿宋" w:cs="仿宋" w:hint="eastAsia"/>
          <w:sz w:val="28"/>
          <w:szCs w:val="28"/>
        </w:rPr>
        <w:t>（</w:t>
      </w:r>
      <w:r>
        <w:rPr>
          <w:rFonts w:ascii="仿宋" w:eastAsia="仿宋" w:hAnsi="仿宋" w:cs="仿宋"/>
          <w:sz w:val="28"/>
          <w:szCs w:val="28"/>
        </w:rPr>
        <w:t>1</w:t>
      </w:r>
      <w:r>
        <w:rPr>
          <w:rFonts w:ascii="仿宋" w:eastAsia="仿宋" w:hAnsi="仿宋" w:cs="仿宋" w:hint="eastAsia"/>
          <w:sz w:val="28"/>
          <w:szCs w:val="28"/>
        </w:rPr>
        <w:t>）本年收入</w:t>
      </w:r>
      <w:r>
        <w:rPr>
          <w:rFonts w:ascii="仿宋" w:eastAsia="仿宋" w:hAnsi="仿宋" w:cs="仿宋"/>
          <w:sz w:val="28"/>
          <w:szCs w:val="28"/>
        </w:rPr>
        <w:t>640.38</w:t>
      </w:r>
      <w:r>
        <w:rPr>
          <w:rFonts w:ascii="仿宋" w:eastAsia="仿宋" w:hAnsi="仿宋" w:cs="仿宋" w:hint="eastAsia"/>
          <w:sz w:val="28"/>
          <w:szCs w:val="28"/>
        </w:rPr>
        <w:t>万元，比上年度增加</w:t>
      </w:r>
      <w:r>
        <w:rPr>
          <w:rFonts w:ascii="仿宋" w:eastAsia="仿宋" w:hAnsi="仿宋" w:cs="仿宋"/>
          <w:sz w:val="28"/>
          <w:szCs w:val="28"/>
        </w:rPr>
        <w:t>90.78</w:t>
      </w:r>
      <w:r>
        <w:rPr>
          <w:rFonts w:ascii="仿宋" w:eastAsia="仿宋" w:hAnsi="仿宋" w:cs="仿宋" w:hint="eastAsia"/>
          <w:sz w:val="28"/>
          <w:szCs w:val="28"/>
        </w:rPr>
        <w:t>万元，其中一般公共预算财政拨款增加</w:t>
      </w:r>
      <w:r>
        <w:rPr>
          <w:rFonts w:ascii="仿宋" w:eastAsia="仿宋" w:hAnsi="仿宋" w:cs="仿宋"/>
          <w:sz w:val="28"/>
          <w:szCs w:val="28"/>
        </w:rPr>
        <w:t>107.28</w:t>
      </w:r>
      <w:r>
        <w:rPr>
          <w:rFonts w:ascii="仿宋" w:eastAsia="仿宋" w:hAnsi="仿宋" w:cs="仿宋" w:hint="eastAsia"/>
          <w:sz w:val="28"/>
          <w:szCs w:val="28"/>
        </w:rPr>
        <w:t>万元，主要原因为人员岗位晋升工资兑现、发放物业补贴等。上级补助收入减少</w:t>
      </w:r>
      <w:r>
        <w:rPr>
          <w:rFonts w:ascii="仿宋" w:eastAsia="仿宋" w:hAnsi="仿宋" w:cs="仿宋"/>
          <w:sz w:val="28"/>
          <w:szCs w:val="28"/>
        </w:rPr>
        <w:t>16.5</w:t>
      </w:r>
      <w:r>
        <w:rPr>
          <w:rFonts w:ascii="仿宋" w:eastAsia="仿宋" w:hAnsi="仿宋" w:cs="仿宋" w:hint="eastAsia"/>
          <w:sz w:val="28"/>
          <w:szCs w:val="28"/>
        </w:rPr>
        <w:t>万元。</w:t>
      </w:r>
    </w:p>
    <w:p w:rsidR="003C7473" w:rsidRDefault="003C7473" w:rsidP="000A6AFC">
      <w:pPr>
        <w:spacing w:line="360" w:lineRule="auto"/>
        <w:ind w:firstLineChars="200" w:firstLine="3168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2</w:t>
      </w:r>
      <w:r>
        <w:rPr>
          <w:rFonts w:ascii="仿宋" w:eastAsia="仿宋" w:hAnsi="仿宋" w:cs="仿宋" w:hint="eastAsia"/>
          <w:sz w:val="28"/>
          <w:szCs w:val="28"/>
        </w:rPr>
        <w:t>）本年支出</w:t>
      </w:r>
      <w:r>
        <w:rPr>
          <w:rFonts w:ascii="仿宋" w:eastAsia="仿宋" w:hAnsi="仿宋" w:cs="仿宋"/>
          <w:sz w:val="28"/>
          <w:szCs w:val="28"/>
        </w:rPr>
        <w:t>648.72</w:t>
      </w:r>
      <w:r>
        <w:rPr>
          <w:rFonts w:ascii="仿宋" w:eastAsia="仿宋" w:hAnsi="仿宋" w:cs="仿宋" w:hint="eastAsia"/>
          <w:sz w:val="28"/>
          <w:szCs w:val="28"/>
        </w:rPr>
        <w:t>万元，比上年度增加</w:t>
      </w:r>
      <w:r>
        <w:rPr>
          <w:rFonts w:ascii="仿宋" w:eastAsia="仿宋" w:hAnsi="仿宋" w:cs="仿宋"/>
          <w:sz w:val="28"/>
          <w:szCs w:val="28"/>
        </w:rPr>
        <w:t>103.82</w:t>
      </w:r>
      <w:r>
        <w:rPr>
          <w:rFonts w:ascii="仿宋" w:eastAsia="仿宋" w:hAnsi="仿宋" w:cs="仿宋" w:hint="eastAsia"/>
          <w:sz w:val="28"/>
          <w:szCs w:val="28"/>
        </w:rPr>
        <w:t>万元，主要为基本支出增加</w:t>
      </w:r>
      <w:r>
        <w:rPr>
          <w:rFonts w:ascii="仿宋" w:eastAsia="仿宋" w:hAnsi="仿宋" w:cs="仿宋"/>
          <w:sz w:val="28"/>
          <w:szCs w:val="28"/>
        </w:rPr>
        <w:t>107.28</w:t>
      </w:r>
      <w:r>
        <w:rPr>
          <w:rFonts w:ascii="仿宋" w:eastAsia="仿宋" w:hAnsi="仿宋" w:cs="仿宋" w:hint="eastAsia"/>
          <w:sz w:val="28"/>
          <w:szCs w:val="28"/>
        </w:rPr>
        <w:t>万元，其中人员支出增加</w:t>
      </w:r>
      <w:r>
        <w:rPr>
          <w:rFonts w:ascii="仿宋" w:eastAsia="仿宋" w:hAnsi="仿宋" w:cs="仿宋"/>
          <w:sz w:val="28"/>
          <w:szCs w:val="28"/>
        </w:rPr>
        <w:t>104.23</w:t>
      </w:r>
      <w:r>
        <w:rPr>
          <w:rFonts w:ascii="仿宋" w:eastAsia="仿宋" w:hAnsi="仿宋" w:cs="仿宋" w:hint="eastAsia"/>
          <w:sz w:val="28"/>
          <w:szCs w:val="28"/>
        </w:rPr>
        <w:t>万元，主要原因为人员岗位晋升工资兑现、发放物业补贴等。日常公用经费支出增加</w:t>
      </w:r>
      <w:r>
        <w:rPr>
          <w:rFonts w:ascii="仿宋" w:eastAsia="仿宋" w:hAnsi="仿宋" w:cs="仿宋"/>
          <w:sz w:val="28"/>
          <w:szCs w:val="28"/>
        </w:rPr>
        <w:t>3.05</w:t>
      </w:r>
      <w:r>
        <w:rPr>
          <w:rFonts w:ascii="仿宋" w:eastAsia="仿宋" w:hAnsi="仿宋" w:cs="仿宋" w:hint="eastAsia"/>
          <w:sz w:val="28"/>
          <w:szCs w:val="28"/>
        </w:rPr>
        <w:t>万元；项目支出减少</w:t>
      </w:r>
      <w:r>
        <w:rPr>
          <w:rFonts w:ascii="仿宋" w:eastAsia="仿宋" w:hAnsi="仿宋" w:cs="仿宋"/>
          <w:sz w:val="28"/>
          <w:szCs w:val="28"/>
        </w:rPr>
        <w:t>3.46</w:t>
      </w:r>
      <w:r>
        <w:rPr>
          <w:rFonts w:ascii="仿宋" w:eastAsia="仿宋" w:hAnsi="仿宋" w:cs="仿宋" w:hint="eastAsia"/>
          <w:sz w:val="28"/>
          <w:szCs w:val="28"/>
        </w:rPr>
        <w:t>万元</w:t>
      </w:r>
      <w:bookmarkEnd w:id="0"/>
    </w:p>
    <w:p w:rsidR="003C7473" w:rsidRDefault="003C7473" w:rsidP="000A6AFC">
      <w:pPr>
        <w:spacing w:line="360" w:lineRule="auto"/>
        <w:ind w:firstLineChars="200" w:firstLine="3168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3</w:t>
      </w:r>
      <w:r>
        <w:rPr>
          <w:rFonts w:ascii="仿宋" w:eastAsia="仿宋" w:hAnsi="仿宋" w:cs="仿宋" w:hint="eastAsia"/>
          <w:sz w:val="28"/>
          <w:szCs w:val="28"/>
        </w:rPr>
        <w:t>）本年非财政补助结转</w:t>
      </w:r>
      <w:r>
        <w:rPr>
          <w:rFonts w:ascii="仿宋" w:eastAsia="仿宋" w:hAnsi="仿宋" w:cs="仿宋"/>
          <w:sz w:val="28"/>
          <w:szCs w:val="28"/>
        </w:rPr>
        <w:t>4</w:t>
      </w:r>
      <w:r>
        <w:rPr>
          <w:rFonts w:ascii="仿宋" w:eastAsia="仿宋" w:hAnsi="仿宋" w:cs="仿宋" w:hint="eastAsia"/>
          <w:sz w:val="28"/>
          <w:szCs w:val="28"/>
        </w:rPr>
        <w:t>万元，比上年减少</w:t>
      </w:r>
      <w:r>
        <w:rPr>
          <w:rFonts w:ascii="仿宋" w:eastAsia="仿宋" w:hAnsi="仿宋" w:cs="仿宋"/>
          <w:sz w:val="28"/>
          <w:szCs w:val="28"/>
        </w:rPr>
        <w:t>8.34</w:t>
      </w:r>
      <w:r>
        <w:rPr>
          <w:rFonts w:ascii="仿宋" w:eastAsia="仿宋" w:hAnsi="仿宋" w:cs="仿宋" w:hint="eastAsia"/>
          <w:sz w:val="28"/>
          <w:szCs w:val="28"/>
        </w:rPr>
        <w:t>万元（非财政补助结转资金全部为上级补助收入）。</w:t>
      </w:r>
    </w:p>
    <w:p w:rsidR="003C7473" w:rsidRDefault="003C7473" w:rsidP="000A6AFC">
      <w:pPr>
        <w:spacing w:line="360" w:lineRule="auto"/>
        <w:ind w:firstLineChars="200" w:firstLine="31680"/>
        <w:rPr>
          <w:rFonts w:ascii="仿宋" w:eastAsia="仿宋" w:hAnsi="仿宋" w:cs="黑体"/>
          <w:color w:val="000000"/>
          <w:sz w:val="28"/>
          <w:szCs w:val="28"/>
        </w:rPr>
      </w:pPr>
      <w:r>
        <w:rPr>
          <w:rFonts w:ascii="仿宋" w:eastAsia="仿宋" w:hAnsi="仿宋" w:cs="黑体"/>
          <w:color w:val="000000"/>
          <w:sz w:val="28"/>
          <w:szCs w:val="28"/>
        </w:rPr>
        <w:t>2.</w:t>
      </w:r>
      <w:r>
        <w:rPr>
          <w:rFonts w:ascii="仿宋" w:eastAsia="仿宋" w:hAnsi="仿宋" w:cs="黑体" w:hint="eastAsia"/>
          <w:color w:val="000000"/>
          <w:sz w:val="28"/>
          <w:szCs w:val="28"/>
        </w:rPr>
        <w:t>财政拨款支出与年初预算数对比分析</w:t>
      </w:r>
    </w:p>
    <w:p w:rsidR="003C7473" w:rsidRDefault="003C7473" w:rsidP="000A6AFC">
      <w:pPr>
        <w:spacing w:line="360" w:lineRule="auto"/>
        <w:ind w:firstLineChars="200" w:firstLine="31680"/>
        <w:rPr>
          <w:rFonts w:ascii="仿宋" w:eastAsia="仿宋" w:hAnsi="仿宋" w:cs="仿宋"/>
          <w:sz w:val="28"/>
          <w:szCs w:val="28"/>
        </w:rPr>
      </w:pPr>
      <w:r>
        <w:rPr>
          <w:rFonts w:ascii="仿宋" w:eastAsia="仿宋" w:hAnsi="仿宋" w:cs="仿宋"/>
          <w:sz w:val="28"/>
          <w:szCs w:val="28"/>
        </w:rPr>
        <w:t>2017</w:t>
      </w:r>
      <w:r>
        <w:rPr>
          <w:rFonts w:ascii="仿宋" w:eastAsia="仿宋" w:hAnsi="仿宋" w:cs="仿宋" w:hint="eastAsia"/>
          <w:sz w:val="28"/>
          <w:szCs w:val="28"/>
        </w:rPr>
        <w:t>年财政拨款支出年初预算数</w:t>
      </w:r>
      <w:r>
        <w:rPr>
          <w:rFonts w:ascii="仿宋" w:eastAsia="仿宋" w:hAnsi="仿宋" w:cs="仿宋"/>
          <w:sz w:val="28"/>
          <w:szCs w:val="28"/>
        </w:rPr>
        <w:t>604.37</w:t>
      </w:r>
      <w:r>
        <w:rPr>
          <w:rFonts w:ascii="仿宋" w:eastAsia="仿宋" w:hAnsi="仿宋" w:cs="仿宋" w:hint="eastAsia"/>
          <w:sz w:val="28"/>
          <w:szCs w:val="28"/>
        </w:rPr>
        <w:t>万元，调整预算数</w:t>
      </w:r>
      <w:r>
        <w:rPr>
          <w:rFonts w:ascii="仿宋" w:eastAsia="仿宋" w:hAnsi="仿宋" w:cs="仿宋"/>
          <w:sz w:val="28"/>
          <w:szCs w:val="28"/>
        </w:rPr>
        <w:t>674.84</w:t>
      </w:r>
      <w:r>
        <w:rPr>
          <w:rFonts w:ascii="仿宋" w:eastAsia="仿宋" w:hAnsi="仿宋" w:cs="仿宋" w:hint="eastAsia"/>
          <w:sz w:val="28"/>
          <w:szCs w:val="28"/>
        </w:rPr>
        <w:t>万元，决算数</w:t>
      </w:r>
      <w:r>
        <w:rPr>
          <w:rFonts w:ascii="仿宋" w:eastAsia="仿宋" w:hAnsi="仿宋" w:cs="仿宋"/>
          <w:sz w:val="28"/>
          <w:szCs w:val="28"/>
        </w:rPr>
        <w:t>636.38</w:t>
      </w:r>
      <w:r>
        <w:rPr>
          <w:rFonts w:ascii="仿宋" w:eastAsia="仿宋" w:hAnsi="仿宋" w:cs="仿宋" w:hint="eastAsia"/>
          <w:sz w:val="28"/>
          <w:szCs w:val="28"/>
        </w:rPr>
        <w:t>万元。决算数比调整预算数节减</w:t>
      </w:r>
      <w:r>
        <w:rPr>
          <w:rFonts w:ascii="仿宋" w:eastAsia="仿宋" w:hAnsi="仿宋" w:cs="仿宋"/>
          <w:sz w:val="28"/>
          <w:szCs w:val="28"/>
        </w:rPr>
        <w:t>38.46</w:t>
      </w:r>
      <w:r>
        <w:rPr>
          <w:rFonts w:ascii="仿宋" w:eastAsia="仿宋" w:hAnsi="仿宋" w:cs="仿宋" w:hint="eastAsia"/>
          <w:sz w:val="28"/>
          <w:szCs w:val="28"/>
        </w:rPr>
        <w:t>万元，主要原因：在保障我单位工作平稳有效运行下，厉行节约，压减了部分基本支出。</w:t>
      </w:r>
    </w:p>
    <w:p w:rsidR="003C7473" w:rsidRDefault="003C7473" w:rsidP="000A6AFC">
      <w:pPr>
        <w:spacing w:line="360" w:lineRule="auto"/>
        <w:ind w:firstLineChars="200" w:firstLine="31680"/>
        <w:rPr>
          <w:rFonts w:ascii="仿宋" w:eastAsia="仿宋" w:hAnsi="仿宋" w:cs="黑体"/>
          <w:b/>
          <w:sz w:val="28"/>
          <w:szCs w:val="28"/>
        </w:rPr>
      </w:pPr>
      <w:r>
        <w:rPr>
          <w:rFonts w:ascii="仿宋" w:eastAsia="仿宋" w:hAnsi="仿宋" w:cs="黑体" w:hint="eastAsia"/>
          <w:b/>
          <w:sz w:val="28"/>
          <w:szCs w:val="28"/>
        </w:rPr>
        <w:t>四、事业运行经费安排情况</w:t>
      </w:r>
    </w:p>
    <w:p w:rsidR="003C7473" w:rsidRDefault="003C7473" w:rsidP="000A6AFC">
      <w:pPr>
        <w:spacing w:line="360" w:lineRule="auto"/>
        <w:ind w:firstLineChars="200" w:firstLine="31680"/>
        <w:rPr>
          <w:rFonts w:ascii="仿宋" w:eastAsia="仿宋" w:hAnsi="仿宋"/>
          <w:sz w:val="28"/>
          <w:szCs w:val="28"/>
        </w:rPr>
      </w:pPr>
      <w:r>
        <w:rPr>
          <w:rFonts w:ascii="仿宋" w:eastAsia="仿宋" w:hAnsi="仿宋" w:cs="仿宋"/>
          <w:sz w:val="28"/>
          <w:szCs w:val="28"/>
        </w:rPr>
        <w:t>2017</w:t>
      </w:r>
      <w:r>
        <w:rPr>
          <w:rFonts w:ascii="仿宋" w:eastAsia="仿宋" w:hAnsi="仿宋" w:cs="仿宋" w:hint="eastAsia"/>
          <w:sz w:val="28"/>
          <w:szCs w:val="28"/>
        </w:rPr>
        <w:t>年事业运行经费共计</w:t>
      </w:r>
      <w:r>
        <w:rPr>
          <w:rFonts w:ascii="仿宋" w:eastAsia="仿宋" w:hAnsi="仿宋" w:cs="仿宋"/>
          <w:sz w:val="28"/>
          <w:szCs w:val="28"/>
        </w:rPr>
        <w:t>100.92</w:t>
      </w:r>
      <w:r>
        <w:rPr>
          <w:rFonts w:ascii="仿宋" w:eastAsia="仿宋" w:hAnsi="仿宋" w:cs="仿宋" w:hint="eastAsia"/>
          <w:sz w:val="28"/>
          <w:szCs w:val="28"/>
        </w:rPr>
        <w:t>万元，主要包括用于保证事业正常运转的办公费、印刷费、邮电费、差旅费、福利费、日常维修费、培训费、专用材料费、工会经费、物业管理费、公务车运行维护费、其他交通费等支出。</w:t>
      </w:r>
    </w:p>
    <w:p w:rsidR="003C7473" w:rsidRDefault="003C7473" w:rsidP="000A6AFC">
      <w:pPr>
        <w:spacing w:line="360" w:lineRule="auto"/>
        <w:ind w:firstLineChars="200" w:firstLine="31680"/>
        <w:rPr>
          <w:rFonts w:ascii="仿宋" w:eastAsia="仿宋" w:hAnsi="仿宋" w:cs="黑体"/>
          <w:b/>
          <w:color w:val="000000"/>
          <w:sz w:val="28"/>
          <w:szCs w:val="28"/>
        </w:rPr>
      </w:pPr>
      <w:r>
        <w:rPr>
          <w:rFonts w:ascii="仿宋" w:eastAsia="仿宋" w:hAnsi="仿宋" w:cs="黑体" w:hint="eastAsia"/>
          <w:b/>
          <w:color w:val="000000"/>
          <w:sz w:val="28"/>
          <w:szCs w:val="28"/>
        </w:rPr>
        <w:t>五、财政拨款“三公”经费决算情况</w:t>
      </w:r>
    </w:p>
    <w:p w:rsidR="003C7473" w:rsidRDefault="003C7473" w:rsidP="000A6AFC">
      <w:pPr>
        <w:spacing w:line="360" w:lineRule="auto"/>
        <w:ind w:firstLineChars="200" w:firstLine="31680"/>
        <w:rPr>
          <w:rFonts w:ascii="仿宋" w:eastAsia="仿宋" w:hAnsi="仿宋"/>
          <w:sz w:val="28"/>
          <w:szCs w:val="28"/>
        </w:rPr>
      </w:pPr>
      <w:r>
        <w:rPr>
          <w:rFonts w:ascii="仿宋" w:eastAsia="仿宋" w:hAnsi="仿宋"/>
          <w:sz w:val="28"/>
          <w:szCs w:val="28"/>
        </w:rPr>
        <w:t>2017</w:t>
      </w:r>
      <w:r>
        <w:rPr>
          <w:rFonts w:ascii="仿宋" w:eastAsia="仿宋" w:hAnsi="仿宋" w:hint="eastAsia"/>
          <w:sz w:val="28"/>
          <w:szCs w:val="28"/>
        </w:rPr>
        <w:t>年度部门决算“三公”经费年初预算数</w:t>
      </w:r>
      <w:r>
        <w:rPr>
          <w:rFonts w:ascii="仿宋" w:eastAsia="仿宋" w:hAnsi="仿宋"/>
          <w:sz w:val="28"/>
          <w:szCs w:val="28"/>
        </w:rPr>
        <w:t>6.85</w:t>
      </w:r>
      <w:r>
        <w:rPr>
          <w:rFonts w:ascii="仿宋" w:eastAsia="仿宋" w:hAnsi="仿宋" w:hint="eastAsia"/>
          <w:sz w:val="28"/>
          <w:szCs w:val="28"/>
        </w:rPr>
        <w:t>万元（公务车运行维护费</w:t>
      </w:r>
      <w:r>
        <w:rPr>
          <w:rFonts w:ascii="仿宋" w:eastAsia="仿宋" w:hAnsi="仿宋"/>
          <w:sz w:val="28"/>
          <w:szCs w:val="28"/>
        </w:rPr>
        <w:t>6.4</w:t>
      </w:r>
      <w:r>
        <w:rPr>
          <w:rFonts w:ascii="仿宋" w:eastAsia="仿宋" w:hAnsi="仿宋" w:hint="eastAsia"/>
          <w:sz w:val="28"/>
          <w:szCs w:val="28"/>
        </w:rPr>
        <w:t>万元，公务接待费</w:t>
      </w:r>
      <w:r>
        <w:rPr>
          <w:rFonts w:ascii="仿宋" w:eastAsia="仿宋" w:hAnsi="仿宋"/>
          <w:sz w:val="28"/>
          <w:szCs w:val="28"/>
        </w:rPr>
        <w:t>0.45</w:t>
      </w:r>
      <w:r>
        <w:rPr>
          <w:rFonts w:ascii="仿宋" w:eastAsia="仿宋" w:hAnsi="仿宋" w:hint="eastAsia"/>
          <w:sz w:val="28"/>
          <w:szCs w:val="28"/>
        </w:rPr>
        <w:t>万元，因公出国（境）经费为</w:t>
      </w:r>
      <w:r>
        <w:rPr>
          <w:rFonts w:ascii="仿宋" w:eastAsia="仿宋" w:hAnsi="仿宋"/>
          <w:sz w:val="28"/>
          <w:szCs w:val="28"/>
        </w:rPr>
        <w:t>0</w:t>
      </w:r>
      <w:r>
        <w:rPr>
          <w:rFonts w:ascii="仿宋" w:eastAsia="仿宋" w:hAnsi="仿宋" w:hint="eastAsia"/>
          <w:sz w:val="28"/>
          <w:szCs w:val="28"/>
        </w:rPr>
        <w:t>万元），实际支出总额</w:t>
      </w:r>
      <w:r>
        <w:rPr>
          <w:rFonts w:ascii="仿宋" w:eastAsia="仿宋" w:hAnsi="仿宋"/>
          <w:sz w:val="28"/>
          <w:szCs w:val="28"/>
        </w:rPr>
        <w:t>6.78</w:t>
      </w:r>
      <w:r>
        <w:rPr>
          <w:rFonts w:ascii="仿宋" w:eastAsia="仿宋" w:hAnsi="仿宋" w:hint="eastAsia"/>
          <w:sz w:val="28"/>
          <w:szCs w:val="28"/>
        </w:rPr>
        <w:t>万元，分别为公务车运行维护费</w:t>
      </w:r>
      <w:r>
        <w:rPr>
          <w:rFonts w:ascii="仿宋" w:eastAsia="仿宋" w:hAnsi="仿宋"/>
          <w:sz w:val="28"/>
          <w:szCs w:val="28"/>
        </w:rPr>
        <w:t>6.4</w:t>
      </w:r>
      <w:r>
        <w:rPr>
          <w:rFonts w:ascii="仿宋" w:eastAsia="仿宋" w:hAnsi="仿宋" w:hint="eastAsia"/>
          <w:sz w:val="28"/>
          <w:szCs w:val="28"/>
        </w:rPr>
        <w:t>万元，公务接待费</w:t>
      </w:r>
      <w:r>
        <w:rPr>
          <w:rFonts w:ascii="仿宋" w:eastAsia="仿宋" w:hAnsi="仿宋"/>
          <w:sz w:val="28"/>
          <w:szCs w:val="28"/>
        </w:rPr>
        <w:t>0.38</w:t>
      </w:r>
      <w:r>
        <w:rPr>
          <w:rFonts w:ascii="仿宋" w:eastAsia="仿宋" w:hAnsi="仿宋" w:hint="eastAsia"/>
          <w:sz w:val="28"/>
          <w:szCs w:val="28"/>
        </w:rPr>
        <w:t>万元，公出国（境）经费为</w:t>
      </w:r>
      <w:r>
        <w:rPr>
          <w:rFonts w:ascii="仿宋" w:eastAsia="仿宋" w:hAnsi="仿宋"/>
          <w:sz w:val="28"/>
          <w:szCs w:val="28"/>
        </w:rPr>
        <w:t>0</w:t>
      </w:r>
      <w:r>
        <w:rPr>
          <w:rFonts w:ascii="仿宋" w:eastAsia="仿宋" w:hAnsi="仿宋" w:hint="eastAsia"/>
          <w:sz w:val="28"/>
          <w:szCs w:val="28"/>
        </w:rPr>
        <w:t>万元。其中公务车运行维护费于上年持平；公务接待费比上年减少支出</w:t>
      </w:r>
      <w:r>
        <w:rPr>
          <w:rFonts w:ascii="仿宋" w:eastAsia="仿宋" w:hAnsi="仿宋"/>
          <w:sz w:val="28"/>
          <w:szCs w:val="28"/>
        </w:rPr>
        <w:t>0.05</w:t>
      </w:r>
      <w:r>
        <w:rPr>
          <w:rFonts w:ascii="仿宋" w:eastAsia="仿宋" w:hAnsi="仿宋" w:hint="eastAsia"/>
          <w:sz w:val="28"/>
          <w:szCs w:val="28"/>
        </w:rPr>
        <w:t>万元，减少原因厉行节约。</w:t>
      </w:r>
    </w:p>
    <w:p w:rsidR="003C7473" w:rsidRDefault="003C7473" w:rsidP="000A6AFC">
      <w:pPr>
        <w:spacing w:line="360" w:lineRule="auto"/>
        <w:ind w:firstLineChars="200" w:firstLine="31680"/>
        <w:rPr>
          <w:rFonts w:ascii="仿宋" w:eastAsia="仿宋" w:hAnsi="仿宋" w:cs="黑体"/>
          <w:b/>
          <w:color w:val="000000"/>
          <w:sz w:val="28"/>
          <w:szCs w:val="28"/>
        </w:rPr>
      </w:pPr>
      <w:r>
        <w:rPr>
          <w:rFonts w:ascii="仿宋" w:eastAsia="仿宋" w:hAnsi="仿宋" w:cs="黑体" w:hint="eastAsia"/>
          <w:b/>
          <w:color w:val="000000"/>
          <w:sz w:val="28"/>
          <w:szCs w:val="28"/>
        </w:rPr>
        <w:t>六、政府采购预算执行情况</w:t>
      </w:r>
    </w:p>
    <w:p w:rsidR="003C7473" w:rsidRDefault="003C7473" w:rsidP="000A6AFC">
      <w:pPr>
        <w:spacing w:line="360" w:lineRule="auto"/>
        <w:ind w:firstLineChars="200" w:firstLine="31680"/>
        <w:rPr>
          <w:rFonts w:ascii="仿宋" w:eastAsia="仿宋" w:hAnsi="仿宋"/>
          <w:kern w:val="0"/>
          <w:sz w:val="28"/>
          <w:szCs w:val="28"/>
        </w:rPr>
      </w:pPr>
      <w:r>
        <w:rPr>
          <w:rFonts w:ascii="仿宋" w:eastAsia="仿宋" w:hAnsi="仿宋"/>
          <w:kern w:val="0"/>
          <w:sz w:val="28"/>
          <w:szCs w:val="28"/>
        </w:rPr>
        <w:t>2017</w:t>
      </w:r>
      <w:r>
        <w:rPr>
          <w:rFonts w:ascii="仿宋" w:eastAsia="仿宋" w:hAnsi="仿宋" w:hint="eastAsia"/>
          <w:kern w:val="0"/>
          <w:sz w:val="28"/>
          <w:szCs w:val="28"/>
        </w:rPr>
        <w:t>度部门政府采购</w:t>
      </w:r>
      <w:r>
        <w:rPr>
          <w:rFonts w:ascii="仿宋" w:eastAsia="仿宋" w:hAnsi="仿宋"/>
          <w:kern w:val="0"/>
          <w:sz w:val="28"/>
          <w:szCs w:val="28"/>
        </w:rPr>
        <w:t>20.64</w:t>
      </w:r>
      <w:r>
        <w:rPr>
          <w:rFonts w:ascii="仿宋" w:eastAsia="仿宋" w:hAnsi="仿宋" w:hint="eastAsia"/>
          <w:kern w:val="0"/>
          <w:sz w:val="28"/>
          <w:szCs w:val="28"/>
        </w:rPr>
        <w:t>万元，年初预算数为</w:t>
      </w:r>
      <w:r>
        <w:rPr>
          <w:rFonts w:ascii="仿宋" w:eastAsia="仿宋" w:hAnsi="仿宋"/>
          <w:kern w:val="0"/>
          <w:sz w:val="28"/>
          <w:szCs w:val="28"/>
        </w:rPr>
        <w:t>20.7</w:t>
      </w:r>
      <w:r>
        <w:rPr>
          <w:rFonts w:ascii="仿宋" w:eastAsia="仿宋" w:hAnsi="仿宋" w:hint="eastAsia"/>
          <w:kern w:val="0"/>
          <w:sz w:val="28"/>
          <w:szCs w:val="28"/>
        </w:rPr>
        <w:t>万元，来源全部为财政性资金。其中货物类政府采购支出</w:t>
      </w:r>
      <w:r>
        <w:rPr>
          <w:rFonts w:ascii="仿宋" w:eastAsia="仿宋" w:hAnsi="仿宋"/>
          <w:kern w:val="0"/>
          <w:sz w:val="28"/>
          <w:szCs w:val="28"/>
        </w:rPr>
        <w:t>11.16</w:t>
      </w:r>
      <w:r>
        <w:rPr>
          <w:rFonts w:ascii="仿宋" w:eastAsia="仿宋" w:hAnsi="仿宋" w:hint="eastAsia"/>
          <w:kern w:val="0"/>
          <w:sz w:val="28"/>
          <w:szCs w:val="28"/>
        </w:rPr>
        <w:t>万元；服类政府采购支出</w:t>
      </w:r>
      <w:r>
        <w:rPr>
          <w:rFonts w:ascii="仿宋" w:eastAsia="仿宋" w:hAnsi="仿宋"/>
          <w:kern w:val="0"/>
          <w:sz w:val="28"/>
          <w:szCs w:val="28"/>
        </w:rPr>
        <w:t>4.5</w:t>
      </w:r>
      <w:r>
        <w:rPr>
          <w:rFonts w:ascii="仿宋" w:eastAsia="仿宋" w:hAnsi="仿宋" w:hint="eastAsia"/>
          <w:kern w:val="0"/>
          <w:sz w:val="28"/>
          <w:szCs w:val="28"/>
        </w:rPr>
        <w:t>万元。工程类政府采购支出</w:t>
      </w:r>
      <w:r>
        <w:rPr>
          <w:rFonts w:ascii="仿宋" w:eastAsia="仿宋" w:hAnsi="仿宋"/>
          <w:kern w:val="0"/>
          <w:sz w:val="28"/>
          <w:szCs w:val="28"/>
        </w:rPr>
        <w:t>4.98</w:t>
      </w:r>
      <w:r>
        <w:rPr>
          <w:rFonts w:ascii="仿宋" w:eastAsia="仿宋" w:hAnsi="仿宋" w:hint="eastAsia"/>
          <w:kern w:val="0"/>
          <w:sz w:val="28"/>
          <w:szCs w:val="28"/>
        </w:rPr>
        <w:t>万元。</w:t>
      </w:r>
    </w:p>
    <w:p w:rsidR="003C7473" w:rsidRDefault="003C7473" w:rsidP="000A6AFC">
      <w:pPr>
        <w:spacing w:line="360" w:lineRule="auto"/>
        <w:ind w:firstLineChars="200" w:firstLine="31680"/>
        <w:rPr>
          <w:rFonts w:ascii="仿宋" w:eastAsia="仿宋" w:hAnsi="仿宋"/>
          <w:b/>
          <w:color w:val="000000"/>
          <w:sz w:val="28"/>
          <w:szCs w:val="28"/>
        </w:rPr>
      </w:pPr>
      <w:r>
        <w:rPr>
          <w:rFonts w:ascii="仿宋" w:eastAsia="仿宋" w:hAnsi="仿宋" w:cs="黑体" w:hint="eastAsia"/>
          <w:b/>
          <w:color w:val="000000"/>
          <w:sz w:val="28"/>
          <w:szCs w:val="28"/>
        </w:rPr>
        <w:t>七、国有资产信息</w:t>
      </w:r>
    </w:p>
    <w:p w:rsidR="003C7473" w:rsidRDefault="003C7473" w:rsidP="000A6AFC">
      <w:pPr>
        <w:spacing w:line="360" w:lineRule="auto"/>
        <w:ind w:firstLineChars="200" w:firstLine="31680"/>
        <w:rPr>
          <w:rFonts w:ascii="仿宋" w:eastAsia="仿宋" w:hAnsi="仿宋" w:cs="仿宋"/>
          <w:sz w:val="28"/>
          <w:szCs w:val="28"/>
        </w:rPr>
      </w:pPr>
      <w:r>
        <w:rPr>
          <w:rFonts w:ascii="仿宋" w:eastAsia="仿宋" w:hAnsi="仿宋" w:cs="仿宋" w:hint="eastAsia"/>
          <w:sz w:val="28"/>
          <w:szCs w:val="28"/>
        </w:rPr>
        <w:t>截止</w:t>
      </w:r>
      <w:r>
        <w:rPr>
          <w:rFonts w:ascii="仿宋" w:eastAsia="仿宋" w:hAnsi="仿宋" w:cs="仿宋"/>
          <w:sz w:val="28"/>
          <w:szCs w:val="28"/>
        </w:rPr>
        <w:t>2017</w:t>
      </w:r>
      <w:r>
        <w:rPr>
          <w:rFonts w:ascii="仿宋" w:eastAsia="仿宋" w:hAnsi="仿宋" w:cs="仿宋" w:hint="eastAsia"/>
          <w:sz w:val="28"/>
          <w:szCs w:val="28"/>
        </w:rPr>
        <w:t>末，资产总额</w:t>
      </w:r>
      <w:r>
        <w:rPr>
          <w:rFonts w:ascii="仿宋" w:eastAsia="仿宋" w:hAnsi="仿宋" w:cs="仿宋"/>
          <w:sz w:val="28"/>
          <w:szCs w:val="28"/>
        </w:rPr>
        <w:t>362.57</w:t>
      </w:r>
      <w:r>
        <w:rPr>
          <w:rFonts w:ascii="仿宋" w:eastAsia="仿宋" w:hAnsi="仿宋" w:cs="仿宋" w:hint="eastAsia"/>
          <w:sz w:val="28"/>
          <w:szCs w:val="28"/>
        </w:rPr>
        <w:t>万元，比上年增加</w:t>
      </w:r>
      <w:r>
        <w:rPr>
          <w:rFonts w:ascii="仿宋" w:eastAsia="仿宋" w:hAnsi="仿宋" w:cs="仿宋"/>
          <w:sz w:val="28"/>
          <w:szCs w:val="28"/>
        </w:rPr>
        <w:t>12.14</w:t>
      </w:r>
      <w:r>
        <w:rPr>
          <w:rFonts w:ascii="仿宋" w:eastAsia="仿宋" w:hAnsi="仿宋" w:cs="仿宋" w:hint="eastAsia"/>
          <w:sz w:val="28"/>
          <w:szCs w:val="28"/>
        </w:rPr>
        <w:t>万元，其中流动资产</w:t>
      </w:r>
      <w:r>
        <w:rPr>
          <w:rFonts w:ascii="仿宋" w:eastAsia="仿宋" w:hAnsi="仿宋" w:cs="仿宋"/>
          <w:sz w:val="28"/>
          <w:szCs w:val="28"/>
        </w:rPr>
        <w:t>148.29</w:t>
      </w:r>
      <w:r>
        <w:rPr>
          <w:rFonts w:ascii="仿宋" w:eastAsia="仿宋" w:hAnsi="仿宋" w:cs="仿宋" w:hint="eastAsia"/>
          <w:sz w:val="28"/>
          <w:szCs w:val="28"/>
        </w:rPr>
        <w:t>万元，比上年增加</w:t>
      </w:r>
      <w:r>
        <w:rPr>
          <w:rFonts w:ascii="仿宋" w:eastAsia="仿宋" w:hAnsi="仿宋" w:cs="仿宋"/>
          <w:sz w:val="28"/>
          <w:szCs w:val="28"/>
        </w:rPr>
        <w:t>4.67</w:t>
      </w:r>
      <w:r>
        <w:rPr>
          <w:rFonts w:ascii="仿宋" w:eastAsia="仿宋" w:hAnsi="仿宋" w:cs="仿宋" w:hint="eastAsia"/>
          <w:sz w:val="28"/>
          <w:szCs w:val="28"/>
        </w:rPr>
        <w:t>万元；固定资产</w:t>
      </w:r>
      <w:r>
        <w:rPr>
          <w:rFonts w:ascii="仿宋" w:eastAsia="仿宋" w:hAnsi="仿宋" w:cs="仿宋"/>
          <w:sz w:val="28"/>
          <w:szCs w:val="28"/>
        </w:rPr>
        <w:t>214.28</w:t>
      </w:r>
      <w:r>
        <w:rPr>
          <w:rFonts w:ascii="仿宋" w:eastAsia="仿宋" w:hAnsi="仿宋" w:cs="仿宋" w:hint="eastAsia"/>
          <w:sz w:val="28"/>
          <w:szCs w:val="28"/>
        </w:rPr>
        <w:t>万元，比上年增加</w:t>
      </w:r>
      <w:r>
        <w:rPr>
          <w:rFonts w:ascii="仿宋" w:eastAsia="仿宋" w:hAnsi="仿宋" w:cs="仿宋"/>
          <w:sz w:val="28"/>
          <w:szCs w:val="28"/>
        </w:rPr>
        <w:t>7.47</w:t>
      </w:r>
      <w:r>
        <w:rPr>
          <w:rFonts w:ascii="仿宋" w:eastAsia="仿宋" w:hAnsi="仿宋" w:cs="仿宋" w:hint="eastAsia"/>
          <w:sz w:val="28"/>
          <w:szCs w:val="28"/>
        </w:rPr>
        <w:t>万元。</w:t>
      </w:r>
    </w:p>
    <w:p w:rsidR="003C7473" w:rsidRDefault="003C7473" w:rsidP="000A6AFC">
      <w:pPr>
        <w:spacing w:line="360" w:lineRule="auto"/>
        <w:ind w:firstLineChars="200" w:firstLine="31680"/>
        <w:rPr>
          <w:rFonts w:ascii="仿宋" w:eastAsia="仿宋" w:hAnsi="仿宋" w:cs="黑体"/>
          <w:b/>
          <w:color w:val="000000"/>
          <w:sz w:val="28"/>
          <w:szCs w:val="28"/>
        </w:rPr>
      </w:pPr>
      <w:r>
        <w:rPr>
          <w:rFonts w:ascii="仿宋" w:eastAsia="仿宋" w:hAnsi="仿宋" w:cs="黑体" w:hint="eastAsia"/>
          <w:b/>
          <w:color w:val="000000"/>
          <w:sz w:val="28"/>
          <w:szCs w:val="28"/>
        </w:rPr>
        <w:t>八、名词解释</w:t>
      </w:r>
    </w:p>
    <w:p w:rsidR="003C7473" w:rsidRDefault="003C7473" w:rsidP="000A6AFC">
      <w:pPr>
        <w:spacing w:line="360" w:lineRule="auto"/>
        <w:ind w:firstLineChars="200" w:firstLine="3168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、财政拨款收入：指本年度从市级财政部门取得的财政拨款。</w:t>
      </w:r>
    </w:p>
    <w:p w:rsidR="003C7473" w:rsidRDefault="003C7473" w:rsidP="000A6AFC">
      <w:pPr>
        <w:spacing w:line="360" w:lineRule="auto"/>
        <w:ind w:firstLineChars="200" w:firstLine="31680"/>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、年初结转和结余：指以前年度尚未完成、结转到本年仍按原规定用途继续使用的资金。</w:t>
      </w:r>
    </w:p>
    <w:p w:rsidR="003C7473" w:rsidRDefault="003C7473" w:rsidP="000A6AFC">
      <w:pPr>
        <w:spacing w:line="360" w:lineRule="auto"/>
        <w:ind w:firstLineChars="200" w:firstLine="31680"/>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、年末结转和结余：指本年度或以前年度预算安排、因客观条件发生变化无法按原计划实施，需要延迟到以后年度按有关规定继续使用的资金。</w:t>
      </w:r>
    </w:p>
    <w:p w:rsidR="003C7473" w:rsidRDefault="003C7473">
      <w:pPr>
        <w:spacing w:line="360" w:lineRule="auto"/>
        <w:rPr>
          <w:rFonts w:ascii="仿宋" w:eastAsia="仿宋" w:hAnsi="仿宋"/>
          <w:sz w:val="28"/>
          <w:szCs w:val="28"/>
        </w:rPr>
      </w:pPr>
      <w:r>
        <w:rPr>
          <w:rFonts w:ascii="仿宋" w:eastAsia="仿宋" w:hAnsi="仿宋"/>
          <w:sz w:val="28"/>
          <w:szCs w:val="28"/>
        </w:rPr>
        <w:t xml:space="preserve">    4</w:t>
      </w:r>
      <w:r>
        <w:rPr>
          <w:rFonts w:ascii="仿宋" w:eastAsia="仿宋" w:hAnsi="仿宋" w:hint="eastAsia"/>
          <w:sz w:val="28"/>
          <w:szCs w:val="28"/>
        </w:rPr>
        <w:t>、基本支出：为保障机构正常运转，完成日常工作任务而发生的人员支出和公用支出。</w:t>
      </w:r>
    </w:p>
    <w:p w:rsidR="003C7473" w:rsidRDefault="003C7473">
      <w:pPr>
        <w:spacing w:line="360" w:lineRule="auto"/>
        <w:rPr>
          <w:rFonts w:ascii="仿宋" w:eastAsia="仿宋" w:hAnsi="仿宋"/>
          <w:sz w:val="28"/>
          <w:szCs w:val="28"/>
        </w:rPr>
      </w:pPr>
      <w:r>
        <w:rPr>
          <w:rFonts w:ascii="仿宋" w:eastAsia="仿宋" w:hAnsi="仿宋"/>
          <w:sz w:val="28"/>
          <w:szCs w:val="28"/>
        </w:rPr>
        <w:t xml:space="preserve">    5</w:t>
      </w:r>
      <w:r>
        <w:rPr>
          <w:rFonts w:ascii="仿宋" w:eastAsia="仿宋" w:hAnsi="仿宋" w:hint="eastAsia"/>
          <w:sz w:val="28"/>
          <w:szCs w:val="28"/>
        </w:rPr>
        <w:t>、项目支出：是指在基本支出之外为完成特定行政任务和事业发展目标所发生的支出。</w:t>
      </w:r>
    </w:p>
    <w:p w:rsidR="003C7473" w:rsidRDefault="003C7473" w:rsidP="000A6AFC">
      <w:pPr>
        <w:spacing w:line="360" w:lineRule="auto"/>
        <w:ind w:firstLineChars="200" w:firstLine="31680"/>
        <w:rPr>
          <w:rFonts w:ascii="仿宋" w:eastAsia="仿宋" w:hAnsi="仿宋"/>
          <w:sz w:val="28"/>
          <w:szCs w:val="28"/>
        </w:rPr>
      </w:pPr>
      <w:r>
        <w:rPr>
          <w:rFonts w:ascii="仿宋" w:eastAsia="仿宋" w:hAnsi="仿宋"/>
          <w:sz w:val="28"/>
          <w:szCs w:val="28"/>
        </w:rPr>
        <w:t>6</w:t>
      </w:r>
      <w:r>
        <w:rPr>
          <w:rFonts w:ascii="仿宋" w:eastAsia="仿宋" w:hAnsi="仿宋" w:hint="eastAsia"/>
          <w:sz w:val="28"/>
          <w:szCs w:val="28"/>
        </w:rPr>
        <w:t>、“三公”经费：是指本部门通过财政拨款资金安排的因公出国</w:t>
      </w:r>
      <w:r>
        <w:rPr>
          <w:rFonts w:ascii="仿宋" w:eastAsia="仿宋" w:hAnsi="仿宋"/>
          <w:sz w:val="28"/>
          <w:szCs w:val="28"/>
        </w:rPr>
        <w:t>(</w:t>
      </w:r>
      <w:r>
        <w:rPr>
          <w:rFonts w:ascii="仿宋" w:eastAsia="仿宋" w:hAnsi="仿宋" w:hint="eastAsia"/>
          <w:sz w:val="28"/>
          <w:szCs w:val="28"/>
        </w:rPr>
        <w:t>境</w:t>
      </w:r>
      <w:r>
        <w:rPr>
          <w:rFonts w:ascii="仿宋" w:eastAsia="仿宋" w:hAnsi="仿宋"/>
          <w:sz w:val="28"/>
          <w:szCs w:val="28"/>
        </w:rPr>
        <w:t>)</w:t>
      </w:r>
      <w:r>
        <w:rPr>
          <w:rFonts w:ascii="仿宋" w:eastAsia="仿宋" w:hAnsi="仿宋" w:hint="eastAsia"/>
          <w:sz w:val="28"/>
          <w:szCs w:val="28"/>
        </w:rPr>
        <w:t>费、公务用车购置及运行费和公务接待费。其中，因公出国</w:t>
      </w:r>
      <w:r>
        <w:rPr>
          <w:rFonts w:ascii="仿宋" w:eastAsia="仿宋" w:hAnsi="仿宋"/>
          <w:sz w:val="28"/>
          <w:szCs w:val="28"/>
        </w:rPr>
        <w:t>(</w:t>
      </w:r>
      <w:r>
        <w:rPr>
          <w:rFonts w:ascii="仿宋" w:eastAsia="仿宋" w:hAnsi="仿宋" w:hint="eastAsia"/>
          <w:sz w:val="28"/>
          <w:szCs w:val="28"/>
        </w:rPr>
        <w:t>境</w:t>
      </w:r>
      <w:r>
        <w:rPr>
          <w:rFonts w:ascii="仿宋" w:eastAsia="仿宋" w:hAnsi="仿宋"/>
          <w:sz w:val="28"/>
          <w:szCs w:val="28"/>
        </w:rPr>
        <w:t>)</w:t>
      </w:r>
      <w:r>
        <w:rPr>
          <w:rFonts w:ascii="仿宋" w:eastAsia="仿宋" w:hAnsi="仿宋" w:hint="eastAsia"/>
          <w:sz w:val="28"/>
          <w:szCs w:val="28"/>
        </w:rPr>
        <w:t>费指单位工作人员公务出国</w:t>
      </w:r>
      <w:r>
        <w:rPr>
          <w:rFonts w:ascii="仿宋" w:eastAsia="仿宋" w:hAnsi="仿宋"/>
          <w:sz w:val="28"/>
          <w:szCs w:val="28"/>
        </w:rPr>
        <w:t>(</w:t>
      </w:r>
      <w:r>
        <w:rPr>
          <w:rFonts w:ascii="仿宋" w:eastAsia="仿宋" w:hAnsi="仿宋" w:hint="eastAsia"/>
          <w:sz w:val="28"/>
          <w:szCs w:val="28"/>
        </w:rPr>
        <w:t>境</w:t>
      </w:r>
      <w:r>
        <w:rPr>
          <w:rFonts w:ascii="仿宋" w:eastAsia="仿宋" w:hAnsi="仿宋"/>
          <w:sz w:val="28"/>
          <w:szCs w:val="28"/>
        </w:rPr>
        <w:t>)</w:t>
      </w:r>
      <w:r>
        <w:rPr>
          <w:rFonts w:ascii="仿宋" w:eastAsia="仿宋" w:hAnsi="仿宋" w:hint="eastAsia"/>
          <w:sz w:val="28"/>
          <w:szCs w:val="28"/>
        </w:rPr>
        <w:t>的住宿费、旅费、伙食补助费、培训费等支出；公务用车购置及运行费指单位公务用车购置费及租用费、燃料费、维修费、过路过桥费、保险费等支出；公务接待费指单位按规定开支的各类公务接待</w:t>
      </w:r>
      <w:r>
        <w:rPr>
          <w:rFonts w:ascii="仿宋" w:eastAsia="仿宋" w:hAnsi="仿宋"/>
          <w:sz w:val="28"/>
          <w:szCs w:val="28"/>
        </w:rPr>
        <w:t>(</w:t>
      </w:r>
      <w:r>
        <w:rPr>
          <w:rFonts w:ascii="仿宋" w:eastAsia="仿宋" w:hAnsi="仿宋" w:hint="eastAsia"/>
          <w:sz w:val="28"/>
          <w:szCs w:val="28"/>
        </w:rPr>
        <w:t>含外宾接待</w:t>
      </w:r>
      <w:r>
        <w:rPr>
          <w:rFonts w:ascii="仿宋" w:eastAsia="仿宋" w:hAnsi="仿宋"/>
          <w:sz w:val="28"/>
          <w:szCs w:val="28"/>
        </w:rPr>
        <w:t>)</w:t>
      </w:r>
      <w:r>
        <w:rPr>
          <w:rFonts w:ascii="仿宋" w:eastAsia="仿宋" w:hAnsi="仿宋" w:hint="eastAsia"/>
          <w:sz w:val="28"/>
          <w:szCs w:val="28"/>
        </w:rPr>
        <w:t>支出。</w:t>
      </w:r>
    </w:p>
    <w:p w:rsidR="003C7473" w:rsidRDefault="003C7473" w:rsidP="000A6AFC">
      <w:pPr>
        <w:spacing w:line="360" w:lineRule="auto"/>
        <w:ind w:firstLineChars="200" w:firstLine="31680"/>
        <w:rPr>
          <w:rFonts w:ascii="仿宋" w:eastAsia="仿宋" w:hAnsi="仿宋"/>
          <w:sz w:val="28"/>
          <w:szCs w:val="28"/>
        </w:rPr>
      </w:pPr>
      <w:r>
        <w:rPr>
          <w:rFonts w:ascii="仿宋" w:eastAsia="仿宋" w:hAnsi="仿宋"/>
          <w:sz w:val="28"/>
          <w:szCs w:val="28"/>
        </w:rPr>
        <w:t>7</w:t>
      </w:r>
      <w:r>
        <w:rPr>
          <w:rFonts w:ascii="仿宋" w:eastAsia="仿宋" w:hAnsi="仿宋" w:hint="eastAsia"/>
          <w:sz w:val="28"/>
          <w:szCs w:val="28"/>
        </w:rPr>
        <w:t>、其他交通费：指单位出公务用车运行维护费以外的其他交通费用。主要是局机关及参公事业单位发放的公务交通补贴等。</w:t>
      </w:r>
    </w:p>
    <w:p w:rsidR="003C7473" w:rsidRDefault="003C7473" w:rsidP="000A6AFC">
      <w:pPr>
        <w:spacing w:line="360" w:lineRule="auto"/>
        <w:ind w:firstLineChars="200" w:firstLine="31680"/>
        <w:rPr>
          <w:rFonts w:ascii="仿宋" w:eastAsia="仿宋" w:hAnsi="仿宋"/>
          <w:sz w:val="28"/>
          <w:szCs w:val="28"/>
        </w:rPr>
      </w:pPr>
      <w:r>
        <w:rPr>
          <w:rFonts w:ascii="仿宋" w:eastAsia="仿宋" w:hAnsi="仿宋"/>
          <w:sz w:val="28"/>
          <w:szCs w:val="28"/>
        </w:rPr>
        <w:t>8</w:t>
      </w:r>
      <w:r>
        <w:rPr>
          <w:rFonts w:ascii="仿宋" w:eastAsia="仿宋" w:hAnsi="仿宋" w:hint="eastAsia"/>
          <w:sz w:val="28"/>
          <w:szCs w:val="28"/>
        </w:rPr>
        <w:t>．事业运行费：是指为保证事业单位运行，用于购买货物和服务的各项资金。主要包括：办公费、印刷费、水费、电费、日常维修（护）费、物业服务费、公务车运行维护费等。</w:t>
      </w:r>
    </w:p>
    <w:p w:rsidR="003C7473" w:rsidRDefault="003C7473" w:rsidP="000A6AFC">
      <w:pPr>
        <w:spacing w:line="360" w:lineRule="auto"/>
        <w:ind w:firstLineChars="200" w:firstLine="31680"/>
        <w:rPr>
          <w:rFonts w:ascii="仿宋" w:eastAsia="仿宋" w:hAnsi="仿宋"/>
          <w:sz w:val="28"/>
          <w:szCs w:val="28"/>
        </w:rPr>
      </w:pPr>
    </w:p>
    <w:p w:rsidR="003C7473" w:rsidRDefault="003C7473" w:rsidP="000A6AFC">
      <w:pPr>
        <w:spacing w:line="360" w:lineRule="auto"/>
        <w:ind w:firstLineChars="200" w:firstLine="31680"/>
        <w:rPr>
          <w:rFonts w:ascii="仿宋" w:eastAsia="仿宋" w:hAnsi="仿宋"/>
          <w:sz w:val="28"/>
          <w:szCs w:val="28"/>
        </w:rPr>
      </w:pPr>
    </w:p>
    <w:p w:rsidR="003C7473" w:rsidRDefault="003C7473" w:rsidP="000A6AFC">
      <w:pPr>
        <w:spacing w:line="360" w:lineRule="auto"/>
        <w:ind w:firstLineChars="200" w:firstLine="31680"/>
        <w:rPr>
          <w:rFonts w:ascii="仿宋" w:eastAsia="仿宋" w:hAnsi="仿宋"/>
          <w:sz w:val="28"/>
          <w:szCs w:val="28"/>
        </w:rPr>
      </w:pPr>
    </w:p>
    <w:p w:rsidR="003C7473" w:rsidRDefault="003C7473" w:rsidP="000A6AFC">
      <w:pPr>
        <w:spacing w:line="360" w:lineRule="auto"/>
        <w:ind w:firstLineChars="200" w:firstLine="31680"/>
        <w:jc w:val="right"/>
        <w:rPr>
          <w:rFonts w:ascii="仿宋" w:eastAsia="仿宋" w:hAnsi="仿宋"/>
          <w:sz w:val="28"/>
          <w:szCs w:val="28"/>
        </w:rPr>
      </w:pPr>
      <w:smartTag w:uri="urn:schemas-microsoft-com:office:smarttags" w:element="chsdate">
        <w:smartTagPr>
          <w:attr w:name="IsROCDate" w:val="False"/>
          <w:attr w:name="IsLunarDate" w:val="False"/>
          <w:attr w:name="Day" w:val="7"/>
          <w:attr w:name="Month" w:val="8"/>
          <w:attr w:name="Year" w:val="2018"/>
        </w:smartTagPr>
        <w:r>
          <w:rPr>
            <w:rFonts w:ascii="仿宋" w:eastAsia="仿宋" w:hAnsi="仿宋"/>
            <w:sz w:val="28"/>
            <w:szCs w:val="28"/>
          </w:rPr>
          <w:t>2018</w:t>
        </w:r>
        <w:r>
          <w:rPr>
            <w:rFonts w:ascii="仿宋" w:eastAsia="仿宋" w:hAnsi="仿宋" w:hint="eastAsia"/>
            <w:sz w:val="28"/>
            <w:szCs w:val="28"/>
          </w:rPr>
          <w:t>年</w:t>
        </w:r>
        <w:r>
          <w:rPr>
            <w:rFonts w:ascii="仿宋" w:eastAsia="仿宋" w:hAnsi="仿宋"/>
            <w:sz w:val="28"/>
            <w:szCs w:val="28"/>
          </w:rPr>
          <w:t>8</w:t>
        </w:r>
        <w:r>
          <w:rPr>
            <w:rFonts w:ascii="仿宋" w:eastAsia="仿宋" w:hAnsi="仿宋" w:hint="eastAsia"/>
            <w:sz w:val="28"/>
            <w:szCs w:val="28"/>
          </w:rPr>
          <w:t>月</w:t>
        </w:r>
        <w:r>
          <w:rPr>
            <w:rFonts w:ascii="仿宋" w:eastAsia="仿宋" w:hAnsi="仿宋"/>
            <w:sz w:val="28"/>
            <w:szCs w:val="28"/>
          </w:rPr>
          <w:t>7</w:t>
        </w:r>
        <w:r>
          <w:rPr>
            <w:rFonts w:ascii="仿宋" w:eastAsia="仿宋" w:hAnsi="仿宋" w:hint="eastAsia"/>
            <w:sz w:val="28"/>
            <w:szCs w:val="28"/>
          </w:rPr>
          <w:t>日</w:t>
        </w:r>
      </w:smartTag>
    </w:p>
    <w:p w:rsidR="003C7473" w:rsidRDefault="003C7473" w:rsidP="000A6AFC">
      <w:pPr>
        <w:spacing w:line="360" w:lineRule="auto"/>
        <w:ind w:firstLineChars="200" w:firstLine="31680"/>
        <w:rPr>
          <w:rFonts w:ascii="仿宋" w:eastAsia="仿宋" w:hAnsi="仿宋"/>
          <w:sz w:val="28"/>
          <w:szCs w:val="28"/>
        </w:rPr>
      </w:pPr>
    </w:p>
    <w:p w:rsidR="003C7473" w:rsidRDefault="003C7473" w:rsidP="000A6AFC">
      <w:pPr>
        <w:spacing w:line="360" w:lineRule="auto"/>
        <w:ind w:firstLineChars="200" w:firstLine="31680"/>
        <w:rPr>
          <w:rFonts w:ascii="仿宋" w:eastAsia="仿宋" w:hAnsi="仿宋"/>
          <w:sz w:val="28"/>
          <w:szCs w:val="28"/>
        </w:rPr>
      </w:pPr>
    </w:p>
    <w:p w:rsidR="003C7473" w:rsidRDefault="003C7473" w:rsidP="00454C20">
      <w:pPr>
        <w:spacing w:line="360" w:lineRule="auto"/>
        <w:ind w:firstLineChars="200" w:firstLine="31680"/>
        <w:rPr>
          <w:rFonts w:ascii="仿宋" w:eastAsia="仿宋" w:hAnsi="仿宋"/>
          <w:sz w:val="28"/>
          <w:szCs w:val="28"/>
        </w:rPr>
      </w:pPr>
    </w:p>
    <w:sectPr w:rsidR="003C7473" w:rsidSect="00143AF3">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7473" w:rsidRDefault="003C7473" w:rsidP="00143AF3">
      <w:r>
        <w:separator/>
      </w:r>
    </w:p>
  </w:endnote>
  <w:endnote w:type="continuationSeparator" w:id="0">
    <w:p w:rsidR="003C7473" w:rsidRDefault="003C7473" w:rsidP="00143A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Garamond">
    <w:panose1 w:val="02020404030301010803"/>
    <w:charset w:val="00"/>
    <w:family w:val="roman"/>
    <w:pitch w:val="variable"/>
    <w:sig w:usb0="00000287" w:usb1="00000000" w:usb2="00000000" w:usb3="00000000" w:csb0="0000009F" w:csb1="00000000"/>
  </w:font>
  <w:font w:name="仿宋_GB2312">
    <w:altName w:val="Arial Unicode MS"/>
    <w:panose1 w:val="02010609030101010101"/>
    <w:charset w:val="86"/>
    <w:family w:val="modern"/>
    <w:pitch w:val="fixed"/>
    <w:sig w:usb0="00000001" w:usb1="080E0000" w:usb2="00000010" w:usb3="00000000" w:csb0="00040000" w:csb1="00000000"/>
  </w:font>
  <w:font w:name="仿宋">
    <w:altName w:val="仿宋_GB2312"/>
    <w:panose1 w:val="00000000000000000000"/>
    <w:charset w:val="86"/>
    <w:family w:val="modern"/>
    <w:notTrueType/>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473" w:rsidRDefault="003C747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473" w:rsidRDefault="003C7473">
    <w:pPr>
      <w:pStyle w:val="Footer"/>
      <w:jc w:val="center"/>
    </w:pPr>
    <w:fldSimple w:instr=" PAGE   \* MERGEFORMAT ">
      <w:r w:rsidRPr="0001556C">
        <w:rPr>
          <w:noProof/>
          <w:lang w:val="zh-CN"/>
        </w:rPr>
        <w:t>3</w:t>
      </w:r>
    </w:fldSimple>
  </w:p>
  <w:p w:rsidR="003C7473" w:rsidRDefault="003C747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473" w:rsidRDefault="003C74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7473" w:rsidRDefault="003C7473" w:rsidP="00143AF3">
      <w:r>
        <w:separator/>
      </w:r>
    </w:p>
  </w:footnote>
  <w:footnote w:type="continuationSeparator" w:id="0">
    <w:p w:rsidR="003C7473" w:rsidRDefault="003C7473" w:rsidP="00143A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473" w:rsidRDefault="003C747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473" w:rsidRDefault="003C7473" w:rsidP="000A6AFC">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473" w:rsidRDefault="003C747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multilevel"/>
    <w:tmpl w:val="0000000C"/>
    <w:lvl w:ilvl="0">
      <w:start w:val="1"/>
      <w:numFmt w:val="japaneseCounting"/>
      <w:lvlText w:val="%1、"/>
      <w:lvlJc w:val="left"/>
      <w:pPr>
        <w:ind w:left="1429" w:hanging="720"/>
      </w:pPr>
      <w:rPr>
        <w:rFonts w:cs="Times New Roman" w:hint="default"/>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3AF3"/>
    <w:rsid w:val="0001556C"/>
    <w:rsid w:val="000A5AA1"/>
    <w:rsid w:val="000A6AFC"/>
    <w:rsid w:val="001113C3"/>
    <w:rsid w:val="00143AF3"/>
    <w:rsid w:val="001F6CCA"/>
    <w:rsid w:val="002018B8"/>
    <w:rsid w:val="0026117A"/>
    <w:rsid w:val="002D26CE"/>
    <w:rsid w:val="00346853"/>
    <w:rsid w:val="003C7473"/>
    <w:rsid w:val="00454C20"/>
    <w:rsid w:val="005A47A9"/>
    <w:rsid w:val="007C3182"/>
    <w:rsid w:val="0089570C"/>
    <w:rsid w:val="009326A6"/>
    <w:rsid w:val="009D4FFA"/>
    <w:rsid w:val="009E26D1"/>
    <w:rsid w:val="00A37178"/>
    <w:rsid w:val="00A4588B"/>
    <w:rsid w:val="00AF6AB8"/>
    <w:rsid w:val="00C768CF"/>
    <w:rsid w:val="00CA6A8C"/>
    <w:rsid w:val="00CC094E"/>
    <w:rsid w:val="00D4381F"/>
    <w:rsid w:val="00DD645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AF3"/>
    <w:pPr>
      <w:widowControl w:val="0"/>
      <w:jc w:val="both"/>
    </w:pPr>
    <w:rPr>
      <w:rFonts w:ascii="Times New Roman" w:hAnsi="Times New Roman" w:cs="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43AF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143AF3"/>
    <w:rPr>
      <w:rFonts w:cs="Times New Roman"/>
      <w:sz w:val="18"/>
      <w:szCs w:val="18"/>
    </w:rPr>
  </w:style>
  <w:style w:type="paragraph" w:styleId="Header">
    <w:name w:val="header"/>
    <w:basedOn w:val="Normal"/>
    <w:link w:val="HeaderChar"/>
    <w:uiPriority w:val="99"/>
    <w:rsid w:val="00143AF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143AF3"/>
    <w:rPr>
      <w:rFonts w:cs="Times New Roman"/>
      <w:sz w:val="18"/>
      <w:szCs w:val="18"/>
    </w:rPr>
  </w:style>
  <w:style w:type="paragraph" w:customStyle="1" w:styleId="1">
    <w:name w:val="列出段落1"/>
    <w:basedOn w:val="Normal"/>
    <w:uiPriority w:val="99"/>
    <w:rsid w:val="00143AF3"/>
    <w:pPr>
      <w:ind w:firstLineChars="200" w:firstLine="420"/>
    </w:pPr>
  </w:style>
  <w:style w:type="paragraph" w:customStyle="1" w:styleId="2">
    <w:name w:val="列出段落2"/>
    <w:basedOn w:val="Normal"/>
    <w:uiPriority w:val="99"/>
    <w:rsid w:val="00143AF3"/>
    <w:pPr>
      <w:ind w:firstLineChars="200" w:firstLine="420"/>
    </w:pPr>
  </w:style>
  <w:style w:type="paragraph" w:customStyle="1" w:styleId="10">
    <w:name w:val="正文文本1"/>
    <w:basedOn w:val="Normal"/>
    <w:uiPriority w:val="99"/>
    <w:rsid w:val="00143AF3"/>
    <w:pPr>
      <w:widowControl/>
      <w:spacing w:after="240" w:line="240" w:lineRule="atLeast"/>
      <w:ind w:firstLine="360"/>
    </w:pPr>
    <w:rPr>
      <w:rFonts w:ascii="Garamond" w:hAnsi="Garamond"/>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5</Pages>
  <Words>347</Words>
  <Characters>1979</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微软中国</dc:title>
  <dc:subject/>
  <dc:creator>Windows 用户</dc:creator>
  <cp:keywords/>
  <dc:description/>
  <cp:lastModifiedBy>dashu</cp:lastModifiedBy>
  <cp:revision>14</cp:revision>
  <cp:lastPrinted>2018-07-25T16:09:00Z</cp:lastPrinted>
  <dcterms:created xsi:type="dcterms:W3CDTF">2018-07-25T10:12:00Z</dcterms:created>
  <dcterms:modified xsi:type="dcterms:W3CDTF">2018-08-08T03:29:00Z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