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BF8" w:rsidRDefault="00A9051F">
      <w:pPr>
        <w:spacing w:line="600" w:lineRule="exact"/>
        <w:jc w:val="center"/>
        <w:rPr>
          <w:rFonts w:ascii="宋体" w:hAnsi="宋体" w:cs="黑体"/>
          <w:b/>
          <w:color w:val="000000"/>
          <w:sz w:val="44"/>
          <w:szCs w:val="44"/>
        </w:rPr>
      </w:pPr>
      <w:r>
        <w:rPr>
          <w:rFonts w:ascii="宋体" w:hAnsi="宋体" w:cs="黑体" w:hint="eastAsia"/>
          <w:b/>
          <w:color w:val="000000"/>
          <w:sz w:val="44"/>
          <w:szCs w:val="44"/>
        </w:rPr>
        <w:t>唐山市</w:t>
      </w:r>
      <w:r>
        <w:rPr>
          <w:rFonts w:ascii="宋体" w:hAnsi="宋体" w:cs="黑体" w:hint="eastAsia"/>
          <w:b/>
          <w:color w:val="000000"/>
          <w:sz w:val="44"/>
          <w:szCs w:val="44"/>
        </w:rPr>
        <w:t>档案局</w:t>
      </w:r>
      <w:r>
        <w:rPr>
          <w:rFonts w:ascii="宋体" w:hAnsi="宋体" w:cs="黑体" w:hint="eastAsia"/>
          <w:b/>
          <w:color w:val="000000"/>
          <w:sz w:val="44"/>
          <w:szCs w:val="44"/>
        </w:rPr>
        <w:t>201</w:t>
      </w:r>
      <w:r>
        <w:rPr>
          <w:rFonts w:ascii="宋体" w:hAnsi="宋体" w:cs="黑体" w:hint="eastAsia"/>
          <w:b/>
          <w:color w:val="000000"/>
          <w:sz w:val="44"/>
          <w:szCs w:val="44"/>
        </w:rPr>
        <w:t>7</w:t>
      </w:r>
      <w:r>
        <w:rPr>
          <w:rFonts w:ascii="宋体" w:hAnsi="宋体" w:cs="黑体" w:hint="eastAsia"/>
          <w:b/>
          <w:color w:val="000000"/>
          <w:sz w:val="44"/>
          <w:szCs w:val="44"/>
        </w:rPr>
        <w:t>年度部门决算填报说明</w:t>
      </w:r>
    </w:p>
    <w:p w:rsidR="00864BF8" w:rsidRDefault="00A9051F">
      <w:pPr>
        <w:spacing w:line="360" w:lineRule="auto"/>
        <w:jc w:val="left"/>
        <w:rPr>
          <w:rFonts w:asciiTheme="minorEastAsia" w:hAnsiTheme="minorEastAsia" w:cstheme="minorEastAsia"/>
          <w:b/>
          <w:color w:val="000000"/>
          <w:sz w:val="32"/>
          <w:szCs w:val="32"/>
        </w:rPr>
      </w:pPr>
      <w:r>
        <w:rPr>
          <w:rFonts w:ascii="宋体" w:eastAsia="宋体" w:hAnsi="宋体" w:hint="eastAsia"/>
          <w:b/>
          <w:color w:val="000000"/>
          <w:sz w:val="32"/>
          <w:szCs w:val="32"/>
        </w:rPr>
        <w:t>一、</w:t>
      </w:r>
      <w:r>
        <w:rPr>
          <w:rFonts w:asciiTheme="minorEastAsia" w:hAnsiTheme="minorEastAsia" w:cstheme="minorEastAsia" w:hint="eastAsia"/>
          <w:b/>
          <w:color w:val="000000"/>
          <w:sz w:val="32"/>
          <w:szCs w:val="32"/>
        </w:rPr>
        <w:t>唐山市档案局主要职责</w:t>
      </w:r>
    </w:p>
    <w:p w:rsidR="00864BF8" w:rsidRDefault="00A9051F">
      <w:pPr>
        <w:spacing w:line="360" w:lineRule="auto"/>
        <w:ind w:firstLineChars="200" w:firstLine="600"/>
        <w:rPr>
          <w:rFonts w:ascii="Calibri" w:eastAsia="宋体" w:hAnsi="Calibri" w:cs="Times New Roman"/>
          <w:sz w:val="30"/>
          <w:szCs w:val="30"/>
        </w:rPr>
      </w:pPr>
      <w:r>
        <w:rPr>
          <w:rFonts w:ascii="Calibri" w:eastAsia="宋体" w:hAnsi="Calibri" w:cs="Times New Roman" w:hint="eastAsia"/>
          <w:sz w:val="30"/>
          <w:szCs w:val="30"/>
        </w:rPr>
        <w:t>根据《唐山市档案局职能配置、内设机构和人员编制方案》规定，唐山市档案局的主要职责是：</w:t>
      </w:r>
    </w:p>
    <w:p w:rsidR="00864BF8" w:rsidRDefault="00A9051F">
      <w:pPr>
        <w:spacing w:line="360" w:lineRule="auto"/>
        <w:ind w:firstLineChars="200" w:firstLine="600"/>
        <w:rPr>
          <w:rFonts w:ascii="Calibri" w:eastAsia="宋体" w:hAnsi="Calibri" w:cs="Times New Roman"/>
          <w:sz w:val="30"/>
          <w:szCs w:val="30"/>
        </w:rPr>
      </w:pPr>
      <w:r>
        <w:rPr>
          <w:rFonts w:ascii="Calibri" w:eastAsia="宋体" w:hAnsi="Calibri" w:cs="Times New Roman" w:hint="eastAsia"/>
          <w:sz w:val="30"/>
          <w:szCs w:val="30"/>
        </w:rPr>
        <w:t>1.</w:t>
      </w:r>
      <w:r>
        <w:rPr>
          <w:rFonts w:ascii="Calibri" w:eastAsia="宋体" w:hAnsi="Calibri" w:cs="Times New Roman" w:hint="eastAsia"/>
          <w:sz w:val="30"/>
          <w:szCs w:val="30"/>
        </w:rPr>
        <w:t>负责贯彻落实国家、省、市档案法律、法规和规章，参与起草档案工作地方性法规、规章草案和政策，依据有关法律、法规进行档案行政执法和监督检查。</w:t>
      </w:r>
    </w:p>
    <w:p w:rsidR="00864BF8" w:rsidRDefault="00A9051F">
      <w:pPr>
        <w:spacing w:line="360" w:lineRule="auto"/>
        <w:ind w:firstLineChars="200" w:firstLine="600"/>
        <w:rPr>
          <w:rFonts w:ascii="Calibri" w:eastAsia="宋体" w:hAnsi="Calibri" w:cs="Times New Roman"/>
          <w:sz w:val="30"/>
          <w:szCs w:val="30"/>
        </w:rPr>
      </w:pPr>
      <w:r>
        <w:rPr>
          <w:rFonts w:ascii="Calibri" w:eastAsia="宋体" w:hAnsi="Calibri" w:cs="Times New Roman" w:hint="eastAsia"/>
          <w:sz w:val="30"/>
          <w:szCs w:val="30"/>
        </w:rPr>
        <w:t>2.</w:t>
      </w:r>
      <w:r>
        <w:rPr>
          <w:rFonts w:ascii="Calibri" w:eastAsia="宋体" w:hAnsi="Calibri" w:cs="Times New Roman" w:hint="eastAsia"/>
          <w:sz w:val="30"/>
          <w:szCs w:val="30"/>
        </w:rPr>
        <w:t>对全市档案事业实行宏观管理；编制档案事业中长期发展规划，并对执行情况进行监督检查。</w:t>
      </w:r>
    </w:p>
    <w:p w:rsidR="00864BF8" w:rsidRDefault="00A9051F">
      <w:pPr>
        <w:spacing w:line="360" w:lineRule="auto"/>
        <w:ind w:firstLineChars="200" w:firstLine="600"/>
        <w:rPr>
          <w:rFonts w:ascii="Calibri" w:eastAsia="宋体" w:hAnsi="Calibri" w:cs="Times New Roman"/>
          <w:sz w:val="30"/>
          <w:szCs w:val="30"/>
        </w:rPr>
      </w:pPr>
      <w:r>
        <w:rPr>
          <w:rFonts w:ascii="Calibri" w:eastAsia="宋体" w:hAnsi="Calibri" w:cs="Times New Roman" w:hint="eastAsia"/>
          <w:sz w:val="30"/>
          <w:szCs w:val="30"/>
        </w:rPr>
        <w:t>3.</w:t>
      </w:r>
      <w:r>
        <w:rPr>
          <w:rFonts w:ascii="Calibri" w:eastAsia="宋体" w:hAnsi="Calibri" w:cs="Times New Roman" w:hint="eastAsia"/>
          <w:sz w:val="30"/>
          <w:szCs w:val="30"/>
        </w:rPr>
        <w:t>指导、检查、协调全市档案业务工作。</w:t>
      </w:r>
    </w:p>
    <w:p w:rsidR="00864BF8" w:rsidRDefault="00A9051F">
      <w:pPr>
        <w:spacing w:line="360" w:lineRule="auto"/>
        <w:ind w:firstLineChars="200" w:firstLine="600"/>
        <w:rPr>
          <w:rFonts w:ascii="Calibri" w:eastAsia="宋体" w:hAnsi="Calibri" w:cs="Times New Roman"/>
          <w:sz w:val="30"/>
          <w:szCs w:val="30"/>
        </w:rPr>
      </w:pPr>
      <w:r>
        <w:rPr>
          <w:rFonts w:ascii="Calibri" w:eastAsia="宋体" w:hAnsi="Calibri" w:cs="Times New Roman" w:hint="eastAsia"/>
          <w:sz w:val="30"/>
          <w:szCs w:val="30"/>
        </w:rPr>
        <w:t>4.</w:t>
      </w:r>
      <w:r>
        <w:rPr>
          <w:rFonts w:ascii="Calibri" w:eastAsia="宋体" w:hAnsi="Calibri" w:cs="Times New Roman" w:hint="eastAsia"/>
          <w:sz w:val="30"/>
          <w:szCs w:val="30"/>
        </w:rPr>
        <w:t>负责组织全市档案科学技术研究和理论研究工作，推进全市档案工作的科学化，标准化和信息化建设。</w:t>
      </w:r>
    </w:p>
    <w:p w:rsidR="00864BF8" w:rsidRDefault="00A9051F">
      <w:pPr>
        <w:spacing w:line="360" w:lineRule="auto"/>
        <w:ind w:firstLineChars="200" w:firstLine="600"/>
        <w:rPr>
          <w:rFonts w:ascii="Calibri" w:eastAsia="宋体" w:hAnsi="Calibri" w:cs="Times New Roman"/>
          <w:sz w:val="30"/>
          <w:szCs w:val="30"/>
        </w:rPr>
      </w:pPr>
      <w:r>
        <w:rPr>
          <w:rFonts w:ascii="Calibri" w:eastAsia="宋体" w:hAnsi="Calibri" w:cs="Times New Roman" w:hint="eastAsia"/>
          <w:sz w:val="30"/>
          <w:szCs w:val="30"/>
        </w:rPr>
        <w:t>5.</w:t>
      </w:r>
      <w:r>
        <w:rPr>
          <w:rFonts w:ascii="Calibri" w:eastAsia="宋体" w:hAnsi="Calibri" w:cs="Times New Roman" w:hint="eastAsia"/>
          <w:sz w:val="30"/>
          <w:szCs w:val="30"/>
        </w:rPr>
        <w:t>制定全市档案干部队伍建设规划，组织档案专业教育和档案干部的培训工作，协助做好档案专业职务评聘工作。</w:t>
      </w:r>
    </w:p>
    <w:p w:rsidR="00864BF8" w:rsidRDefault="00A9051F">
      <w:pPr>
        <w:spacing w:line="360" w:lineRule="auto"/>
        <w:ind w:firstLineChars="200" w:firstLine="600"/>
        <w:rPr>
          <w:rFonts w:ascii="Calibri" w:eastAsia="宋体" w:hAnsi="Calibri" w:cs="Times New Roman"/>
          <w:sz w:val="30"/>
          <w:szCs w:val="30"/>
        </w:rPr>
      </w:pPr>
      <w:r>
        <w:rPr>
          <w:rFonts w:ascii="Calibri" w:eastAsia="宋体" w:hAnsi="Calibri" w:cs="Times New Roman" w:hint="eastAsia"/>
          <w:sz w:val="30"/>
          <w:szCs w:val="30"/>
        </w:rPr>
        <w:t>6.</w:t>
      </w:r>
      <w:r>
        <w:rPr>
          <w:rFonts w:ascii="Calibri" w:eastAsia="宋体" w:hAnsi="Calibri" w:cs="Times New Roman" w:hint="eastAsia"/>
          <w:sz w:val="30"/>
          <w:szCs w:val="30"/>
        </w:rPr>
        <w:t>集中安全保管市直机关、社会团体、部分企事业单位档案资料，原唐山地区档案资料，唐山市撤销单位档案资料，记录本地区</w:t>
      </w:r>
      <w:proofErr w:type="gramStart"/>
      <w:r>
        <w:rPr>
          <w:rFonts w:ascii="Calibri" w:eastAsia="宋体" w:hAnsi="Calibri" w:cs="Times New Roman" w:hint="eastAsia"/>
          <w:sz w:val="30"/>
          <w:szCs w:val="30"/>
        </w:rPr>
        <w:t>个</w:t>
      </w:r>
      <w:proofErr w:type="gramEnd"/>
      <w:r>
        <w:rPr>
          <w:rFonts w:ascii="Calibri" w:eastAsia="宋体" w:hAnsi="Calibri" w:cs="Times New Roman" w:hint="eastAsia"/>
          <w:sz w:val="30"/>
          <w:szCs w:val="30"/>
        </w:rPr>
        <w:t>历史时期的档案资料。</w:t>
      </w:r>
    </w:p>
    <w:p w:rsidR="00864BF8" w:rsidRDefault="00A9051F">
      <w:pPr>
        <w:spacing w:line="360" w:lineRule="auto"/>
        <w:ind w:firstLineChars="200" w:firstLine="600"/>
        <w:rPr>
          <w:rFonts w:ascii="Calibri" w:eastAsia="宋体" w:hAnsi="Calibri" w:cs="Times New Roman"/>
          <w:sz w:val="30"/>
          <w:szCs w:val="30"/>
        </w:rPr>
      </w:pPr>
      <w:r>
        <w:rPr>
          <w:rFonts w:ascii="Calibri" w:eastAsia="宋体" w:hAnsi="Calibri" w:cs="Times New Roman" w:hint="eastAsia"/>
          <w:sz w:val="30"/>
          <w:szCs w:val="30"/>
        </w:rPr>
        <w:t>7.</w:t>
      </w:r>
      <w:r>
        <w:rPr>
          <w:rFonts w:ascii="Calibri" w:eastAsia="宋体" w:hAnsi="Calibri" w:cs="Times New Roman" w:hint="eastAsia"/>
          <w:sz w:val="30"/>
          <w:szCs w:val="30"/>
        </w:rPr>
        <w:t>负责接收市直机关、社会团体、部分企事业单位各类载体档案资料，并进行系统化、数字化整理；向全社会征集各类有保存价值的档案资料。</w:t>
      </w:r>
    </w:p>
    <w:p w:rsidR="00864BF8" w:rsidRDefault="00A9051F">
      <w:pPr>
        <w:spacing w:line="360" w:lineRule="auto"/>
        <w:ind w:firstLineChars="200" w:firstLine="600"/>
        <w:rPr>
          <w:rFonts w:ascii="Calibri" w:eastAsia="宋体" w:hAnsi="Calibri" w:cs="Times New Roman"/>
          <w:sz w:val="30"/>
          <w:szCs w:val="30"/>
        </w:rPr>
      </w:pPr>
      <w:r>
        <w:rPr>
          <w:rFonts w:ascii="Calibri" w:eastAsia="宋体" w:hAnsi="Calibri" w:cs="Times New Roman" w:hint="eastAsia"/>
          <w:sz w:val="30"/>
          <w:szCs w:val="30"/>
        </w:rPr>
        <w:t>8.</w:t>
      </w:r>
      <w:r>
        <w:rPr>
          <w:rFonts w:ascii="Calibri" w:eastAsia="宋体" w:hAnsi="Calibri" w:cs="Times New Roman" w:hint="eastAsia"/>
          <w:sz w:val="30"/>
          <w:szCs w:val="30"/>
        </w:rPr>
        <w:t>负责接收政府公开信息，并向社会提供利用。</w:t>
      </w:r>
    </w:p>
    <w:p w:rsidR="00864BF8" w:rsidRDefault="00A9051F">
      <w:pPr>
        <w:spacing w:line="360" w:lineRule="auto"/>
        <w:ind w:firstLineChars="200" w:firstLine="600"/>
        <w:rPr>
          <w:rFonts w:ascii="Calibri" w:eastAsia="宋体" w:hAnsi="Calibri" w:cs="Times New Roman"/>
          <w:sz w:val="30"/>
          <w:szCs w:val="30"/>
        </w:rPr>
      </w:pPr>
      <w:r>
        <w:rPr>
          <w:rFonts w:ascii="Calibri" w:eastAsia="宋体" w:hAnsi="Calibri" w:cs="Times New Roman" w:hint="eastAsia"/>
          <w:sz w:val="30"/>
          <w:szCs w:val="30"/>
        </w:rPr>
        <w:t>9.</w:t>
      </w:r>
      <w:r>
        <w:rPr>
          <w:rFonts w:ascii="Calibri" w:eastAsia="宋体" w:hAnsi="Calibri" w:cs="Times New Roman" w:hint="eastAsia"/>
          <w:sz w:val="30"/>
          <w:szCs w:val="30"/>
        </w:rPr>
        <w:t>负责馆藏档案资料的划控、开放、仿真复制及提供利用。</w:t>
      </w:r>
    </w:p>
    <w:p w:rsidR="00864BF8" w:rsidRDefault="00A9051F">
      <w:pPr>
        <w:spacing w:line="360" w:lineRule="auto"/>
        <w:ind w:firstLineChars="200" w:firstLine="600"/>
        <w:rPr>
          <w:rFonts w:ascii="Calibri" w:eastAsia="宋体" w:hAnsi="Calibri" w:cs="Times New Roman"/>
          <w:sz w:val="30"/>
          <w:szCs w:val="30"/>
        </w:rPr>
      </w:pPr>
      <w:r>
        <w:rPr>
          <w:rFonts w:ascii="Calibri" w:eastAsia="宋体" w:hAnsi="Calibri" w:cs="Times New Roman" w:hint="eastAsia"/>
          <w:sz w:val="30"/>
          <w:szCs w:val="30"/>
        </w:rPr>
        <w:lastRenderedPageBreak/>
        <w:t>10.</w:t>
      </w:r>
      <w:r>
        <w:rPr>
          <w:rFonts w:ascii="Calibri" w:eastAsia="宋体" w:hAnsi="Calibri" w:cs="Times New Roman" w:hint="eastAsia"/>
          <w:sz w:val="30"/>
          <w:szCs w:val="30"/>
        </w:rPr>
        <w:t>参与全市重大活动、重大事件的各类档案资料（音像资料）的采集、收集、归档，指导相关部门收集、整理各类载体的档案资料并及时接收进馆。</w:t>
      </w:r>
    </w:p>
    <w:p w:rsidR="00864BF8" w:rsidRDefault="00A9051F">
      <w:pPr>
        <w:spacing w:line="360" w:lineRule="auto"/>
        <w:ind w:firstLineChars="200" w:firstLine="600"/>
        <w:rPr>
          <w:rFonts w:ascii="Calibri" w:eastAsia="宋体" w:hAnsi="Calibri" w:cs="Times New Roman"/>
          <w:sz w:val="30"/>
          <w:szCs w:val="30"/>
        </w:rPr>
      </w:pPr>
      <w:r>
        <w:rPr>
          <w:rFonts w:ascii="Calibri" w:eastAsia="宋体" w:hAnsi="Calibri" w:cs="Times New Roman" w:hint="eastAsia"/>
          <w:sz w:val="30"/>
          <w:szCs w:val="30"/>
        </w:rPr>
        <w:t>11.</w:t>
      </w:r>
      <w:r>
        <w:rPr>
          <w:rFonts w:ascii="Calibri" w:eastAsia="宋体" w:hAnsi="Calibri" w:cs="Times New Roman" w:hint="eastAsia"/>
          <w:sz w:val="30"/>
          <w:szCs w:val="30"/>
        </w:rPr>
        <w:t>负责制定全市档案信息化发展规划并监督执行；负责全市数字档案馆（室）的创建工作；负责市档案馆信息化工作；负责应进馆单位电子档案的审查、接收和管理，在线档案服务。</w:t>
      </w:r>
    </w:p>
    <w:p w:rsidR="00864BF8" w:rsidRDefault="00A9051F">
      <w:pPr>
        <w:spacing w:line="360" w:lineRule="auto"/>
        <w:ind w:firstLineChars="200" w:firstLine="600"/>
        <w:rPr>
          <w:rFonts w:ascii="Calibri" w:eastAsia="宋体" w:hAnsi="Calibri" w:cs="Times New Roman"/>
          <w:sz w:val="30"/>
          <w:szCs w:val="30"/>
        </w:rPr>
      </w:pPr>
      <w:r>
        <w:rPr>
          <w:rFonts w:ascii="Calibri" w:eastAsia="宋体" w:hAnsi="Calibri" w:cs="Times New Roman" w:hint="eastAsia"/>
          <w:sz w:val="30"/>
          <w:szCs w:val="30"/>
        </w:rPr>
        <w:t>12.</w:t>
      </w:r>
      <w:r>
        <w:rPr>
          <w:rFonts w:ascii="Calibri" w:eastAsia="宋体" w:hAnsi="Calibri" w:cs="Times New Roman" w:hint="eastAsia"/>
          <w:sz w:val="30"/>
          <w:szCs w:val="30"/>
        </w:rPr>
        <w:t>负责全市档案信息开发，利用档案资料开展编研出版工作，收集汇编档案利用服务成果。</w:t>
      </w:r>
    </w:p>
    <w:p w:rsidR="00864BF8" w:rsidRDefault="00A9051F">
      <w:pPr>
        <w:spacing w:line="360" w:lineRule="auto"/>
        <w:ind w:firstLineChars="200" w:firstLine="600"/>
        <w:rPr>
          <w:rFonts w:ascii="Calibri" w:eastAsia="宋体" w:hAnsi="Calibri" w:cs="Times New Roman"/>
          <w:sz w:val="30"/>
          <w:szCs w:val="30"/>
        </w:rPr>
      </w:pPr>
      <w:r>
        <w:rPr>
          <w:rFonts w:ascii="Calibri" w:eastAsia="宋体" w:hAnsi="Calibri" w:cs="Times New Roman" w:hint="eastAsia"/>
          <w:sz w:val="30"/>
          <w:szCs w:val="30"/>
        </w:rPr>
        <w:t>13.</w:t>
      </w:r>
      <w:r>
        <w:rPr>
          <w:rFonts w:ascii="Calibri" w:eastAsia="宋体" w:hAnsi="Calibri" w:cs="Times New Roman" w:hint="eastAsia"/>
          <w:sz w:val="30"/>
          <w:szCs w:val="30"/>
        </w:rPr>
        <w:t>负责档案宣传工作，统一管理全市档案资料对外交流，协调全市档案</w:t>
      </w:r>
      <w:r>
        <w:rPr>
          <w:rFonts w:ascii="Calibri" w:eastAsia="宋体" w:hAnsi="Calibri" w:cs="Times New Roman" w:hint="eastAsia"/>
          <w:sz w:val="30"/>
          <w:szCs w:val="30"/>
        </w:rPr>
        <w:t>工作方面的外事活动。</w:t>
      </w:r>
    </w:p>
    <w:p w:rsidR="00864BF8" w:rsidRDefault="00A9051F">
      <w:pPr>
        <w:spacing w:line="360" w:lineRule="auto"/>
        <w:ind w:firstLineChars="200" w:firstLine="600"/>
        <w:rPr>
          <w:rFonts w:ascii="Calibri" w:eastAsia="宋体" w:hAnsi="Calibri" w:cs="Times New Roman"/>
          <w:sz w:val="30"/>
          <w:szCs w:val="30"/>
        </w:rPr>
      </w:pPr>
      <w:r>
        <w:rPr>
          <w:rFonts w:ascii="Calibri" w:eastAsia="宋体" w:hAnsi="Calibri" w:cs="Times New Roman" w:hint="eastAsia"/>
          <w:sz w:val="30"/>
          <w:szCs w:val="30"/>
        </w:rPr>
        <w:t>14.</w:t>
      </w:r>
      <w:r>
        <w:rPr>
          <w:rFonts w:ascii="Calibri" w:eastAsia="宋体" w:hAnsi="Calibri" w:cs="Times New Roman" w:hint="eastAsia"/>
          <w:sz w:val="30"/>
          <w:szCs w:val="30"/>
        </w:rPr>
        <w:t>承办市政府交办的其他事项。</w:t>
      </w:r>
    </w:p>
    <w:p w:rsidR="00864BF8" w:rsidRDefault="00A9051F">
      <w:pPr>
        <w:spacing w:line="360" w:lineRule="auto"/>
        <w:rPr>
          <w:rFonts w:ascii="Calibri" w:eastAsia="宋体" w:hAnsi="Calibri" w:cs="Times New Roman"/>
          <w:sz w:val="30"/>
          <w:szCs w:val="30"/>
        </w:rPr>
      </w:pPr>
      <w:r>
        <w:rPr>
          <w:rFonts w:ascii="Calibri" w:eastAsia="宋体" w:hAnsi="Calibri" w:cs="Times New Roman" w:hint="eastAsia"/>
          <w:sz w:val="30"/>
          <w:szCs w:val="30"/>
        </w:rPr>
        <w:t xml:space="preserve"> </w:t>
      </w:r>
      <w:r>
        <w:rPr>
          <w:rFonts w:ascii="Calibri" w:eastAsia="宋体" w:hAnsi="Calibri" w:cs="Times New Roman" w:hint="eastAsia"/>
          <w:sz w:val="30"/>
          <w:szCs w:val="30"/>
        </w:rPr>
        <w:t>二、</w:t>
      </w:r>
      <w:r>
        <w:rPr>
          <w:rFonts w:ascii="楷体_GB2312" w:eastAsia="楷体_GB2312" w:hAnsi="黑体" w:hint="eastAsia"/>
          <w:b/>
          <w:sz w:val="32"/>
          <w:szCs w:val="32"/>
        </w:rPr>
        <w:t>机构设置情况</w:t>
      </w:r>
    </w:p>
    <w:p w:rsidR="00864BF8" w:rsidRDefault="00A9051F">
      <w:pPr>
        <w:spacing w:line="560" w:lineRule="exact"/>
        <w:ind w:firstLineChars="200" w:firstLine="640"/>
        <w:rPr>
          <w:rFonts w:ascii="仿宋" w:eastAsia="仿宋" w:hAnsi="仿宋" w:cs="仿宋"/>
          <w:sz w:val="32"/>
          <w:szCs w:val="32"/>
        </w:rPr>
      </w:pPr>
      <w:r>
        <w:rPr>
          <w:rFonts w:asciiTheme="minorEastAsia" w:hAnsiTheme="minorEastAsia" w:cstheme="minorEastAsia" w:hint="eastAsia"/>
          <w:sz w:val="32"/>
          <w:szCs w:val="32"/>
        </w:rPr>
        <w:t>我</w:t>
      </w:r>
      <w:r>
        <w:rPr>
          <w:rFonts w:asciiTheme="minorEastAsia" w:hAnsiTheme="minorEastAsia" w:cstheme="minorEastAsia" w:hint="eastAsia"/>
          <w:sz w:val="32"/>
          <w:szCs w:val="32"/>
        </w:rPr>
        <w:t>局</w:t>
      </w:r>
      <w:r>
        <w:rPr>
          <w:rFonts w:asciiTheme="minorEastAsia" w:hAnsiTheme="minorEastAsia" w:cstheme="minorEastAsia" w:hint="eastAsia"/>
          <w:sz w:val="32"/>
          <w:szCs w:val="32"/>
        </w:rPr>
        <w:t>纳入预算管理的核算单位共</w:t>
      </w:r>
      <w:r>
        <w:rPr>
          <w:rFonts w:asciiTheme="minorEastAsia" w:hAnsiTheme="minorEastAsia" w:cstheme="minorEastAsia" w:hint="eastAsia"/>
          <w:sz w:val="32"/>
          <w:szCs w:val="32"/>
        </w:rPr>
        <w:t>1</w:t>
      </w:r>
      <w:r>
        <w:rPr>
          <w:rFonts w:asciiTheme="minorEastAsia" w:hAnsiTheme="minorEastAsia" w:cstheme="minorEastAsia" w:hint="eastAsia"/>
          <w:sz w:val="32"/>
          <w:szCs w:val="32"/>
        </w:rPr>
        <w:t>个，为唐山市档案</w:t>
      </w:r>
      <w:r>
        <w:rPr>
          <w:rFonts w:asciiTheme="minorEastAsia" w:hAnsiTheme="minorEastAsia" w:cstheme="minorEastAsia" w:hint="eastAsia"/>
          <w:sz w:val="32"/>
          <w:szCs w:val="32"/>
        </w:rPr>
        <w:t>局</w:t>
      </w:r>
      <w:r>
        <w:rPr>
          <w:rFonts w:asciiTheme="minorEastAsia" w:hAnsiTheme="minorEastAsia" w:cstheme="minorEastAsia" w:hint="eastAsia"/>
          <w:sz w:val="32"/>
          <w:szCs w:val="32"/>
        </w:rPr>
        <w:t>，单位规格及性质为正处级事业单位，经费保障形式为财政拨款。</w:t>
      </w:r>
    </w:p>
    <w:p w:rsidR="00864BF8" w:rsidRDefault="00A9051F">
      <w:pPr>
        <w:rPr>
          <w:b/>
          <w:bCs/>
          <w:sz w:val="32"/>
          <w:szCs w:val="32"/>
        </w:rPr>
      </w:pPr>
      <w:r>
        <w:rPr>
          <w:rFonts w:hint="eastAsia"/>
          <w:sz w:val="32"/>
          <w:szCs w:val="32"/>
        </w:rPr>
        <w:t xml:space="preserve"> </w:t>
      </w:r>
      <w:r>
        <w:rPr>
          <w:rFonts w:hint="eastAsia"/>
          <w:sz w:val="32"/>
          <w:szCs w:val="32"/>
        </w:rPr>
        <w:t>三、</w:t>
      </w:r>
      <w:r>
        <w:rPr>
          <w:rFonts w:hint="eastAsia"/>
          <w:b/>
          <w:bCs/>
          <w:sz w:val="32"/>
          <w:szCs w:val="32"/>
        </w:rPr>
        <w:t>单位绩效说明</w:t>
      </w:r>
    </w:p>
    <w:p w:rsidR="00864BF8" w:rsidRDefault="00864BF8">
      <w:pPr>
        <w:rPr>
          <w:sz w:val="32"/>
          <w:szCs w:val="32"/>
        </w:rPr>
      </w:pPr>
    </w:p>
    <w:p w:rsidR="00864BF8" w:rsidRDefault="00864BF8">
      <w:pPr>
        <w:rPr>
          <w:sz w:val="32"/>
          <w:szCs w:val="32"/>
        </w:rPr>
      </w:pPr>
    </w:p>
    <w:p w:rsidR="00864BF8" w:rsidRDefault="00864BF8">
      <w:pPr>
        <w:rPr>
          <w:sz w:val="32"/>
          <w:szCs w:val="32"/>
        </w:rPr>
        <w:sectPr w:rsidR="00864BF8">
          <w:pgSz w:w="11906" w:h="16838"/>
          <w:pgMar w:top="1440" w:right="1800" w:bottom="1440" w:left="1800" w:header="851" w:footer="992" w:gutter="0"/>
          <w:cols w:space="425"/>
          <w:docGrid w:type="lines" w:linePitch="312"/>
        </w:sectPr>
      </w:pPr>
    </w:p>
    <w:p w:rsidR="00864BF8" w:rsidRDefault="00A9051F">
      <w:pPr>
        <w:rPr>
          <w:sz w:val="32"/>
          <w:szCs w:val="32"/>
        </w:rPr>
      </w:pPr>
      <w:r>
        <w:rPr>
          <w:rFonts w:hint="eastAsia"/>
          <w:sz w:val="32"/>
          <w:szCs w:val="32"/>
        </w:rPr>
        <w:object w:dxaOrig="13953" w:dyaOrig="15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54.5pt" o:ole="">
            <v:imagedata r:id="rId7" o:title=""/>
            <o:lock v:ext="edit" aspectratio="f"/>
          </v:shape>
          <o:OLEObject Type="Embed" ProgID="Excel.Sheet.12" ShapeID="_x0000_i1025" DrawAspect="Content" ObjectID="_1610463147" r:id="rId8"/>
        </w:object>
      </w:r>
    </w:p>
    <w:p w:rsidR="00864BF8" w:rsidRDefault="00A9051F">
      <w:pPr>
        <w:spacing w:line="560" w:lineRule="exact"/>
        <w:rPr>
          <w:rFonts w:asciiTheme="minorEastAsia" w:hAnsiTheme="minorEastAsia" w:cstheme="minorEastAsia"/>
          <w:sz w:val="32"/>
          <w:szCs w:val="32"/>
        </w:rPr>
      </w:pPr>
      <w:r>
        <w:rPr>
          <w:rFonts w:hint="eastAsia"/>
          <w:sz w:val="32"/>
          <w:szCs w:val="32"/>
        </w:rPr>
        <w:lastRenderedPageBreak/>
        <w:t>四、</w:t>
      </w:r>
      <w:r>
        <w:rPr>
          <w:rFonts w:asciiTheme="minorEastAsia" w:hAnsiTheme="minorEastAsia" w:cstheme="minorEastAsia" w:hint="eastAsia"/>
          <w:sz w:val="32"/>
          <w:szCs w:val="32"/>
        </w:rPr>
        <w:t>部门</w:t>
      </w:r>
      <w:r>
        <w:rPr>
          <w:rFonts w:asciiTheme="minorEastAsia" w:hAnsiTheme="minorEastAsia" w:cstheme="minorEastAsia" w:hint="eastAsia"/>
          <w:sz w:val="32"/>
          <w:szCs w:val="32"/>
        </w:rPr>
        <w:t>决</w:t>
      </w:r>
      <w:r>
        <w:rPr>
          <w:rFonts w:asciiTheme="minorEastAsia" w:hAnsiTheme="minorEastAsia" w:cstheme="minorEastAsia" w:hint="eastAsia"/>
          <w:sz w:val="32"/>
          <w:szCs w:val="32"/>
        </w:rPr>
        <w:t>算总体情况</w:t>
      </w:r>
    </w:p>
    <w:p w:rsidR="00864BF8" w:rsidRDefault="00A9051F">
      <w:pPr>
        <w:spacing w:line="600" w:lineRule="exact"/>
        <w:ind w:firstLineChars="200" w:firstLine="640"/>
        <w:rPr>
          <w:rFonts w:ascii="仿宋_GB2312" w:eastAsia="仿宋_GB2312" w:hAnsi="仿宋" w:cs="仿宋"/>
          <w:color w:val="000000"/>
          <w:sz w:val="32"/>
          <w:szCs w:val="32"/>
        </w:rPr>
      </w:pPr>
      <w:r>
        <w:rPr>
          <w:rFonts w:ascii="仿宋_GB2312" w:eastAsia="仿宋_GB2312" w:cs="Times New Roman" w:hint="eastAsia"/>
          <w:color w:val="000000"/>
          <w:sz w:val="32"/>
          <w:szCs w:val="32"/>
        </w:rPr>
        <w:t>201</w:t>
      </w:r>
      <w:r>
        <w:rPr>
          <w:rFonts w:ascii="仿宋_GB2312" w:eastAsia="仿宋_GB2312" w:cs="Times New Roman" w:hint="eastAsia"/>
          <w:color w:val="000000"/>
          <w:sz w:val="32"/>
          <w:szCs w:val="32"/>
        </w:rPr>
        <w:t>7</w:t>
      </w:r>
      <w:r>
        <w:rPr>
          <w:rFonts w:ascii="仿宋_GB2312" w:eastAsia="仿宋_GB2312" w:hAnsi="仿宋" w:cs="仿宋" w:hint="eastAsia"/>
          <w:color w:val="000000"/>
          <w:sz w:val="32"/>
          <w:szCs w:val="32"/>
        </w:rPr>
        <w:t>年度，纳入本部门决算汇编范围的独立核算单位共</w:t>
      </w:r>
      <w:r>
        <w:rPr>
          <w:rFonts w:ascii="仿宋_GB2312" w:eastAsia="仿宋_GB2312" w:cs="Times New Roman" w:hint="eastAsia"/>
          <w:color w:val="000000"/>
          <w:sz w:val="32"/>
          <w:szCs w:val="32"/>
        </w:rPr>
        <w:t>1</w:t>
      </w:r>
      <w:r>
        <w:rPr>
          <w:rFonts w:ascii="仿宋_GB2312" w:eastAsia="仿宋_GB2312" w:hAnsi="仿宋" w:cs="仿宋" w:hint="eastAsia"/>
          <w:color w:val="000000"/>
          <w:sz w:val="32"/>
          <w:szCs w:val="32"/>
        </w:rPr>
        <w:t>个，为唐山市</w:t>
      </w:r>
      <w:r>
        <w:rPr>
          <w:rFonts w:ascii="仿宋_GB2312" w:eastAsia="仿宋_GB2312" w:hAnsi="仿宋" w:cs="仿宋" w:hint="eastAsia"/>
          <w:color w:val="000000"/>
          <w:sz w:val="32"/>
          <w:szCs w:val="32"/>
        </w:rPr>
        <w:t>档案局</w:t>
      </w:r>
      <w:r>
        <w:rPr>
          <w:rFonts w:ascii="仿宋_GB2312" w:eastAsia="仿宋_GB2312" w:hAnsi="仿宋" w:cs="仿宋" w:hint="eastAsia"/>
          <w:color w:val="000000"/>
          <w:sz w:val="32"/>
          <w:szCs w:val="32"/>
        </w:rPr>
        <w:t>，与上年决算相比无变化。</w:t>
      </w:r>
    </w:p>
    <w:p w:rsidR="00864BF8" w:rsidRDefault="00A9051F">
      <w:pPr>
        <w:spacing w:line="600" w:lineRule="exact"/>
        <w:ind w:firstLineChars="200" w:firstLine="640"/>
        <w:rPr>
          <w:rFonts w:ascii="仿宋_GB2312" w:eastAsia="仿宋_GB2312" w:hAnsi="仿宋" w:cs="仿宋"/>
          <w:color w:val="000000"/>
          <w:sz w:val="32"/>
          <w:szCs w:val="32"/>
        </w:rPr>
      </w:pPr>
      <w:r>
        <w:rPr>
          <w:rFonts w:ascii="仿宋_GB2312" w:eastAsia="仿宋_GB2312" w:cs="Times New Roman" w:hint="eastAsia"/>
          <w:color w:val="000000"/>
          <w:sz w:val="32"/>
          <w:szCs w:val="32"/>
        </w:rPr>
        <w:t>201</w:t>
      </w:r>
      <w:r>
        <w:rPr>
          <w:rFonts w:ascii="仿宋_GB2312" w:eastAsia="仿宋_GB2312" w:cs="Times New Roman" w:hint="eastAsia"/>
          <w:color w:val="000000"/>
          <w:sz w:val="32"/>
          <w:szCs w:val="32"/>
        </w:rPr>
        <w:t>7</w:t>
      </w:r>
      <w:r>
        <w:rPr>
          <w:rFonts w:ascii="仿宋_GB2312" w:eastAsia="仿宋_GB2312" w:hAnsi="仿宋" w:cs="仿宋" w:hint="eastAsia"/>
          <w:color w:val="000000"/>
          <w:sz w:val="32"/>
          <w:szCs w:val="32"/>
        </w:rPr>
        <w:t>年度，本部门决算汇编户数共</w:t>
      </w:r>
      <w:r>
        <w:rPr>
          <w:rFonts w:ascii="仿宋_GB2312" w:eastAsia="仿宋_GB2312" w:hAnsi="仿宋" w:cs="仿宋" w:hint="eastAsia"/>
          <w:color w:val="000000"/>
          <w:sz w:val="32"/>
          <w:szCs w:val="32"/>
        </w:rPr>
        <w:t>1</w:t>
      </w:r>
      <w:r>
        <w:rPr>
          <w:rFonts w:ascii="仿宋_GB2312" w:eastAsia="仿宋_GB2312" w:hAnsi="仿宋" w:cs="仿宋" w:hint="eastAsia"/>
          <w:color w:val="000000"/>
          <w:sz w:val="32"/>
          <w:szCs w:val="32"/>
        </w:rPr>
        <w:t>个，为唐山市</w:t>
      </w:r>
      <w:r>
        <w:rPr>
          <w:rFonts w:ascii="仿宋_GB2312" w:eastAsia="仿宋_GB2312" w:hAnsi="仿宋" w:cs="仿宋" w:hint="eastAsia"/>
          <w:color w:val="000000"/>
          <w:sz w:val="32"/>
          <w:szCs w:val="32"/>
        </w:rPr>
        <w:t>档案馆</w:t>
      </w:r>
      <w:r>
        <w:rPr>
          <w:rFonts w:ascii="仿宋_GB2312" w:eastAsia="仿宋_GB2312" w:hAnsi="仿宋" w:cs="仿宋" w:hint="eastAsia"/>
          <w:color w:val="000000"/>
          <w:sz w:val="32"/>
          <w:szCs w:val="32"/>
        </w:rPr>
        <w:t>，与上年决算相比无变化。</w:t>
      </w:r>
    </w:p>
    <w:p w:rsidR="00864BF8" w:rsidRDefault="00A9051F">
      <w:pPr>
        <w:spacing w:line="600" w:lineRule="exact"/>
        <w:rPr>
          <w:rFonts w:ascii="黑体" w:eastAsia="黑体" w:hAnsi="Times New Roman" w:cs="黑体"/>
          <w:color w:val="000000"/>
          <w:sz w:val="32"/>
          <w:szCs w:val="32"/>
        </w:rPr>
      </w:pPr>
      <w:r>
        <w:rPr>
          <w:rFonts w:ascii="黑体" w:eastAsia="黑体" w:hAnsi="Times New Roman" w:cs="黑体" w:hint="eastAsia"/>
          <w:color w:val="000000"/>
          <w:sz w:val="32"/>
          <w:szCs w:val="32"/>
        </w:rPr>
        <w:t>五、预算执行情况分析</w:t>
      </w:r>
    </w:p>
    <w:p w:rsidR="00864BF8" w:rsidRDefault="00A9051F">
      <w:pPr>
        <w:spacing w:line="600" w:lineRule="exact"/>
        <w:rPr>
          <w:rFonts w:ascii="黑体" w:eastAsia="黑体" w:hAnsi="Times New Roman" w:cs="黑体"/>
          <w:color w:val="000000"/>
          <w:sz w:val="32"/>
          <w:szCs w:val="32"/>
        </w:rPr>
      </w:pPr>
      <w:r>
        <w:rPr>
          <w:rFonts w:ascii="黑体" w:eastAsia="黑体" w:hAnsi="Times New Roman" w:cs="黑体" w:hint="eastAsia"/>
          <w:color w:val="000000"/>
          <w:sz w:val="32"/>
          <w:szCs w:val="32"/>
        </w:rPr>
        <w:t>1.</w:t>
      </w:r>
      <w:r>
        <w:rPr>
          <w:rFonts w:ascii="黑体" w:eastAsia="黑体" w:hAnsi="Times New Roman" w:cs="黑体" w:hint="eastAsia"/>
          <w:color w:val="000000"/>
          <w:sz w:val="32"/>
          <w:szCs w:val="32"/>
        </w:rPr>
        <w:t>综合收支与上年决算数对比分析</w:t>
      </w:r>
    </w:p>
    <w:p w:rsidR="00864BF8" w:rsidRDefault="00A9051F">
      <w:pPr>
        <w:spacing w:line="60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w:t>
      </w:r>
      <w:r>
        <w:rPr>
          <w:rFonts w:ascii="仿宋_GB2312" w:eastAsia="仿宋_GB2312" w:hAnsi="仿宋" w:cs="仿宋" w:hint="eastAsia"/>
          <w:sz w:val="32"/>
          <w:szCs w:val="32"/>
        </w:rPr>
        <w:t>1</w:t>
      </w:r>
      <w:r>
        <w:rPr>
          <w:rFonts w:ascii="仿宋_GB2312" w:eastAsia="仿宋_GB2312" w:hAnsi="仿宋" w:cs="仿宋" w:hint="eastAsia"/>
          <w:sz w:val="32"/>
          <w:szCs w:val="32"/>
        </w:rPr>
        <w:t>）本年收入</w:t>
      </w:r>
      <w:r>
        <w:rPr>
          <w:rFonts w:ascii="仿宋_GB2312" w:eastAsia="仿宋_GB2312" w:hAnsi="仿宋" w:cs="仿宋" w:hint="eastAsia"/>
          <w:sz w:val="32"/>
          <w:szCs w:val="32"/>
        </w:rPr>
        <w:t>1041.87</w:t>
      </w:r>
      <w:r>
        <w:rPr>
          <w:rFonts w:ascii="仿宋_GB2312" w:eastAsia="仿宋_GB2312" w:hAnsi="仿宋" w:cs="仿宋" w:hint="eastAsia"/>
          <w:sz w:val="32"/>
          <w:szCs w:val="32"/>
        </w:rPr>
        <w:t>万元，</w:t>
      </w:r>
      <w:r w:rsidR="00CA274C">
        <w:rPr>
          <w:rFonts w:ascii="仿宋_GB2312" w:eastAsia="仿宋_GB2312" w:hAnsi="仿宋" w:cs="仿宋" w:hint="eastAsia"/>
          <w:sz w:val="32"/>
          <w:szCs w:val="32"/>
        </w:rPr>
        <w:t>2016年</w:t>
      </w:r>
      <w:r w:rsidR="00CA274C">
        <w:rPr>
          <w:rFonts w:ascii="仿宋_GB2312" w:eastAsia="仿宋_GB2312" w:hAnsi="仿宋" w:cs="仿宋" w:hint="eastAsia"/>
          <w:sz w:val="32"/>
          <w:szCs w:val="32"/>
        </w:rPr>
        <w:t>收入2321.77万元</w:t>
      </w:r>
      <w:r w:rsidR="00CA274C">
        <w:rPr>
          <w:rFonts w:ascii="仿宋_GB2312" w:eastAsia="仿宋_GB2312" w:hAnsi="仿宋" w:cs="仿宋" w:hint="eastAsia"/>
          <w:sz w:val="32"/>
          <w:szCs w:val="32"/>
        </w:rPr>
        <w:t>比</w:t>
      </w:r>
      <w:r>
        <w:rPr>
          <w:rFonts w:ascii="仿宋_GB2312" w:eastAsia="仿宋_GB2312" w:hAnsi="仿宋" w:cs="仿宋" w:hint="eastAsia"/>
          <w:sz w:val="32"/>
          <w:szCs w:val="32"/>
        </w:rPr>
        <w:t>上年度</w:t>
      </w:r>
      <w:r>
        <w:rPr>
          <w:rFonts w:ascii="仿宋_GB2312" w:eastAsia="仿宋_GB2312" w:hAnsi="仿宋" w:cs="仿宋" w:hint="eastAsia"/>
          <w:sz w:val="32"/>
          <w:szCs w:val="32"/>
        </w:rPr>
        <w:t>无增加。</w:t>
      </w:r>
      <w:r w:rsidR="00CA274C">
        <w:rPr>
          <w:rFonts w:ascii="仿宋_GB2312" w:eastAsia="仿宋_GB2312" w:hAnsi="仿宋" w:cs="仿宋" w:hint="eastAsia"/>
          <w:sz w:val="32"/>
          <w:szCs w:val="32"/>
        </w:rPr>
        <w:t>2017年财政拨款</w:t>
      </w:r>
      <w:r w:rsidR="00CA274C">
        <w:rPr>
          <w:rFonts w:ascii="仿宋_GB2312" w:eastAsia="仿宋_GB2312" w:hAnsi="仿宋" w:cs="仿宋" w:hint="eastAsia"/>
          <w:sz w:val="32"/>
          <w:szCs w:val="32"/>
        </w:rPr>
        <w:t>收入</w:t>
      </w:r>
      <w:r w:rsidR="00CA274C">
        <w:rPr>
          <w:rFonts w:ascii="仿宋_GB2312" w:eastAsia="仿宋_GB2312" w:hAnsi="仿宋" w:cs="仿宋" w:hint="eastAsia"/>
          <w:sz w:val="32"/>
          <w:szCs w:val="32"/>
        </w:rPr>
        <w:t>年初预算数945.90万元，调整预算数1059.46万元，决算数1041.87万元，年末结转和结余121.08万元。</w:t>
      </w:r>
      <w:r w:rsidR="00C24E70">
        <w:rPr>
          <w:rFonts w:ascii="仿宋_GB2312" w:eastAsia="仿宋_GB2312" w:hAnsi="仿宋" w:cs="仿宋" w:hint="eastAsia"/>
          <w:sz w:val="32"/>
          <w:szCs w:val="32"/>
        </w:rPr>
        <w:t>2016年财政拨款</w:t>
      </w:r>
      <w:r w:rsidR="00C24E70">
        <w:rPr>
          <w:rFonts w:ascii="仿宋_GB2312" w:eastAsia="仿宋_GB2312" w:hAnsi="仿宋" w:cs="仿宋" w:hint="eastAsia"/>
          <w:sz w:val="32"/>
          <w:szCs w:val="32"/>
        </w:rPr>
        <w:t>收入</w:t>
      </w:r>
      <w:r w:rsidR="00C24E70">
        <w:rPr>
          <w:rFonts w:ascii="仿宋_GB2312" w:eastAsia="仿宋_GB2312" w:hAnsi="仿宋" w:cs="仿宋" w:hint="eastAsia"/>
          <w:sz w:val="32"/>
          <w:szCs w:val="32"/>
        </w:rPr>
        <w:t>年初预算数2471.66万元，调整预算数2517.53万元，决算数2321.77万元，年末结转和结余1354.31万元。</w:t>
      </w:r>
      <w:r w:rsidR="00C24E70">
        <w:rPr>
          <w:rFonts w:ascii="仿宋_GB2312" w:eastAsia="仿宋_GB2312" w:hAnsi="仿宋" w:cs="仿宋" w:hint="eastAsia"/>
          <w:sz w:val="32"/>
          <w:szCs w:val="32"/>
        </w:rPr>
        <w:t>同比上年度无增加。</w:t>
      </w:r>
      <w:bookmarkStart w:id="0" w:name="_GoBack"/>
      <w:bookmarkEnd w:id="0"/>
    </w:p>
    <w:p w:rsidR="00864BF8" w:rsidRDefault="00A9051F">
      <w:pPr>
        <w:spacing w:line="60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w:t>
      </w:r>
      <w:r>
        <w:rPr>
          <w:rFonts w:ascii="仿宋_GB2312" w:eastAsia="仿宋_GB2312" w:hAnsi="仿宋" w:cs="仿宋" w:hint="eastAsia"/>
          <w:sz w:val="32"/>
          <w:szCs w:val="32"/>
        </w:rPr>
        <w:t>2</w:t>
      </w:r>
      <w:r>
        <w:rPr>
          <w:rFonts w:ascii="仿宋_GB2312" w:eastAsia="仿宋_GB2312" w:hAnsi="仿宋" w:cs="仿宋" w:hint="eastAsia"/>
          <w:sz w:val="32"/>
          <w:szCs w:val="32"/>
        </w:rPr>
        <w:t>）本年支出</w:t>
      </w:r>
      <w:r>
        <w:rPr>
          <w:rFonts w:ascii="仿宋_GB2312" w:eastAsia="仿宋_GB2312" w:hAnsi="仿宋" w:cs="仿宋" w:hint="eastAsia"/>
          <w:sz w:val="32"/>
          <w:szCs w:val="32"/>
        </w:rPr>
        <w:t>1446.65</w:t>
      </w:r>
      <w:r>
        <w:rPr>
          <w:rFonts w:ascii="仿宋_GB2312" w:eastAsia="仿宋_GB2312" w:hAnsi="仿宋" w:cs="仿宋" w:hint="eastAsia"/>
          <w:sz w:val="32"/>
          <w:szCs w:val="32"/>
        </w:rPr>
        <w:t>万元，比上年度</w:t>
      </w:r>
      <w:r>
        <w:rPr>
          <w:rFonts w:ascii="仿宋_GB2312" w:eastAsia="仿宋_GB2312" w:hAnsi="仿宋" w:cs="仿宋" w:hint="eastAsia"/>
          <w:sz w:val="32"/>
          <w:szCs w:val="32"/>
        </w:rPr>
        <w:t>增加</w:t>
      </w:r>
      <w:r>
        <w:rPr>
          <w:rFonts w:ascii="仿宋_GB2312" w:eastAsia="仿宋_GB2312" w:hAnsi="仿宋" w:cs="仿宋" w:hint="eastAsia"/>
          <w:sz w:val="32"/>
          <w:szCs w:val="32"/>
        </w:rPr>
        <w:t>435.91</w:t>
      </w:r>
      <w:r>
        <w:rPr>
          <w:rFonts w:ascii="仿宋_GB2312" w:eastAsia="仿宋_GB2312" w:hAnsi="仿宋" w:cs="仿宋" w:hint="eastAsia"/>
          <w:sz w:val="32"/>
          <w:szCs w:val="32"/>
        </w:rPr>
        <w:t>万元，主要为</w:t>
      </w:r>
      <w:r>
        <w:rPr>
          <w:rFonts w:ascii="仿宋_GB2312" w:eastAsia="仿宋_GB2312" w:hAnsi="仿宋" w:cs="仿宋" w:hint="eastAsia"/>
          <w:sz w:val="32"/>
          <w:szCs w:val="32"/>
        </w:rPr>
        <w:t>2016</w:t>
      </w:r>
      <w:r>
        <w:rPr>
          <w:rFonts w:ascii="仿宋_GB2312" w:eastAsia="仿宋_GB2312" w:hAnsi="仿宋" w:cs="仿宋" w:hint="eastAsia"/>
          <w:sz w:val="32"/>
          <w:szCs w:val="32"/>
        </w:rPr>
        <w:t>年度拨入的专项项目“</w:t>
      </w:r>
      <w:r>
        <w:rPr>
          <w:rFonts w:ascii="仿宋_GB2312" w:eastAsia="仿宋_GB2312" w:hAnsi="仿宋" w:cs="仿宋" w:hint="eastAsia"/>
          <w:sz w:val="32"/>
          <w:szCs w:val="32"/>
        </w:rPr>
        <w:t>新档案馆专业设备购置</w:t>
      </w:r>
      <w:r>
        <w:rPr>
          <w:rFonts w:ascii="仿宋_GB2312" w:eastAsia="仿宋_GB2312" w:hAnsi="仿宋" w:cs="仿宋" w:hint="eastAsia"/>
          <w:sz w:val="32"/>
          <w:szCs w:val="32"/>
        </w:rPr>
        <w:t>”（项目资金</w:t>
      </w:r>
      <w:r>
        <w:rPr>
          <w:rFonts w:ascii="仿宋_GB2312" w:eastAsia="仿宋_GB2312" w:hAnsi="仿宋" w:cs="仿宋" w:hint="eastAsia"/>
          <w:sz w:val="32"/>
          <w:szCs w:val="32"/>
        </w:rPr>
        <w:t>1600</w:t>
      </w:r>
      <w:r>
        <w:rPr>
          <w:rFonts w:ascii="仿宋_GB2312" w:eastAsia="仿宋_GB2312" w:hAnsi="仿宋" w:cs="仿宋" w:hint="eastAsia"/>
          <w:sz w:val="32"/>
          <w:szCs w:val="32"/>
        </w:rPr>
        <w:t>万元）</w:t>
      </w:r>
      <w:r>
        <w:rPr>
          <w:rFonts w:ascii="仿宋_GB2312" w:eastAsia="仿宋_GB2312" w:hAnsi="仿宋" w:cs="仿宋" w:hint="eastAsia"/>
          <w:sz w:val="32"/>
          <w:szCs w:val="32"/>
        </w:rPr>
        <w:t>部分设备采购的</w:t>
      </w:r>
      <w:r>
        <w:rPr>
          <w:rFonts w:ascii="仿宋_GB2312" w:eastAsia="仿宋_GB2312" w:hAnsi="仿宋" w:cs="仿宋" w:hint="eastAsia"/>
          <w:sz w:val="32"/>
          <w:szCs w:val="32"/>
        </w:rPr>
        <w:t>经费支出。其中基本支出增加</w:t>
      </w:r>
      <w:r>
        <w:rPr>
          <w:rFonts w:ascii="仿宋_GB2312" w:eastAsia="仿宋_GB2312" w:hAnsi="仿宋" w:cs="仿宋" w:hint="eastAsia"/>
          <w:sz w:val="32"/>
          <w:szCs w:val="32"/>
        </w:rPr>
        <w:t>206.82</w:t>
      </w:r>
      <w:r>
        <w:rPr>
          <w:rFonts w:ascii="仿宋_GB2312" w:eastAsia="仿宋_GB2312" w:hAnsi="仿宋" w:cs="仿宋" w:hint="eastAsia"/>
          <w:sz w:val="32"/>
          <w:szCs w:val="32"/>
        </w:rPr>
        <w:t>万元，主要为工资普调，人员经费增加；项目支出</w:t>
      </w:r>
      <w:r>
        <w:rPr>
          <w:rFonts w:ascii="仿宋_GB2312" w:eastAsia="仿宋_GB2312" w:hAnsi="仿宋" w:cs="仿宋" w:hint="eastAsia"/>
          <w:sz w:val="32"/>
          <w:szCs w:val="32"/>
        </w:rPr>
        <w:t>增加</w:t>
      </w:r>
      <w:r>
        <w:rPr>
          <w:rFonts w:ascii="仿宋_GB2312" w:eastAsia="仿宋_GB2312" w:hAnsi="仿宋" w:cs="仿宋" w:hint="eastAsia"/>
          <w:sz w:val="32"/>
          <w:szCs w:val="32"/>
        </w:rPr>
        <w:t>229.09</w:t>
      </w:r>
      <w:r>
        <w:rPr>
          <w:rFonts w:ascii="仿宋_GB2312" w:eastAsia="仿宋_GB2312" w:hAnsi="仿宋" w:cs="仿宋" w:hint="eastAsia"/>
          <w:sz w:val="32"/>
          <w:szCs w:val="32"/>
        </w:rPr>
        <w:t>万元，主要为</w:t>
      </w:r>
      <w:r>
        <w:rPr>
          <w:rFonts w:ascii="仿宋_GB2312" w:eastAsia="仿宋_GB2312" w:hAnsi="仿宋" w:cs="仿宋" w:hint="eastAsia"/>
          <w:sz w:val="32"/>
          <w:szCs w:val="32"/>
        </w:rPr>
        <w:t>：</w:t>
      </w:r>
      <w:r>
        <w:rPr>
          <w:rFonts w:ascii="仿宋_GB2312" w:eastAsia="仿宋_GB2312" w:hAnsi="仿宋" w:cs="仿宋" w:hint="eastAsia"/>
          <w:sz w:val="32"/>
          <w:szCs w:val="32"/>
        </w:rPr>
        <w:t>“</w:t>
      </w:r>
      <w:r>
        <w:rPr>
          <w:rFonts w:ascii="仿宋_GB2312" w:eastAsia="仿宋_GB2312" w:hAnsi="仿宋" w:cs="仿宋" w:hint="eastAsia"/>
          <w:sz w:val="32"/>
          <w:szCs w:val="32"/>
        </w:rPr>
        <w:t>新档案馆专业设备购置</w:t>
      </w:r>
      <w:r>
        <w:rPr>
          <w:rFonts w:ascii="仿宋_GB2312" w:eastAsia="仿宋_GB2312" w:hAnsi="仿宋" w:cs="仿宋" w:hint="eastAsia"/>
          <w:sz w:val="32"/>
          <w:szCs w:val="32"/>
        </w:rPr>
        <w:t>”</w:t>
      </w:r>
      <w:r>
        <w:rPr>
          <w:rFonts w:ascii="仿宋_GB2312" w:eastAsia="仿宋_GB2312" w:hAnsi="仿宋" w:cs="仿宋" w:hint="eastAsia"/>
          <w:sz w:val="32"/>
          <w:szCs w:val="32"/>
        </w:rPr>
        <w:t>专项的支出。</w:t>
      </w:r>
    </w:p>
    <w:p w:rsidR="00864BF8" w:rsidRDefault="00A9051F">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w:t>
      </w:r>
      <w:r>
        <w:rPr>
          <w:rFonts w:ascii="仿宋_GB2312" w:eastAsia="仿宋_GB2312" w:hAnsi="仿宋" w:cs="仿宋" w:hint="eastAsia"/>
          <w:sz w:val="32"/>
          <w:szCs w:val="32"/>
        </w:rPr>
        <w:t>3</w:t>
      </w:r>
      <w:r>
        <w:rPr>
          <w:rFonts w:ascii="仿宋_GB2312" w:eastAsia="仿宋_GB2312" w:hAnsi="仿宋" w:cs="仿宋" w:hint="eastAsia"/>
          <w:sz w:val="32"/>
          <w:szCs w:val="32"/>
        </w:rPr>
        <w:t>）年末结转和结余</w:t>
      </w:r>
      <w:r>
        <w:rPr>
          <w:rFonts w:ascii="仿宋_GB2312" w:eastAsia="仿宋_GB2312" w:hAnsi="仿宋" w:cs="仿宋" w:hint="eastAsia"/>
          <w:sz w:val="32"/>
          <w:szCs w:val="32"/>
        </w:rPr>
        <w:t>121.08</w:t>
      </w:r>
      <w:r>
        <w:rPr>
          <w:rFonts w:ascii="仿宋_GB2312" w:eastAsia="仿宋_GB2312" w:hAnsi="仿宋" w:cs="仿宋" w:hint="eastAsia"/>
          <w:sz w:val="32"/>
          <w:szCs w:val="32"/>
        </w:rPr>
        <w:t>万元，比上年</w:t>
      </w:r>
      <w:r>
        <w:rPr>
          <w:rFonts w:ascii="仿宋_GB2312" w:eastAsia="仿宋_GB2312" w:hAnsi="仿宋" w:cs="仿宋" w:hint="eastAsia"/>
          <w:sz w:val="32"/>
          <w:szCs w:val="32"/>
        </w:rPr>
        <w:t>无增加</w:t>
      </w:r>
      <w:r>
        <w:rPr>
          <w:rFonts w:ascii="仿宋_GB2312" w:eastAsia="仿宋_GB2312" w:hAnsi="仿宋" w:cs="仿宋" w:hint="eastAsia"/>
          <w:sz w:val="32"/>
          <w:szCs w:val="32"/>
        </w:rPr>
        <w:t>。</w:t>
      </w:r>
    </w:p>
    <w:p w:rsidR="00864BF8" w:rsidRDefault="00A9051F">
      <w:pPr>
        <w:spacing w:line="600" w:lineRule="exact"/>
        <w:rPr>
          <w:rFonts w:ascii="黑体" w:eastAsia="黑体" w:hAnsi="Times New Roman" w:cs="黑体"/>
          <w:color w:val="000000"/>
          <w:sz w:val="32"/>
          <w:szCs w:val="32"/>
        </w:rPr>
      </w:pPr>
      <w:r>
        <w:rPr>
          <w:rFonts w:ascii="黑体" w:eastAsia="黑体" w:hAnsi="Times New Roman" w:cs="黑体" w:hint="eastAsia"/>
          <w:color w:val="000000"/>
          <w:sz w:val="32"/>
          <w:szCs w:val="32"/>
        </w:rPr>
        <w:t>2.</w:t>
      </w:r>
      <w:r>
        <w:rPr>
          <w:rFonts w:ascii="黑体" w:eastAsia="黑体" w:hAnsi="Times New Roman" w:cs="黑体" w:hint="eastAsia"/>
          <w:color w:val="000000"/>
          <w:sz w:val="32"/>
          <w:szCs w:val="32"/>
        </w:rPr>
        <w:t>财政拨款支出与年初预算数对比分析</w:t>
      </w:r>
    </w:p>
    <w:p w:rsidR="00864BF8" w:rsidRDefault="00A9051F">
      <w:pPr>
        <w:spacing w:line="600" w:lineRule="exact"/>
        <w:ind w:firstLineChars="200" w:firstLine="640"/>
        <w:rPr>
          <w:rFonts w:ascii="仿宋_GB2312" w:eastAsia="仿宋_GB2312" w:hAnsi="仿宋" w:cs="仿宋"/>
          <w:color w:val="FF0000"/>
          <w:sz w:val="32"/>
          <w:szCs w:val="32"/>
        </w:rPr>
      </w:pPr>
      <w:r>
        <w:rPr>
          <w:rFonts w:ascii="仿宋_GB2312" w:eastAsia="仿宋_GB2312" w:hAnsi="仿宋" w:cs="仿宋" w:hint="eastAsia"/>
          <w:sz w:val="32"/>
          <w:szCs w:val="32"/>
        </w:rPr>
        <w:t>201</w:t>
      </w:r>
      <w:r>
        <w:rPr>
          <w:rFonts w:ascii="仿宋_GB2312" w:eastAsia="仿宋_GB2312" w:hAnsi="仿宋" w:cs="仿宋" w:hint="eastAsia"/>
          <w:sz w:val="32"/>
          <w:szCs w:val="32"/>
        </w:rPr>
        <w:t>7</w:t>
      </w:r>
      <w:r>
        <w:rPr>
          <w:rFonts w:ascii="仿宋_GB2312" w:eastAsia="仿宋_GB2312" w:hAnsi="仿宋" w:cs="仿宋" w:hint="eastAsia"/>
          <w:sz w:val="32"/>
          <w:szCs w:val="32"/>
        </w:rPr>
        <w:t>年财政拨款支出年初预算数</w:t>
      </w:r>
      <w:r>
        <w:rPr>
          <w:rFonts w:ascii="仿宋_GB2312" w:eastAsia="仿宋_GB2312" w:hAnsi="仿宋" w:cs="仿宋" w:hint="eastAsia"/>
          <w:sz w:val="32"/>
          <w:szCs w:val="32"/>
        </w:rPr>
        <w:t>945.90</w:t>
      </w:r>
      <w:r>
        <w:rPr>
          <w:rFonts w:ascii="仿宋_GB2312" w:eastAsia="仿宋_GB2312" w:hAnsi="仿宋" w:cs="仿宋" w:hint="eastAsia"/>
          <w:sz w:val="32"/>
          <w:szCs w:val="32"/>
        </w:rPr>
        <w:t>万元，调整预算数</w:t>
      </w:r>
      <w:r>
        <w:rPr>
          <w:rFonts w:ascii="仿宋_GB2312" w:eastAsia="仿宋_GB2312" w:hAnsi="仿宋" w:cs="仿宋" w:hint="eastAsia"/>
          <w:sz w:val="32"/>
          <w:szCs w:val="32"/>
        </w:rPr>
        <w:t>1059.46</w:t>
      </w:r>
      <w:r>
        <w:rPr>
          <w:rFonts w:ascii="仿宋_GB2312" w:eastAsia="仿宋_GB2312" w:hAnsi="仿宋" w:cs="仿宋" w:hint="eastAsia"/>
          <w:sz w:val="32"/>
          <w:szCs w:val="32"/>
        </w:rPr>
        <w:t>万元，决算数</w:t>
      </w:r>
      <w:r>
        <w:rPr>
          <w:rFonts w:ascii="仿宋_GB2312" w:eastAsia="仿宋_GB2312" w:hAnsi="仿宋" w:cs="仿宋" w:hint="eastAsia"/>
          <w:sz w:val="32"/>
          <w:szCs w:val="32"/>
        </w:rPr>
        <w:t>1041.87</w:t>
      </w:r>
      <w:r>
        <w:rPr>
          <w:rFonts w:ascii="仿宋_GB2312" w:eastAsia="仿宋_GB2312" w:hAnsi="仿宋" w:cs="仿宋" w:hint="eastAsia"/>
          <w:sz w:val="32"/>
          <w:szCs w:val="32"/>
        </w:rPr>
        <w:t>万元，年末结转和结余</w:t>
      </w:r>
      <w:r>
        <w:rPr>
          <w:rFonts w:ascii="仿宋_GB2312" w:eastAsia="仿宋_GB2312" w:hAnsi="仿宋" w:cs="仿宋" w:hint="eastAsia"/>
          <w:sz w:val="32"/>
          <w:szCs w:val="32"/>
        </w:rPr>
        <w:t>121.08</w:t>
      </w:r>
      <w:r>
        <w:rPr>
          <w:rFonts w:ascii="仿宋_GB2312" w:eastAsia="仿宋_GB2312" w:hAnsi="仿宋" w:cs="仿宋" w:hint="eastAsia"/>
          <w:sz w:val="32"/>
          <w:szCs w:val="32"/>
        </w:rPr>
        <w:t>万元。</w:t>
      </w:r>
      <w:r w:rsidR="00CA274C">
        <w:rPr>
          <w:rFonts w:ascii="仿宋" w:eastAsia="仿宋" w:hAnsi="仿宋" w:cs="仿宋" w:hint="eastAsia"/>
          <w:sz w:val="30"/>
          <w:szCs w:val="30"/>
        </w:rPr>
        <w:t>决算数比年初预算数增加</w:t>
      </w:r>
      <w:r w:rsidR="00135D5E">
        <w:rPr>
          <w:rFonts w:ascii="仿宋" w:eastAsia="仿宋" w:hAnsi="仿宋" w:cs="仿宋" w:hint="eastAsia"/>
          <w:sz w:val="30"/>
          <w:szCs w:val="30"/>
        </w:rPr>
        <w:t>95.97</w:t>
      </w:r>
      <w:r w:rsidR="00CA274C">
        <w:rPr>
          <w:rFonts w:ascii="仿宋" w:eastAsia="仿宋" w:hAnsi="仿宋" w:cs="仿宋" w:hint="eastAsia"/>
          <w:sz w:val="30"/>
          <w:szCs w:val="30"/>
        </w:rPr>
        <w:t>万元，主要是因为</w:t>
      </w:r>
      <w:r w:rsidR="00135D5E">
        <w:rPr>
          <w:rFonts w:ascii="仿宋" w:eastAsia="仿宋" w:hAnsi="仿宋" w:cs="仿宋" w:hint="eastAsia"/>
          <w:sz w:val="30"/>
          <w:szCs w:val="30"/>
        </w:rPr>
        <w:t>搬入新馆</w:t>
      </w:r>
      <w:r w:rsidR="00CA274C">
        <w:rPr>
          <w:rFonts w:ascii="仿宋" w:eastAsia="仿宋" w:hAnsi="仿宋" w:cs="仿宋" w:hint="eastAsia"/>
          <w:sz w:val="30"/>
          <w:szCs w:val="30"/>
        </w:rPr>
        <w:t>增加了</w:t>
      </w:r>
      <w:r w:rsidR="00135D5E">
        <w:rPr>
          <w:rFonts w:ascii="仿宋" w:eastAsia="仿宋" w:hAnsi="仿宋" w:cs="仿宋" w:hint="eastAsia"/>
          <w:sz w:val="30"/>
          <w:szCs w:val="30"/>
        </w:rPr>
        <w:t>各</w:t>
      </w:r>
      <w:r w:rsidR="00CA274C">
        <w:rPr>
          <w:rFonts w:ascii="仿宋" w:eastAsia="仿宋" w:hAnsi="仿宋" w:cs="仿宋" w:hint="eastAsia"/>
          <w:sz w:val="30"/>
          <w:szCs w:val="30"/>
        </w:rPr>
        <w:t>项目支出以及</w:t>
      </w:r>
      <w:r w:rsidR="00135D5E" w:rsidRPr="0068306A">
        <w:rPr>
          <w:rFonts w:ascii="仿宋" w:eastAsia="仿宋" w:hAnsi="仿宋" w:hint="eastAsia"/>
          <w:sz w:val="32"/>
          <w:szCs w:val="32"/>
        </w:rPr>
        <w:t>文明奖、考核奖、通讯费补贴、物业补贴有所增加</w:t>
      </w:r>
      <w:r w:rsidR="00CA274C">
        <w:rPr>
          <w:rFonts w:ascii="仿宋" w:eastAsia="仿宋" w:hAnsi="仿宋" w:cs="仿宋" w:hint="eastAsia"/>
          <w:sz w:val="30"/>
          <w:szCs w:val="30"/>
        </w:rPr>
        <w:t>。</w:t>
      </w:r>
      <w:r w:rsidR="00C24E70">
        <w:rPr>
          <w:rFonts w:ascii="仿宋_GB2312" w:eastAsia="仿宋_GB2312" w:hAnsi="仿宋" w:cs="仿宋" w:hint="eastAsia"/>
          <w:sz w:val="32"/>
          <w:szCs w:val="32"/>
        </w:rPr>
        <w:t>2017年财政拨款预算数945.90万元</w:t>
      </w:r>
      <w:r w:rsidR="00C24E70">
        <w:rPr>
          <w:rFonts w:ascii="仿宋_GB2312" w:eastAsia="仿宋_GB2312" w:hAnsi="仿宋" w:cs="仿宋" w:hint="eastAsia"/>
          <w:sz w:val="32"/>
          <w:szCs w:val="32"/>
        </w:rPr>
        <w:t>，</w:t>
      </w:r>
      <w:r w:rsidR="00C24E70">
        <w:rPr>
          <w:rFonts w:ascii="仿宋_GB2312" w:eastAsia="仿宋_GB2312" w:hAnsi="仿宋" w:cs="仿宋" w:hint="eastAsia"/>
          <w:sz w:val="32"/>
          <w:szCs w:val="32"/>
        </w:rPr>
        <w:t>2016年财政拨款年初预算数2471.66万元，较上年度减少</w:t>
      </w:r>
      <w:r w:rsidR="00C24E70">
        <w:rPr>
          <w:rFonts w:ascii="仿宋_GB2312" w:eastAsia="仿宋_GB2312" w:hAnsi="仿宋" w:cs="仿宋" w:hint="eastAsia"/>
          <w:sz w:val="32"/>
          <w:szCs w:val="32"/>
        </w:rPr>
        <w:t>1525.76万元；</w:t>
      </w:r>
      <w:r w:rsidR="00135D5E">
        <w:rPr>
          <w:rFonts w:ascii="仿宋_GB2312" w:eastAsia="仿宋_GB2312" w:hAnsi="仿宋" w:cs="仿宋" w:hint="eastAsia"/>
          <w:sz w:val="32"/>
          <w:szCs w:val="32"/>
        </w:rPr>
        <w:t>2017年财政拨款决算数1041.87万元</w:t>
      </w:r>
      <w:r w:rsidR="00135D5E">
        <w:rPr>
          <w:rFonts w:ascii="仿宋_GB2312" w:eastAsia="仿宋_GB2312" w:hAnsi="仿宋" w:cs="仿宋" w:hint="eastAsia"/>
          <w:sz w:val="32"/>
          <w:szCs w:val="32"/>
        </w:rPr>
        <w:t>，</w:t>
      </w:r>
      <w:r w:rsidR="00135D5E">
        <w:rPr>
          <w:rFonts w:ascii="仿宋_GB2312" w:eastAsia="仿宋_GB2312" w:hAnsi="仿宋" w:cs="仿宋" w:hint="eastAsia"/>
          <w:sz w:val="32"/>
          <w:szCs w:val="32"/>
        </w:rPr>
        <w:t>2016年决算</w:t>
      </w:r>
      <w:proofErr w:type="gramStart"/>
      <w:r w:rsidR="00135D5E">
        <w:rPr>
          <w:rFonts w:ascii="仿宋_GB2312" w:eastAsia="仿宋_GB2312" w:hAnsi="仿宋" w:cs="仿宋" w:hint="eastAsia"/>
          <w:sz w:val="32"/>
          <w:szCs w:val="32"/>
        </w:rPr>
        <w:t>数财政</w:t>
      </w:r>
      <w:proofErr w:type="gramEnd"/>
      <w:r w:rsidR="00135D5E">
        <w:rPr>
          <w:rFonts w:ascii="仿宋_GB2312" w:eastAsia="仿宋_GB2312" w:hAnsi="仿宋" w:cs="仿宋" w:hint="eastAsia"/>
          <w:sz w:val="32"/>
          <w:szCs w:val="32"/>
        </w:rPr>
        <w:t>拨款2321.77万元，</w:t>
      </w:r>
      <w:r w:rsidR="00135D5E">
        <w:rPr>
          <w:rFonts w:ascii="仿宋_GB2312" w:eastAsia="仿宋_GB2312" w:hAnsi="仿宋" w:cs="仿宋" w:hint="eastAsia"/>
          <w:sz w:val="32"/>
          <w:szCs w:val="32"/>
        </w:rPr>
        <w:t>较上年度减少1279.9万元。</w:t>
      </w:r>
      <w:r w:rsidR="00CA274C">
        <w:rPr>
          <w:rFonts w:ascii="仿宋" w:eastAsia="仿宋" w:hAnsi="仿宋" w:cs="仿宋" w:hint="eastAsia"/>
          <w:color w:val="FF0000"/>
          <w:sz w:val="30"/>
          <w:szCs w:val="30"/>
        </w:rPr>
        <w:t xml:space="preserve"> </w:t>
      </w:r>
      <w:r>
        <w:rPr>
          <w:rFonts w:ascii="仿宋_GB2312" w:eastAsia="仿宋_GB2312" w:hAnsi="仿宋" w:cs="仿宋" w:hint="eastAsia"/>
          <w:color w:val="FF0000"/>
          <w:sz w:val="32"/>
          <w:szCs w:val="32"/>
        </w:rPr>
        <w:t xml:space="preserve"> </w:t>
      </w:r>
    </w:p>
    <w:p w:rsidR="00864BF8" w:rsidRDefault="00A9051F">
      <w:pPr>
        <w:spacing w:line="600" w:lineRule="exact"/>
        <w:rPr>
          <w:rFonts w:ascii="黑体" w:eastAsia="黑体" w:hAnsi="Times New Roman" w:cs="黑体"/>
          <w:sz w:val="32"/>
          <w:szCs w:val="32"/>
        </w:rPr>
      </w:pPr>
      <w:r>
        <w:rPr>
          <w:rFonts w:ascii="黑体" w:eastAsia="黑体" w:hAnsi="Times New Roman" w:cs="黑体" w:hint="eastAsia"/>
          <w:sz w:val="32"/>
          <w:szCs w:val="32"/>
        </w:rPr>
        <w:t>六、机关运行经费安排情况</w:t>
      </w:r>
    </w:p>
    <w:p w:rsidR="00864BF8" w:rsidRDefault="00A9051F">
      <w:pPr>
        <w:spacing w:line="60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sz w:val="32"/>
          <w:szCs w:val="32"/>
        </w:rPr>
        <w:t>201</w:t>
      </w:r>
      <w:r>
        <w:rPr>
          <w:rFonts w:ascii="仿宋_GB2312" w:eastAsia="仿宋_GB2312" w:hAnsi="仿宋" w:cs="仿宋" w:hint="eastAsia"/>
          <w:sz w:val="32"/>
          <w:szCs w:val="32"/>
        </w:rPr>
        <w:t>6</w:t>
      </w:r>
      <w:r>
        <w:rPr>
          <w:rFonts w:ascii="仿宋_GB2312" w:eastAsia="仿宋_GB2312" w:hAnsi="仿宋" w:cs="仿宋" w:hint="eastAsia"/>
          <w:sz w:val="32"/>
          <w:szCs w:val="32"/>
        </w:rPr>
        <w:t>年机关运行经费共计</w:t>
      </w:r>
      <w:r>
        <w:rPr>
          <w:rFonts w:ascii="仿宋_GB2312" w:eastAsia="仿宋_GB2312" w:hAnsi="仿宋" w:cs="仿宋" w:hint="eastAsia"/>
          <w:sz w:val="32"/>
          <w:szCs w:val="32"/>
        </w:rPr>
        <w:t>358.02</w:t>
      </w:r>
      <w:r>
        <w:rPr>
          <w:rFonts w:ascii="仿宋_GB2312" w:eastAsia="仿宋_GB2312" w:hAnsi="仿宋" w:cs="仿宋" w:hint="eastAsia"/>
          <w:sz w:val="32"/>
          <w:szCs w:val="32"/>
        </w:rPr>
        <w:t>万元，主要包括用于保证机关正常运转的办公费、邮电费、差旅费、福利费、水电费、办公取暖费、日常维修费、物业管理费、公务车运行维护费等支出。</w:t>
      </w:r>
    </w:p>
    <w:p w:rsidR="00864BF8" w:rsidRDefault="00A9051F">
      <w:pPr>
        <w:spacing w:line="600" w:lineRule="exact"/>
        <w:rPr>
          <w:rFonts w:ascii="黑体" w:eastAsia="黑体" w:hAnsi="Times New Roman" w:cs="黑体"/>
          <w:color w:val="000000"/>
          <w:sz w:val="32"/>
          <w:szCs w:val="32"/>
        </w:rPr>
      </w:pPr>
      <w:r>
        <w:rPr>
          <w:rFonts w:ascii="黑体" w:eastAsia="黑体" w:hAnsi="Times New Roman" w:cs="黑体" w:hint="eastAsia"/>
          <w:color w:val="000000"/>
          <w:sz w:val="32"/>
          <w:szCs w:val="32"/>
        </w:rPr>
        <w:t>七、财政拨款“三公”经费决算情况</w:t>
      </w:r>
    </w:p>
    <w:p w:rsidR="00864BF8" w:rsidRDefault="00A9051F">
      <w:pPr>
        <w:spacing w:line="600" w:lineRule="exact"/>
        <w:ind w:firstLineChars="200" w:firstLine="640"/>
        <w:rPr>
          <w:rFonts w:ascii="仿宋_GB2312" w:eastAsia="仿宋_GB2312"/>
          <w:sz w:val="32"/>
          <w:szCs w:val="32"/>
        </w:rPr>
      </w:pPr>
      <w:r>
        <w:rPr>
          <w:rFonts w:ascii="仿宋_GB2312" w:eastAsia="仿宋_GB2312" w:hint="eastAsia"/>
          <w:sz w:val="32"/>
          <w:szCs w:val="32"/>
        </w:rPr>
        <w:t>201</w:t>
      </w:r>
      <w:r>
        <w:rPr>
          <w:rFonts w:ascii="仿宋_GB2312" w:eastAsia="仿宋_GB2312" w:hint="eastAsia"/>
          <w:sz w:val="32"/>
          <w:szCs w:val="32"/>
        </w:rPr>
        <w:t>7</w:t>
      </w:r>
      <w:r>
        <w:rPr>
          <w:rFonts w:ascii="仿宋_GB2312" w:eastAsia="仿宋_GB2312" w:hint="eastAsia"/>
          <w:sz w:val="32"/>
          <w:szCs w:val="32"/>
        </w:rPr>
        <w:t>年度部门决算“三公”经费总额</w:t>
      </w:r>
      <w:r>
        <w:rPr>
          <w:rFonts w:ascii="仿宋_GB2312" w:eastAsia="仿宋_GB2312" w:hint="eastAsia"/>
          <w:sz w:val="32"/>
          <w:szCs w:val="32"/>
        </w:rPr>
        <w:t>6.98</w:t>
      </w:r>
      <w:r>
        <w:rPr>
          <w:rFonts w:ascii="仿宋_GB2312" w:eastAsia="仿宋_GB2312" w:hint="eastAsia"/>
          <w:sz w:val="32"/>
          <w:szCs w:val="32"/>
        </w:rPr>
        <w:t>万元，年初预算数</w:t>
      </w:r>
      <w:r>
        <w:rPr>
          <w:rFonts w:ascii="仿宋_GB2312" w:eastAsia="仿宋_GB2312" w:hint="eastAsia"/>
          <w:sz w:val="32"/>
          <w:szCs w:val="32"/>
        </w:rPr>
        <w:t>7.01</w:t>
      </w:r>
      <w:r>
        <w:rPr>
          <w:rFonts w:ascii="仿宋_GB2312" w:eastAsia="仿宋_GB2312" w:hint="eastAsia"/>
          <w:sz w:val="32"/>
          <w:szCs w:val="32"/>
        </w:rPr>
        <w:t>万元、上年决算数</w:t>
      </w:r>
      <w:r>
        <w:rPr>
          <w:rFonts w:ascii="仿宋_GB2312" w:eastAsia="仿宋_GB2312" w:hint="eastAsia"/>
          <w:sz w:val="32"/>
          <w:szCs w:val="32"/>
        </w:rPr>
        <w:t>9.57</w:t>
      </w:r>
      <w:r>
        <w:rPr>
          <w:rFonts w:ascii="仿宋_GB2312" w:eastAsia="仿宋_GB2312" w:hint="eastAsia"/>
          <w:sz w:val="32"/>
          <w:szCs w:val="32"/>
        </w:rPr>
        <w:t>万元，同比减少</w:t>
      </w:r>
      <w:r>
        <w:rPr>
          <w:rFonts w:ascii="仿宋_GB2312" w:eastAsia="仿宋_GB2312" w:hint="eastAsia"/>
          <w:sz w:val="32"/>
          <w:szCs w:val="32"/>
        </w:rPr>
        <w:t>2.59</w:t>
      </w:r>
      <w:r>
        <w:rPr>
          <w:rFonts w:ascii="仿宋_GB2312" w:eastAsia="仿宋_GB2312" w:hint="eastAsia"/>
          <w:sz w:val="32"/>
          <w:szCs w:val="32"/>
        </w:rPr>
        <w:t>万元、减支主要原因为</w:t>
      </w:r>
      <w:r>
        <w:rPr>
          <w:rFonts w:ascii="仿宋_GB2312" w:eastAsia="仿宋_GB2312" w:hint="eastAsia"/>
          <w:sz w:val="32"/>
          <w:szCs w:val="32"/>
        </w:rPr>
        <w:t>2016</w:t>
      </w:r>
      <w:r>
        <w:rPr>
          <w:rFonts w:ascii="仿宋_GB2312" w:eastAsia="仿宋_GB2312" w:hint="eastAsia"/>
          <w:sz w:val="32"/>
          <w:szCs w:val="32"/>
        </w:rPr>
        <w:t>年完成党政机关公车改革工作减少了公车运行维护费。具体情况如下：</w:t>
      </w:r>
    </w:p>
    <w:p w:rsidR="00864BF8" w:rsidRDefault="00A9051F">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1. 201</w:t>
      </w:r>
      <w:r>
        <w:rPr>
          <w:rFonts w:ascii="仿宋_GB2312" w:eastAsia="仿宋_GB2312" w:hint="eastAsia"/>
          <w:sz w:val="32"/>
          <w:szCs w:val="32"/>
        </w:rPr>
        <w:t>7</w:t>
      </w:r>
      <w:r>
        <w:rPr>
          <w:rFonts w:ascii="仿宋_GB2312" w:eastAsia="仿宋_GB2312" w:hint="eastAsia"/>
          <w:sz w:val="32"/>
          <w:szCs w:val="32"/>
        </w:rPr>
        <w:t>年公务用车运行维护费</w:t>
      </w:r>
      <w:r>
        <w:rPr>
          <w:rFonts w:ascii="仿宋_GB2312" w:eastAsia="仿宋_GB2312" w:hint="eastAsia"/>
          <w:sz w:val="32"/>
          <w:szCs w:val="32"/>
        </w:rPr>
        <w:t>6.4</w:t>
      </w:r>
      <w:r>
        <w:rPr>
          <w:rFonts w:ascii="仿宋_GB2312" w:eastAsia="仿宋_GB2312" w:hint="eastAsia"/>
          <w:sz w:val="32"/>
          <w:szCs w:val="32"/>
        </w:rPr>
        <w:t>万元，同比减少</w:t>
      </w:r>
      <w:r>
        <w:rPr>
          <w:rFonts w:ascii="仿宋_GB2312" w:eastAsia="仿宋_GB2312" w:hint="eastAsia"/>
          <w:sz w:val="32"/>
          <w:szCs w:val="32"/>
        </w:rPr>
        <w:t>2.83</w:t>
      </w:r>
      <w:r>
        <w:rPr>
          <w:rFonts w:ascii="仿宋_GB2312" w:eastAsia="仿宋_GB2312" w:hint="eastAsia"/>
          <w:sz w:val="32"/>
          <w:szCs w:val="32"/>
        </w:rPr>
        <w:t>万元，部门公务用车保有量为</w:t>
      </w:r>
      <w:r>
        <w:rPr>
          <w:rFonts w:ascii="仿宋_GB2312" w:eastAsia="仿宋_GB2312" w:hint="eastAsia"/>
          <w:sz w:val="32"/>
          <w:szCs w:val="32"/>
        </w:rPr>
        <w:t>2</w:t>
      </w:r>
      <w:r>
        <w:rPr>
          <w:rFonts w:ascii="仿宋_GB2312" w:eastAsia="仿宋_GB2312" w:hint="eastAsia"/>
          <w:sz w:val="32"/>
          <w:szCs w:val="32"/>
        </w:rPr>
        <w:t>辆，比上年减少</w:t>
      </w:r>
      <w:r>
        <w:rPr>
          <w:rFonts w:ascii="仿宋_GB2312" w:eastAsia="仿宋_GB2312" w:hint="eastAsia"/>
          <w:sz w:val="32"/>
          <w:szCs w:val="32"/>
        </w:rPr>
        <w:t>1</w:t>
      </w:r>
      <w:r>
        <w:rPr>
          <w:rFonts w:ascii="仿宋_GB2312" w:eastAsia="仿宋_GB2312" w:hint="eastAsia"/>
          <w:sz w:val="32"/>
          <w:szCs w:val="32"/>
        </w:rPr>
        <w:t>辆。</w:t>
      </w:r>
    </w:p>
    <w:p w:rsidR="00864BF8" w:rsidRDefault="00A9051F">
      <w:pPr>
        <w:spacing w:line="600" w:lineRule="exact"/>
        <w:ind w:firstLineChars="200" w:firstLine="640"/>
        <w:rPr>
          <w:rFonts w:ascii="仿宋_GB2312" w:eastAsia="仿宋_GB2312"/>
          <w:sz w:val="32"/>
          <w:szCs w:val="32"/>
        </w:rPr>
      </w:pPr>
      <w:r>
        <w:rPr>
          <w:rFonts w:ascii="仿宋_GB2312" w:eastAsia="仿宋_GB2312" w:hint="eastAsia"/>
          <w:sz w:val="32"/>
          <w:szCs w:val="32"/>
        </w:rPr>
        <w:t>2. 201</w:t>
      </w:r>
      <w:r>
        <w:rPr>
          <w:rFonts w:ascii="仿宋_GB2312" w:eastAsia="仿宋_GB2312" w:hint="eastAsia"/>
          <w:sz w:val="32"/>
          <w:szCs w:val="32"/>
        </w:rPr>
        <w:t>7</w:t>
      </w:r>
      <w:r>
        <w:rPr>
          <w:rFonts w:ascii="仿宋_GB2312" w:eastAsia="仿宋_GB2312" w:hint="eastAsia"/>
          <w:sz w:val="32"/>
          <w:szCs w:val="32"/>
        </w:rPr>
        <w:t>年公务接待费</w:t>
      </w:r>
      <w:r>
        <w:rPr>
          <w:rFonts w:ascii="仿宋_GB2312" w:eastAsia="仿宋_GB2312" w:hint="eastAsia"/>
          <w:sz w:val="32"/>
          <w:szCs w:val="32"/>
        </w:rPr>
        <w:t>0.58</w:t>
      </w:r>
      <w:r>
        <w:rPr>
          <w:rFonts w:ascii="仿宋_GB2312" w:eastAsia="仿宋_GB2312" w:hint="eastAsia"/>
          <w:sz w:val="32"/>
          <w:szCs w:val="32"/>
        </w:rPr>
        <w:t>万元，同比</w:t>
      </w:r>
      <w:r>
        <w:rPr>
          <w:rFonts w:ascii="仿宋_GB2312" w:eastAsia="仿宋_GB2312" w:hint="eastAsia"/>
          <w:sz w:val="32"/>
          <w:szCs w:val="32"/>
        </w:rPr>
        <w:t>增加</w:t>
      </w:r>
      <w:r>
        <w:rPr>
          <w:rFonts w:ascii="仿宋_GB2312" w:eastAsia="仿宋_GB2312" w:hint="eastAsia"/>
          <w:sz w:val="32"/>
          <w:szCs w:val="32"/>
        </w:rPr>
        <w:t>0.24</w:t>
      </w:r>
      <w:r>
        <w:rPr>
          <w:rFonts w:ascii="仿宋_GB2312" w:eastAsia="仿宋_GB2312" w:hint="eastAsia"/>
          <w:sz w:val="32"/>
          <w:szCs w:val="32"/>
        </w:rPr>
        <w:t>元，</w:t>
      </w:r>
      <w:r>
        <w:rPr>
          <w:rFonts w:ascii="仿宋_GB2312" w:eastAsia="仿宋_GB2312" w:hint="eastAsia"/>
          <w:sz w:val="32"/>
          <w:szCs w:val="32"/>
        </w:rPr>
        <w:t>因搬入新馆，公务接待量增加。</w:t>
      </w:r>
      <w:r>
        <w:rPr>
          <w:rFonts w:ascii="仿宋_GB2312" w:eastAsia="仿宋_GB2312" w:hint="eastAsia"/>
          <w:sz w:val="32"/>
          <w:szCs w:val="32"/>
        </w:rPr>
        <w:t>公务接待批次</w:t>
      </w:r>
      <w:r>
        <w:rPr>
          <w:rFonts w:ascii="仿宋_GB2312" w:eastAsia="仿宋_GB2312" w:hint="eastAsia"/>
          <w:sz w:val="32"/>
          <w:szCs w:val="32"/>
        </w:rPr>
        <w:t>2</w:t>
      </w:r>
      <w:r>
        <w:rPr>
          <w:rFonts w:ascii="仿宋_GB2312" w:eastAsia="仿宋_GB2312" w:hint="eastAsia"/>
          <w:sz w:val="32"/>
          <w:szCs w:val="32"/>
        </w:rPr>
        <w:t>次、人次</w:t>
      </w:r>
      <w:r>
        <w:rPr>
          <w:rFonts w:ascii="仿宋_GB2312" w:eastAsia="仿宋_GB2312" w:hint="eastAsia"/>
          <w:sz w:val="32"/>
          <w:szCs w:val="32"/>
        </w:rPr>
        <w:t>27</w:t>
      </w:r>
      <w:r>
        <w:rPr>
          <w:rFonts w:ascii="仿宋_GB2312" w:eastAsia="仿宋_GB2312" w:hint="eastAsia"/>
          <w:sz w:val="32"/>
          <w:szCs w:val="32"/>
        </w:rPr>
        <w:t>人。</w:t>
      </w:r>
    </w:p>
    <w:p w:rsidR="00864BF8" w:rsidRDefault="00A9051F">
      <w:pPr>
        <w:numPr>
          <w:ilvl w:val="0"/>
          <w:numId w:val="1"/>
        </w:numPr>
        <w:spacing w:line="600" w:lineRule="exact"/>
        <w:ind w:firstLineChars="200" w:firstLine="640"/>
        <w:rPr>
          <w:rFonts w:ascii="仿宋_GB2312" w:eastAsia="仿宋_GB2312"/>
          <w:sz w:val="32"/>
          <w:szCs w:val="32"/>
        </w:rPr>
      </w:pPr>
      <w:r>
        <w:rPr>
          <w:rFonts w:ascii="仿宋_GB2312" w:eastAsia="仿宋_GB2312" w:hint="eastAsia"/>
          <w:sz w:val="32"/>
          <w:szCs w:val="32"/>
        </w:rPr>
        <w:t>无</w:t>
      </w:r>
      <w:r>
        <w:rPr>
          <w:rFonts w:ascii="仿宋_GB2312" w:eastAsia="仿宋_GB2312" w:hint="eastAsia"/>
          <w:sz w:val="32"/>
          <w:szCs w:val="32"/>
        </w:rPr>
        <w:t>因公出国（境）费</w:t>
      </w:r>
      <w:r>
        <w:rPr>
          <w:rFonts w:ascii="仿宋_GB2312" w:eastAsia="仿宋_GB2312" w:hint="eastAsia"/>
          <w:sz w:val="32"/>
          <w:szCs w:val="32"/>
        </w:rPr>
        <w:t>0</w:t>
      </w:r>
      <w:r>
        <w:rPr>
          <w:rFonts w:ascii="仿宋_GB2312" w:eastAsia="仿宋_GB2312" w:hint="eastAsia"/>
          <w:sz w:val="32"/>
          <w:szCs w:val="32"/>
        </w:rPr>
        <w:t>万元，上年未发生支出。</w:t>
      </w:r>
    </w:p>
    <w:p w:rsidR="00864BF8" w:rsidRDefault="00A9051F">
      <w:pPr>
        <w:numPr>
          <w:ilvl w:val="0"/>
          <w:numId w:val="1"/>
        </w:numPr>
        <w:spacing w:line="600" w:lineRule="exact"/>
        <w:ind w:firstLineChars="200" w:firstLine="640"/>
        <w:rPr>
          <w:rFonts w:ascii="仿宋_GB2312" w:eastAsia="仿宋_GB2312"/>
          <w:sz w:val="32"/>
          <w:szCs w:val="32"/>
        </w:rPr>
      </w:pPr>
      <w:r>
        <w:rPr>
          <w:rFonts w:ascii="仿宋_GB2312" w:eastAsia="仿宋_GB2312" w:hint="eastAsia"/>
          <w:sz w:val="32"/>
          <w:szCs w:val="32"/>
        </w:rPr>
        <w:t>无公务用车购置费。</w:t>
      </w:r>
    </w:p>
    <w:p w:rsidR="00864BF8" w:rsidRDefault="00A9051F">
      <w:pPr>
        <w:spacing w:line="600" w:lineRule="exact"/>
        <w:ind w:firstLineChars="200" w:firstLine="640"/>
        <w:rPr>
          <w:rFonts w:ascii="黑体" w:eastAsia="黑体" w:hAnsi="Times New Roman" w:cs="黑体"/>
          <w:color w:val="000000"/>
          <w:sz w:val="32"/>
          <w:szCs w:val="32"/>
        </w:rPr>
      </w:pPr>
      <w:r>
        <w:rPr>
          <w:rFonts w:ascii="黑体" w:eastAsia="黑体" w:hAnsi="Times New Roman" w:cs="黑体" w:hint="eastAsia"/>
          <w:color w:val="000000"/>
          <w:sz w:val="32"/>
          <w:szCs w:val="32"/>
        </w:rPr>
        <w:t>八、政府采购预算执行情况</w:t>
      </w:r>
    </w:p>
    <w:p w:rsidR="00864BF8" w:rsidRDefault="00A9051F">
      <w:pPr>
        <w:spacing w:line="600" w:lineRule="exact"/>
        <w:ind w:firstLineChars="200" w:firstLine="640"/>
        <w:rPr>
          <w:rFonts w:ascii="仿宋_GB2312" w:eastAsia="仿宋_GB2312" w:hAnsi="仿宋" w:cs="仿宋"/>
          <w:sz w:val="32"/>
          <w:szCs w:val="32"/>
        </w:rPr>
      </w:pPr>
      <w:r>
        <w:rPr>
          <w:rFonts w:ascii="仿宋_GB2312" w:eastAsia="仿宋_GB2312" w:hAnsi="宋体" w:hint="eastAsia"/>
          <w:kern w:val="0"/>
          <w:sz w:val="32"/>
          <w:szCs w:val="32"/>
        </w:rPr>
        <w:t>201</w:t>
      </w:r>
      <w:r>
        <w:rPr>
          <w:rFonts w:ascii="仿宋_GB2312" w:eastAsia="仿宋_GB2312" w:hAnsi="宋体" w:hint="eastAsia"/>
          <w:kern w:val="0"/>
          <w:sz w:val="32"/>
          <w:szCs w:val="32"/>
        </w:rPr>
        <w:t>7</w:t>
      </w:r>
      <w:r>
        <w:rPr>
          <w:rFonts w:ascii="仿宋_GB2312" w:eastAsia="仿宋_GB2312" w:hAnsi="宋体" w:hint="eastAsia"/>
          <w:kern w:val="0"/>
          <w:sz w:val="32"/>
          <w:szCs w:val="32"/>
        </w:rPr>
        <w:t>年度部门政府采购预算数</w:t>
      </w:r>
      <w:r>
        <w:rPr>
          <w:rFonts w:ascii="仿宋_GB2312" w:eastAsia="仿宋_GB2312" w:hAnsi="宋体" w:hint="eastAsia"/>
          <w:kern w:val="0"/>
          <w:sz w:val="32"/>
          <w:szCs w:val="32"/>
        </w:rPr>
        <w:t>439.44</w:t>
      </w:r>
      <w:r>
        <w:rPr>
          <w:rFonts w:ascii="仿宋_GB2312" w:eastAsia="仿宋_GB2312" w:hAnsi="宋体" w:hint="eastAsia"/>
          <w:kern w:val="0"/>
          <w:sz w:val="32"/>
          <w:szCs w:val="32"/>
        </w:rPr>
        <w:t>万元，决算数</w:t>
      </w:r>
      <w:r>
        <w:rPr>
          <w:rFonts w:ascii="仿宋_GB2312" w:eastAsia="仿宋_GB2312" w:hAnsi="宋体" w:hint="eastAsia"/>
          <w:kern w:val="0"/>
          <w:sz w:val="32"/>
          <w:szCs w:val="32"/>
        </w:rPr>
        <w:t>427.61</w:t>
      </w:r>
      <w:r>
        <w:rPr>
          <w:rFonts w:ascii="仿宋_GB2312" w:eastAsia="仿宋_GB2312" w:hAnsi="宋体" w:hint="eastAsia"/>
          <w:kern w:val="0"/>
          <w:sz w:val="32"/>
          <w:szCs w:val="32"/>
        </w:rPr>
        <w:t>万元，比年初预算节减</w:t>
      </w:r>
      <w:r>
        <w:rPr>
          <w:rFonts w:ascii="仿宋_GB2312" w:eastAsia="仿宋_GB2312" w:hAnsi="宋体" w:hint="eastAsia"/>
          <w:kern w:val="0"/>
          <w:sz w:val="32"/>
          <w:szCs w:val="32"/>
        </w:rPr>
        <w:t>12.32</w:t>
      </w:r>
      <w:r>
        <w:rPr>
          <w:rFonts w:ascii="仿宋_GB2312" w:eastAsia="仿宋_GB2312" w:hAnsi="宋体" w:hint="eastAsia"/>
          <w:kern w:val="0"/>
          <w:sz w:val="32"/>
          <w:szCs w:val="32"/>
        </w:rPr>
        <w:t>万元。资金来源全部为财政性资金。其中货物类政府采购预算数</w:t>
      </w:r>
      <w:r>
        <w:rPr>
          <w:rFonts w:ascii="仿宋_GB2312" w:eastAsia="仿宋_GB2312" w:hAnsi="宋体" w:hint="eastAsia"/>
          <w:kern w:val="0"/>
          <w:sz w:val="32"/>
          <w:szCs w:val="32"/>
        </w:rPr>
        <w:t>34.14</w:t>
      </w:r>
      <w:r>
        <w:rPr>
          <w:rFonts w:ascii="仿宋_GB2312" w:eastAsia="仿宋_GB2312" w:hAnsi="宋体" w:hint="eastAsia"/>
          <w:kern w:val="0"/>
          <w:sz w:val="32"/>
          <w:szCs w:val="32"/>
        </w:rPr>
        <w:t>万元，决算数</w:t>
      </w:r>
      <w:r>
        <w:rPr>
          <w:rFonts w:ascii="仿宋_GB2312" w:eastAsia="仿宋_GB2312" w:hAnsi="宋体" w:hint="eastAsia"/>
          <w:kern w:val="0"/>
          <w:sz w:val="32"/>
          <w:szCs w:val="32"/>
        </w:rPr>
        <w:t>34.13</w:t>
      </w:r>
      <w:r>
        <w:rPr>
          <w:rFonts w:ascii="仿宋_GB2312" w:eastAsia="仿宋_GB2312" w:hAnsi="宋体" w:hint="eastAsia"/>
          <w:kern w:val="0"/>
          <w:sz w:val="32"/>
          <w:szCs w:val="32"/>
        </w:rPr>
        <w:t>万元，比年初预算减少</w:t>
      </w:r>
      <w:r>
        <w:rPr>
          <w:rFonts w:ascii="仿宋_GB2312" w:eastAsia="仿宋_GB2312" w:hAnsi="宋体" w:hint="eastAsia"/>
          <w:kern w:val="0"/>
          <w:sz w:val="32"/>
          <w:szCs w:val="32"/>
        </w:rPr>
        <w:t>0.01</w:t>
      </w:r>
      <w:r>
        <w:rPr>
          <w:rFonts w:ascii="仿宋_GB2312" w:eastAsia="仿宋_GB2312" w:hAnsi="宋体" w:hint="eastAsia"/>
          <w:kern w:val="0"/>
          <w:sz w:val="32"/>
          <w:szCs w:val="32"/>
        </w:rPr>
        <w:t>万元；工程类政府采购预算数</w:t>
      </w:r>
      <w:r>
        <w:rPr>
          <w:rFonts w:ascii="仿宋_GB2312" w:eastAsia="仿宋_GB2312" w:hAnsi="宋体" w:hint="eastAsia"/>
          <w:kern w:val="0"/>
          <w:sz w:val="32"/>
          <w:szCs w:val="32"/>
        </w:rPr>
        <w:t>372.99</w:t>
      </w:r>
      <w:r>
        <w:rPr>
          <w:rFonts w:ascii="仿宋_GB2312" w:eastAsia="仿宋_GB2312" w:hAnsi="宋体" w:hint="eastAsia"/>
          <w:kern w:val="0"/>
          <w:sz w:val="32"/>
          <w:szCs w:val="32"/>
        </w:rPr>
        <w:t>万元，决算数</w:t>
      </w:r>
      <w:r>
        <w:rPr>
          <w:rFonts w:ascii="仿宋_GB2312" w:eastAsia="仿宋_GB2312" w:hAnsi="宋体" w:hint="eastAsia"/>
          <w:kern w:val="0"/>
          <w:sz w:val="32"/>
          <w:szCs w:val="32"/>
        </w:rPr>
        <w:t>360.67</w:t>
      </w:r>
      <w:r>
        <w:rPr>
          <w:rFonts w:ascii="仿宋_GB2312" w:eastAsia="仿宋_GB2312" w:hAnsi="宋体" w:hint="eastAsia"/>
          <w:kern w:val="0"/>
          <w:sz w:val="32"/>
          <w:szCs w:val="32"/>
        </w:rPr>
        <w:t>万元，比年初预算减少</w:t>
      </w:r>
      <w:r>
        <w:rPr>
          <w:rFonts w:ascii="仿宋_GB2312" w:eastAsia="仿宋_GB2312" w:hAnsi="宋体" w:hint="eastAsia"/>
          <w:kern w:val="0"/>
          <w:sz w:val="32"/>
          <w:szCs w:val="32"/>
        </w:rPr>
        <w:t>12.32</w:t>
      </w:r>
      <w:r>
        <w:rPr>
          <w:rFonts w:ascii="仿宋_GB2312" w:eastAsia="仿宋_GB2312" w:hAnsi="宋体" w:hint="eastAsia"/>
          <w:kern w:val="0"/>
          <w:sz w:val="32"/>
          <w:szCs w:val="32"/>
        </w:rPr>
        <w:t>万元；服务类政府采购预算数</w:t>
      </w:r>
      <w:r>
        <w:rPr>
          <w:rFonts w:ascii="仿宋_GB2312" w:eastAsia="仿宋_GB2312" w:hAnsi="宋体" w:hint="eastAsia"/>
          <w:kern w:val="0"/>
          <w:sz w:val="32"/>
          <w:szCs w:val="32"/>
        </w:rPr>
        <w:t>32.81</w:t>
      </w:r>
      <w:r>
        <w:rPr>
          <w:rFonts w:ascii="仿宋_GB2312" w:eastAsia="仿宋_GB2312" w:hAnsi="宋体" w:hint="eastAsia"/>
          <w:kern w:val="0"/>
          <w:sz w:val="32"/>
          <w:szCs w:val="32"/>
        </w:rPr>
        <w:t>万元，决算数</w:t>
      </w:r>
      <w:r>
        <w:rPr>
          <w:rFonts w:ascii="仿宋_GB2312" w:eastAsia="仿宋_GB2312" w:hAnsi="宋体" w:hint="eastAsia"/>
          <w:kern w:val="0"/>
          <w:sz w:val="32"/>
          <w:szCs w:val="32"/>
        </w:rPr>
        <w:t>32.81</w:t>
      </w:r>
      <w:r>
        <w:rPr>
          <w:rFonts w:ascii="仿宋_GB2312" w:eastAsia="仿宋_GB2312" w:hAnsi="宋体" w:hint="eastAsia"/>
          <w:kern w:val="0"/>
          <w:sz w:val="32"/>
          <w:szCs w:val="32"/>
        </w:rPr>
        <w:t>万元，</w:t>
      </w:r>
      <w:r>
        <w:rPr>
          <w:rFonts w:ascii="仿宋_GB2312" w:eastAsia="仿宋_GB2312" w:hAnsi="宋体" w:hint="eastAsia"/>
          <w:kern w:val="0"/>
          <w:sz w:val="32"/>
          <w:szCs w:val="32"/>
        </w:rPr>
        <w:t>与</w:t>
      </w:r>
      <w:r>
        <w:rPr>
          <w:rFonts w:ascii="仿宋_GB2312" w:eastAsia="仿宋_GB2312" w:hAnsi="宋体" w:hint="eastAsia"/>
          <w:kern w:val="0"/>
          <w:sz w:val="32"/>
          <w:szCs w:val="32"/>
        </w:rPr>
        <w:t>年初预算</w:t>
      </w:r>
      <w:r>
        <w:rPr>
          <w:rFonts w:ascii="仿宋_GB2312" w:eastAsia="仿宋_GB2312" w:hAnsi="宋体" w:hint="eastAsia"/>
          <w:kern w:val="0"/>
          <w:sz w:val="32"/>
          <w:szCs w:val="32"/>
        </w:rPr>
        <w:t>相同</w:t>
      </w:r>
      <w:r>
        <w:rPr>
          <w:rFonts w:ascii="仿宋_GB2312" w:eastAsia="仿宋_GB2312" w:hAnsi="宋体" w:hint="eastAsia"/>
          <w:kern w:val="0"/>
          <w:sz w:val="32"/>
          <w:szCs w:val="32"/>
        </w:rPr>
        <w:t>。</w:t>
      </w:r>
    </w:p>
    <w:p w:rsidR="00864BF8" w:rsidRDefault="00A9051F">
      <w:pPr>
        <w:spacing w:line="600" w:lineRule="exact"/>
        <w:ind w:firstLineChars="200" w:firstLine="640"/>
        <w:rPr>
          <w:rFonts w:ascii="Times New Roman" w:hAnsi="Times New Roman" w:cs="Times New Roman"/>
          <w:color w:val="000000"/>
          <w:sz w:val="32"/>
          <w:szCs w:val="32"/>
        </w:rPr>
      </w:pPr>
      <w:r>
        <w:rPr>
          <w:rFonts w:ascii="黑体" w:eastAsia="黑体" w:hAnsi="Times New Roman" w:cs="黑体" w:hint="eastAsia"/>
          <w:color w:val="000000"/>
          <w:sz w:val="32"/>
          <w:szCs w:val="32"/>
        </w:rPr>
        <w:t>九、国有资产信息</w:t>
      </w:r>
    </w:p>
    <w:p w:rsidR="00864BF8" w:rsidRDefault="00A9051F">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截止</w:t>
      </w:r>
      <w:r>
        <w:rPr>
          <w:rFonts w:ascii="仿宋_GB2312" w:eastAsia="仿宋_GB2312" w:hAnsi="仿宋" w:cs="仿宋" w:hint="eastAsia"/>
          <w:sz w:val="32"/>
          <w:szCs w:val="32"/>
        </w:rPr>
        <w:t>201</w:t>
      </w:r>
      <w:r>
        <w:rPr>
          <w:rFonts w:ascii="仿宋_GB2312" w:eastAsia="仿宋_GB2312" w:hAnsi="仿宋" w:cs="仿宋" w:hint="eastAsia"/>
          <w:sz w:val="32"/>
          <w:szCs w:val="32"/>
        </w:rPr>
        <w:t>7</w:t>
      </w:r>
      <w:r>
        <w:rPr>
          <w:rFonts w:ascii="仿宋_GB2312" w:eastAsia="仿宋_GB2312" w:hAnsi="仿宋" w:cs="仿宋" w:hint="eastAsia"/>
          <w:sz w:val="32"/>
          <w:szCs w:val="32"/>
        </w:rPr>
        <w:t>年末，部门资产总额</w:t>
      </w:r>
      <w:r>
        <w:rPr>
          <w:rFonts w:ascii="仿宋_GB2312" w:eastAsia="仿宋_GB2312" w:hAnsi="仿宋" w:cs="仿宋" w:hint="eastAsia"/>
          <w:sz w:val="32"/>
          <w:szCs w:val="32"/>
        </w:rPr>
        <w:t>384.52</w:t>
      </w:r>
      <w:r>
        <w:rPr>
          <w:rFonts w:ascii="仿宋_GB2312" w:eastAsia="仿宋_GB2312" w:hAnsi="仿宋" w:cs="仿宋" w:hint="eastAsia"/>
          <w:sz w:val="32"/>
          <w:szCs w:val="32"/>
        </w:rPr>
        <w:t>万元，较年初</w:t>
      </w:r>
      <w:r>
        <w:rPr>
          <w:rFonts w:ascii="仿宋_GB2312" w:eastAsia="仿宋_GB2312" w:hAnsi="仿宋" w:cs="仿宋" w:hint="eastAsia"/>
          <w:sz w:val="32"/>
          <w:szCs w:val="32"/>
        </w:rPr>
        <w:t>减少</w:t>
      </w:r>
      <w:r>
        <w:rPr>
          <w:rFonts w:ascii="仿宋_GB2312" w:eastAsia="仿宋_GB2312" w:hAnsi="仿宋" w:cs="仿宋" w:hint="eastAsia"/>
          <w:sz w:val="32"/>
          <w:szCs w:val="32"/>
        </w:rPr>
        <w:t>578.44</w:t>
      </w:r>
      <w:r>
        <w:rPr>
          <w:rFonts w:ascii="仿宋_GB2312" w:eastAsia="仿宋_GB2312" w:hAnsi="仿宋" w:cs="仿宋" w:hint="eastAsia"/>
          <w:sz w:val="32"/>
          <w:szCs w:val="32"/>
        </w:rPr>
        <w:t>万元。其中流动资产</w:t>
      </w:r>
      <w:r>
        <w:rPr>
          <w:rFonts w:ascii="仿宋_GB2312" w:eastAsia="仿宋_GB2312" w:hAnsi="仿宋" w:cs="仿宋" w:hint="eastAsia"/>
          <w:sz w:val="32"/>
          <w:szCs w:val="32"/>
        </w:rPr>
        <w:t>158.24</w:t>
      </w:r>
      <w:r>
        <w:rPr>
          <w:rFonts w:ascii="仿宋_GB2312" w:eastAsia="仿宋_GB2312" w:hAnsi="仿宋" w:cs="仿宋" w:hint="eastAsia"/>
          <w:sz w:val="32"/>
          <w:szCs w:val="32"/>
        </w:rPr>
        <w:t>万元，较年初</w:t>
      </w:r>
      <w:r>
        <w:rPr>
          <w:rFonts w:ascii="仿宋_GB2312" w:eastAsia="仿宋_GB2312" w:hAnsi="仿宋" w:cs="仿宋" w:hint="eastAsia"/>
          <w:sz w:val="32"/>
          <w:szCs w:val="32"/>
        </w:rPr>
        <w:t>减少</w:t>
      </w:r>
      <w:r>
        <w:rPr>
          <w:rFonts w:ascii="仿宋_GB2312" w:eastAsia="仿宋_GB2312" w:hAnsi="仿宋" w:cs="仿宋" w:hint="eastAsia"/>
          <w:sz w:val="32"/>
          <w:szCs w:val="32"/>
        </w:rPr>
        <w:t>401.68</w:t>
      </w:r>
      <w:r>
        <w:rPr>
          <w:rFonts w:ascii="仿宋_GB2312" w:eastAsia="仿宋_GB2312" w:hAnsi="仿宋" w:cs="仿宋" w:hint="eastAsia"/>
          <w:sz w:val="32"/>
          <w:szCs w:val="32"/>
        </w:rPr>
        <w:t>万元；</w:t>
      </w:r>
      <w:r>
        <w:rPr>
          <w:rFonts w:ascii="仿宋_GB2312" w:eastAsia="仿宋_GB2312" w:hAnsi="仿宋" w:cs="仿宋" w:hint="eastAsia"/>
          <w:sz w:val="32"/>
          <w:szCs w:val="32"/>
        </w:rPr>
        <w:t>固定资产年初数</w:t>
      </w:r>
      <w:r>
        <w:rPr>
          <w:rFonts w:ascii="仿宋_GB2312" w:eastAsia="仿宋_GB2312" w:hAnsi="仿宋" w:cs="仿宋" w:hint="eastAsia"/>
          <w:sz w:val="32"/>
          <w:szCs w:val="32"/>
        </w:rPr>
        <w:t>403.05</w:t>
      </w:r>
      <w:r>
        <w:rPr>
          <w:rFonts w:ascii="仿宋_GB2312" w:eastAsia="仿宋_GB2312" w:hAnsi="仿宋" w:cs="仿宋" w:hint="eastAsia"/>
          <w:sz w:val="32"/>
          <w:szCs w:val="32"/>
        </w:rPr>
        <w:t>万元，</w:t>
      </w:r>
      <w:r>
        <w:rPr>
          <w:rFonts w:ascii="仿宋_GB2312" w:eastAsia="仿宋_GB2312" w:hAnsi="仿宋" w:cs="仿宋" w:hint="eastAsia"/>
          <w:sz w:val="32"/>
          <w:szCs w:val="32"/>
        </w:rPr>
        <w:t>固定资产</w:t>
      </w:r>
      <w:r>
        <w:rPr>
          <w:rFonts w:ascii="仿宋_GB2312" w:eastAsia="仿宋_GB2312" w:hAnsi="仿宋" w:cs="仿宋" w:hint="eastAsia"/>
          <w:sz w:val="32"/>
          <w:szCs w:val="32"/>
        </w:rPr>
        <w:t>年末数</w:t>
      </w:r>
      <w:r>
        <w:rPr>
          <w:rFonts w:ascii="仿宋_GB2312" w:eastAsia="仿宋_GB2312" w:hAnsi="仿宋" w:cs="仿宋" w:hint="eastAsia"/>
          <w:sz w:val="32"/>
          <w:szCs w:val="32"/>
        </w:rPr>
        <w:t>226.28</w:t>
      </w:r>
      <w:r>
        <w:rPr>
          <w:rFonts w:ascii="仿宋_GB2312" w:eastAsia="仿宋_GB2312" w:hAnsi="仿宋" w:cs="仿宋" w:hint="eastAsia"/>
          <w:sz w:val="32"/>
          <w:szCs w:val="32"/>
        </w:rPr>
        <w:t>万元，较年</w:t>
      </w:r>
      <w:r>
        <w:rPr>
          <w:rFonts w:ascii="仿宋_GB2312" w:eastAsia="仿宋_GB2312" w:hAnsi="仿宋" w:cs="仿宋" w:hint="eastAsia"/>
          <w:sz w:val="32"/>
          <w:szCs w:val="32"/>
        </w:rPr>
        <w:lastRenderedPageBreak/>
        <w:t>初</w:t>
      </w:r>
      <w:r>
        <w:rPr>
          <w:rFonts w:ascii="仿宋_GB2312" w:eastAsia="仿宋_GB2312" w:hAnsi="仿宋" w:cs="仿宋" w:hint="eastAsia"/>
          <w:sz w:val="32"/>
          <w:szCs w:val="32"/>
        </w:rPr>
        <w:t>减少</w:t>
      </w:r>
      <w:r>
        <w:rPr>
          <w:rFonts w:ascii="仿宋_GB2312" w:eastAsia="仿宋_GB2312" w:hAnsi="仿宋" w:cs="仿宋" w:hint="eastAsia"/>
          <w:sz w:val="32"/>
          <w:szCs w:val="32"/>
        </w:rPr>
        <w:t>176.77</w:t>
      </w:r>
      <w:r>
        <w:rPr>
          <w:rFonts w:ascii="仿宋_GB2312" w:eastAsia="仿宋_GB2312" w:hAnsi="仿宋" w:cs="仿宋" w:hint="eastAsia"/>
          <w:sz w:val="32"/>
          <w:szCs w:val="32"/>
        </w:rPr>
        <w:t>万元</w:t>
      </w:r>
      <w:r>
        <w:rPr>
          <w:rFonts w:ascii="仿宋_GB2312" w:eastAsia="仿宋_GB2312" w:hAnsi="仿宋" w:cs="仿宋" w:hint="eastAsia"/>
          <w:sz w:val="32"/>
          <w:szCs w:val="32"/>
        </w:rPr>
        <w:t>。</w:t>
      </w:r>
      <w:r>
        <w:rPr>
          <w:rFonts w:ascii="仿宋_GB2312" w:eastAsia="仿宋_GB2312" w:hAnsi="仿宋" w:cs="仿宋" w:hint="eastAsia"/>
          <w:sz w:val="32"/>
          <w:szCs w:val="32"/>
        </w:rPr>
        <w:t>固定资产中，通用设备资产年初数</w:t>
      </w:r>
      <w:r>
        <w:rPr>
          <w:rFonts w:ascii="仿宋_GB2312" w:eastAsia="仿宋_GB2312" w:hAnsi="仿宋" w:cs="仿宋" w:hint="eastAsia"/>
          <w:sz w:val="32"/>
          <w:szCs w:val="32"/>
        </w:rPr>
        <w:t>357.07</w:t>
      </w:r>
      <w:r>
        <w:rPr>
          <w:rFonts w:ascii="仿宋_GB2312" w:eastAsia="仿宋_GB2312" w:hAnsi="仿宋" w:cs="仿宋" w:hint="eastAsia"/>
          <w:sz w:val="32"/>
          <w:szCs w:val="32"/>
        </w:rPr>
        <w:t>万元、年末数</w:t>
      </w:r>
      <w:r>
        <w:rPr>
          <w:rFonts w:ascii="仿宋_GB2312" w:eastAsia="仿宋_GB2312" w:hAnsi="仿宋" w:cs="仿宋" w:hint="eastAsia"/>
          <w:sz w:val="32"/>
          <w:szCs w:val="32"/>
        </w:rPr>
        <w:t>212.04</w:t>
      </w:r>
      <w:r>
        <w:rPr>
          <w:rFonts w:ascii="仿宋_GB2312" w:eastAsia="仿宋_GB2312" w:hAnsi="仿宋" w:cs="仿宋" w:hint="eastAsia"/>
          <w:sz w:val="32"/>
          <w:szCs w:val="32"/>
        </w:rPr>
        <w:t>万元，较年初</w:t>
      </w:r>
      <w:r>
        <w:rPr>
          <w:rFonts w:ascii="仿宋_GB2312" w:eastAsia="仿宋_GB2312" w:hAnsi="仿宋" w:cs="仿宋" w:hint="eastAsia"/>
          <w:sz w:val="32"/>
          <w:szCs w:val="32"/>
        </w:rPr>
        <w:t>减少</w:t>
      </w:r>
      <w:r>
        <w:rPr>
          <w:rFonts w:ascii="仿宋_GB2312" w:eastAsia="仿宋_GB2312" w:hAnsi="仿宋" w:cs="仿宋" w:hint="eastAsia"/>
          <w:sz w:val="32"/>
          <w:szCs w:val="32"/>
        </w:rPr>
        <w:t>145.04</w:t>
      </w:r>
      <w:r>
        <w:rPr>
          <w:rFonts w:ascii="仿宋_GB2312" w:eastAsia="仿宋_GB2312" w:hAnsi="仿宋" w:cs="仿宋" w:hint="eastAsia"/>
          <w:sz w:val="32"/>
          <w:szCs w:val="32"/>
        </w:rPr>
        <w:t>万元；专用设备资产年初数</w:t>
      </w:r>
      <w:r>
        <w:rPr>
          <w:rFonts w:ascii="仿宋_GB2312" w:eastAsia="仿宋_GB2312" w:hAnsi="仿宋" w:cs="仿宋" w:hint="eastAsia"/>
          <w:sz w:val="32"/>
          <w:szCs w:val="32"/>
        </w:rPr>
        <w:t>30</w:t>
      </w:r>
      <w:r>
        <w:rPr>
          <w:rFonts w:ascii="仿宋_GB2312" w:eastAsia="仿宋_GB2312" w:hAnsi="仿宋" w:cs="仿宋" w:hint="eastAsia"/>
          <w:sz w:val="32"/>
          <w:szCs w:val="32"/>
        </w:rPr>
        <w:t>万元，年末数</w:t>
      </w:r>
      <w:r>
        <w:rPr>
          <w:rFonts w:ascii="仿宋_GB2312" w:eastAsia="仿宋_GB2312" w:hAnsi="仿宋" w:cs="仿宋" w:hint="eastAsia"/>
          <w:sz w:val="32"/>
          <w:szCs w:val="32"/>
        </w:rPr>
        <w:t>0</w:t>
      </w:r>
      <w:r>
        <w:rPr>
          <w:rFonts w:ascii="仿宋_GB2312" w:eastAsia="仿宋_GB2312" w:hAnsi="仿宋" w:cs="仿宋" w:hint="eastAsia"/>
          <w:sz w:val="32"/>
          <w:szCs w:val="32"/>
        </w:rPr>
        <w:t>万元，较年初</w:t>
      </w:r>
      <w:r>
        <w:rPr>
          <w:rFonts w:ascii="仿宋_GB2312" w:eastAsia="仿宋_GB2312" w:hAnsi="仿宋" w:cs="仿宋" w:hint="eastAsia"/>
          <w:sz w:val="32"/>
          <w:szCs w:val="32"/>
        </w:rPr>
        <w:t>减少</w:t>
      </w:r>
      <w:r>
        <w:rPr>
          <w:rFonts w:ascii="仿宋_GB2312" w:eastAsia="仿宋_GB2312" w:hAnsi="仿宋" w:cs="仿宋" w:hint="eastAsia"/>
          <w:sz w:val="32"/>
          <w:szCs w:val="32"/>
        </w:rPr>
        <w:t>30</w:t>
      </w:r>
      <w:r>
        <w:rPr>
          <w:rFonts w:ascii="仿宋_GB2312" w:eastAsia="仿宋_GB2312" w:hAnsi="仿宋" w:cs="仿宋" w:hint="eastAsia"/>
          <w:sz w:val="32"/>
          <w:szCs w:val="32"/>
        </w:rPr>
        <w:t>万元；家具、用具、装具及动植物资产年初数</w:t>
      </w:r>
      <w:r>
        <w:rPr>
          <w:rFonts w:ascii="仿宋_GB2312" w:eastAsia="仿宋_GB2312" w:hAnsi="仿宋" w:cs="仿宋" w:hint="eastAsia"/>
          <w:sz w:val="32"/>
          <w:szCs w:val="32"/>
        </w:rPr>
        <w:t>10.13</w:t>
      </w:r>
      <w:r>
        <w:rPr>
          <w:rFonts w:ascii="仿宋_GB2312" w:eastAsia="仿宋_GB2312" w:hAnsi="仿宋" w:cs="仿宋" w:hint="eastAsia"/>
          <w:sz w:val="32"/>
          <w:szCs w:val="32"/>
        </w:rPr>
        <w:t>万元、年末数</w:t>
      </w:r>
      <w:r>
        <w:rPr>
          <w:rFonts w:ascii="仿宋_GB2312" w:eastAsia="仿宋_GB2312" w:hAnsi="仿宋" w:cs="仿宋" w:hint="eastAsia"/>
          <w:sz w:val="32"/>
          <w:szCs w:val="32"/>
        </w:rPr>
        <w:t>5.33</w:t>
      </w:r>
      <w:r>
        <w:rPr>
          <w:rFonts w:ascii="仿宋_GB2312" w:eastAsia="仿宋_GB2312" w:hAnsi="仿宋" w:cs="仿宋" w:hint="eastAsia"/>
          <w:sz w:val="32"/>
          <w:szCs w:val="32"/>
        </w:rPr>
        <w:t>万元，较年初</w:t>
      </w:r>
      <w:r>
        <w:rPr>
          <w:rFonts w:ascii="仿宋_GB2312" w:eastAsia="仿宋_GB2312" w:hAnsi="仿宋" w:cs="仿宋" w:hint="eastAsia"/>
          <w:sz w:val="32"/>
          <w:szCs w:val="32"/>
        </w:rPr>
        <w:t>减少</w:t>
      </w:r>
      <w:r>
        <w:rPr>
          <w:rFonts w:ascii="仿宋_GB2312" w:eastAsia="仿宋_GB2312" w:hAnsi="仿宋" w:cs="仿宋" w:hint="eastAsia"/>
          <w:sz w:val="32"/>
          <w:szCs w:val="32"/>
        </w:rPr>
        <w:t>4.8</w:t>
      </w:r>
      <w:r>
        <w:rPr>
          <w:rFonts w:ascii="仿宋_GB2312" w:eastAsia="仿宋_GB2312" w:hAnsi="仿宋" w:cs="仿宋" w:hint="eastAsia"/>
          <w:sz w:val="32"/>
          <w:szCs w:val="32"/>
        </w:rPr>
        <w:t>万元。</w:t>
      </w:r>
    </w:p>
    <w:p w:rsidR="00864BF8" w:rsidRDefault="00A9051F">
      <w:pPr>
        <w:spacing w:line="600" w:lineRule="exact"/>
        <w:ind w:firstLineChars="200" w:firstLine="640"/>
        <w:rPr>
          <w:rFonts w:ascii="黑体" w:eastAsia="黑体" w:hAnsi="Times New Roman" w:cs="黑体"/>
          <w:color w:val="000000"/>
          <w:sz w:val="32"/>
          <w:szCs w:val="32"/>
        </w:rPr>
      </w:pPr>
      <w:r>
        <w:rPr>
          <w:rFonts w:ascii="黑体" w:eastAsia="黑体" w:hAnsi="Times New Roman" w:cs="黑体" w:hint="eastAsia"/>
          <w:color w:val="000000"/>
          <w:sz w:val="32"/>
          <w:szCs w:val="32"/>
        </w:rPr>
        <w:t>十、名词解释</w:t>
      </w:r>
    </w:p>
    <w:p w:rsidR="00864BF8" w:rsidRDefault="00A9051F">
      <w:pPr>
        <w:spacing w:line="60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．基本支出：是指为保障机构正常运转，完成日常工作任务而发生的人员支出和公用支出。</w:t>
      </w:r>
    </w:p>
    <w:p w:rsidR="00864BF8" w:rsidRDefault="00A9051F">
      <w:pPr>
        <w:spacing w:line="60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．项目支出：指在基本支出之外为完成特定行政任务和事业发展目标所发生的支出。</w:t>
      </w:r>
    </w:p>
    <w:p w:rsidR="00864BF8" w:rsidRDefault="00A9051F">
      <w:pPr>
        <w:spacing w:line="60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机关运行费：是指为保证行政单位（包括参照公务员管理的事业单位）运行，用于购买货物和服务的各项资金。主要包括：办公费、水费、电费、邮电费、福利费、日常维修费、办公取暖费、物业服务费、公务车运行维护费等。</w:t>
      </w:r>
    </w:p>
    <w:p w:rsidR="00864BF8" w:rsidRDefault="00A9051F">
      <w:pPr>
        <w:spacing w:line="600" w:lineRule="exact"/>
        <w:ind w:firstLineChars="200" w:firstLine="640"/>
        <w:rPr>
          <w:rFonts w:ascii="黑体" w:eastAsia="黑体" w:hAnsi="Times New Roman" w:cs="黑体"/>
          <w:color w:val="000000"/>
          <w:sz w:val="32"/>
          <w:szCs w:val="32"/>
        </w:rPr>
      </w:pPr>
      <w:r>
        <w:rPr>
          <w:rFonts w:ascii="黑体" w:eastAsia="黑体" w:hAnsi="Times New Roman" w:cs="黑体" w:hint="eastAsia"/>
          <w:color w:val="000000"/>
          <w:sz w:val="32"/>
          <w:szCs w:val="32"/>
        </w:rPr>
        <w:t>十一、其他需说明的事项</w:t>
      </w:r>
    </w:p>
    <w:p w:rsidR="00864BF8" w:rsidRDefault="00A9051F">
      <w:pPr>
        <w:spacing w:line="600" w:lineRule="exact"/>
        <w:ind w:firstLineChars="200" w:firstLine="640"/>
        <w:jc w:val="left"/>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7</w:t>
      </w:r>
      <w:r>
        <w:rPr>
          <w:rFonts w:ascii="仿宋_GB2312" w:eastAsia="仿宋_GB2312" w:hint="eastAsia"/>
          <w:sz w:val="32"/>
          <w:szCs w:val="32"/>
        </w:rPr>
        <w:t>年</w:t>
      </w:r>
      <w:proofErr w:type="gramStart"/>
      <w:r>
        <w:rPr>
          <w:rFonts w:ascii="仿宋_GB2312" w:eastAsia="仿宋_GB2312" w:hint="eastAsia"/>
          <w:sz w:val="32"/>
          <w:szCs w:val="32"/>
        </w:rPr>
        <w:t>我部门</w:t>
      </w:r>
      <w:proofErr w:type="gramEnd"/>
      <w:r>
        <w:rPr>
          <w:rFonts w:ascii="仿宋_GB2312" w:eastAsia="仿宋_GB2312" w:hint="eastAsia"/>
          <w:sz w:val="32"/>
          <w:szCs w:val="32"/>
        </w:rPr>
        <w:t>无政府性基金预算财政拨款收支和国有资本经营预算财政拨款收支，因此部门决算中相关表格数据为零。</w:t>
      </w:r>
    </w:p>
    <w:p w:rsidR="00864BF8" w:rsidRDefault="00864BF8">
      <w:pPr>
        <w:spacing w:line="600" w:lineRule="exact"/>
        <w:ind w:firstLineChars="200" w:firstLine="640"/>
        <w:rPr>
          <w:rFonts w:ascii="仿宋_GB2312" w:eastAsia="仿宋_GB2312"/>
          <w:sz w:val="32"/>
          <w:szCs w:val="32"/>
        </w:rPr>
      </w:pPr>
    </w:p>
    <w:p w:rsidR="00864BF8" w:rsidRDefault="00864BF8">
      <w:pPr>
        <w:spacing w:line="600" w:lineRule="exact"/>
        <w:ind w:firstLineChars="200" w:firstLine="640"/>
        <w:rPr>
          <w:rFonts w:ascii="仿宋_GB2312" w:eastAsia="仿宋_GB2312"/>
          <w:sz w:val="32"/>
          <w:szCs w:val="32"/>
        </w:rPr>
      </w:pPr>
    </w:p>
    <w:p w:rsidR="00864BF8" w:rsidRDefault="00864BF8">
      <w:pPr>
        <w:rPr>
          <w:sz w:val="32"/>
          <w:szCs w:val="32"/>
        </w:rPr>
      </w:pPr>
    </w:p>
    <w:p w:rsidR="00864BF8" w:rsidRDefault="00864BF8">
      <w:pPr>
        <w:rPr>
          <w:sz w:val="32"/>
          <w:szCs w:val="32"/>
        </w:rPr>
      </w:pPr>
    </w:p>
    <w:p w:rsidR="00864BF8" w:rsidRDefault="00864BF8">
      <w:pPr>
        <w:rPr>
          <w:sz w:val="32"/>
          <w:szCs w:val="32"/>
        </w:rPr>
      </w:pPr>
    </w:p>
    <w:p w:rsidR="00864BF8" w:rsidRDefault="00864BF8">
      <w:pPr>
        <w:rPr>
          <w:sz w:val="32"/>
          <w:szCs w:val="32"/>
        </w:rPr>
      </w:pPr>
    </w:p>
    <w:p w:rsidR="00864BF8" w:rsidRDefault="00864BF8">
      <w:pPr>
        <w:rPr>
          <w:sz w:val="32"/>
          <w:szCs w:val="32"/>
        </w:rPr>
      </w:pPr>
    </w:p>
    <w:p w:rsidR="00864BF8" w:rsidRDefault="00864BF8">
      <w:pPr>
        <w:rPr>
          <w:sz w:val="32"/>
          <w:szCs w:val="32"/>
        </w:rPr>
      </w:pPr>
    </w:p>
    <w:p w:rsidR="00864BF8" w:rsidRDefault="00864BF8">
      <w:pPr>
        <w:rPr>
          <w:sz w:val="32"/>
          <w:szCs w:val="32"/>
        </w:rPr>
      </w:pPr>
    </w:p>
    <w:p w:rsidR="00864BF8" w:rsidRDefault="00A9051F">
      <w:pPr>
        <w:numPr>
          <w:ilvl w:val="0"/>
          <w:numId w:val="2"/>
        </w:numPr>
        <w:rPr>
          <w:sz w:val="32"/>
          <w:szCs w:val="32"/>
        </w:rPr>
      </w:pPr>
      <w:r>
        <w:rPr>
          <w:rFonts w:hint="eastAsia"/>
          <w:sz w:val="32"/>
          <w:szCs w:val="32"/>
        </w:rPr>
        <w:t>政府采购预算（见附表）</w:t>
      </w:r>
    </w:p>
    <w:p w:rsidR="00864BF8" w:rsidRDefault="00A9051F">
      <w:pPr>
        <w:pStyle w:val="a4"/>
      </w:pPr>
      <w:bookmarkStart w:id="1" w:name="_Toc383873147"/>
      <w:bookmarkStart w:id="2" w:name="_Toc476215256"/>
      <w:r>
        <w:rPr>
          <w:rFonts w:hint="eastAsia"/>
        </w:rPr>
        <w:t>部门政府采购预算</w:t>
      </w:r>
      <w:bookmarkEnd w:id="1"/>
      <w:bookmarkEnd w:id="2"/>
      <w:r>
        <w:rPr>
          <w:rFonts w:hint="eastAsia"/>
          <w:sz w:val="28"/>
        </w:rPr>
        <w:t xml:space="preserve">                      </w:t>
      </w:r>
      <w:r>
        <w:t xml:space="preserve">                                                </w:t>
      </w:r>
    </w:p>
    <w:tbl>
      <w:tblPr>
        <w:tblW w:w="15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992"/>
        <w:gridCol w:w="1701"/>
        <w:gridCol w:w="710"/>
        <w:gridCol w:w="1161"/>
        <w:gridCol w:w="1276"/>
        <w:gridCol w:w="850"/>
        <w:gridCol w:w="567"/>
        <w:gridCol w:w="846"/>
        <w:gridCol w:w="498"/>
        <w:gridCol w:w="980"/>
        <w:gridCol w:w="980"/>
        <w:gridCol w:w="980"/>
        <w:gridCol w:w="980"/>
        <w:gridCol w:w="981"/>
      </w:tblGrid>
      <w:tr w:rsidR="00864BF8">
        <w:trPr>
          <w:cantSplit/>
          <w:trHeight w:val="232"/>
          <w:tblHeader/>
          <w:jc w:val="center"/>
        </w:trPr>
        <w:tc>
          <w:tcPr>
            <w:tcW w:w="10248" w:type="dxa"/>
            <w:gridSpan w:val="10"/>
            <w:tcBorders>
              <w:top w:val="nil"/>
              <w:left w:val="nil"/>
              <w:bottom w:val="single" w:sz="4" w:space="0" w:color="auto"/>
              <w:right w:val="nil"/>
            </w:tcBorders>
            <w:shd w:val="clear" w:color="auto" w:fill="auto"/>
            <w:vAlign w:val="center"/>
          </w:tcPr>
          <w:p w:rsidR="00864BF8" w:rsidRDefault="00A9051F">
            <w:pPr>
              <w:widowControl/>
              <w:jc w:val="left"/>
              <w:rPr>
                <w:rFonts w:ascii="黑体" w:eastAsia="黑体" w:hAnsi="黑体" w:cs="宋体"/>
                <w:b/>
                <w:bCs/>
                <w:color w:val="000000"/>
                <w:kern w:val="0"/>
                <w:szCs w:val="21"/>
              </w:rPr>
            </w:pPr>
            <w:r>
              <w:rPr>
                <w:rFonts w:ascii="宋体" w:hAnsi="宋体"/>
                <w:sz w:val="28"/>
              </w:rPr>
              <w:t>605</w:t>
            </w:r>
            <w:r>
              <w:rPr>
                <w:rFonts w:ascii="宋体" w:hAnsi="宋体"/>
                <w:sz w:val="28"/>
              </w:rPr>
              <w:t>唐山市档案局</w:t>
            </w:r>
          </w:p>
        </w:tc>
        <w:tc>
          <w:tcPr>
            <w:tcW w:w="4901" w:type="dxa"/>
            <w:gridSpan w:val="5"/>
            <w:tcBorders>
              <w:top w:val="nil"/>
              <w:left w:val="nil"/>
              <w:bottom w:val="single" w:sz="4" w:space="0" w:color="auto"/>
              <w:right w:val="nil"/>
            </w:tcBorders>
            <w:shd w:val="clear" w:color="auto" w:fill="auto"/>
            <w:vAlign w:val="center"/>
          </w:tcPr>
          <w:p w:rsidR="00864BF8" w:rsidRDefault="00A9051F">
            <w:pPr>
              <w:widowControl/>
              <w:jc w:val="right"/>
              <w:rPr>
                <w:rFonts w:ascii="黑体" w:eastAsia="黑体" w:hAnsi="黑体" w:cs="宋体"/>
                <w:b/>
                <w:bCs/>
                <w:color w:val="000000"/>
                <w:kern w:val="0"/>
                <w:szCs w:val="21"/>
              </w:rPr>
            </w:pPr>
            <w:r>
              <w:rPr>
                <w:rFonts w:ascii="宋体" w:hAnsi="宋体"/>
                <w:sz w:val="24"/>
              </w:rPr>
              <w:t>单位：万元</w:t>
            </w:r>
          </w:p>
        </w:tc>
      </w:tr>
      <w:tr w:rsidR="00864BF8">
        <w:trPr>
          <w:cantSplit/>
          <w:trHeight w:val="232"/>
          <w:tblHeader/>
          <w:jc w:val="center"/>
        </w:trPr>
        <w:tc>
          <w:tcPr>
            <w:tcW w:w="1647" w:type="dxa"/>
            <w:vMerge w:val="restart"/>
            <w:tcBorders>
              <w:top w:val="single" w:sz="4" w:space="0" w:color="auto"/>
            </w:tcBorders>
            <w:shd w:val="clear" w:color="auto" w:fill="auto"/>
            <w:vAlign w:val="center"/>
          </w:tcPr>
          <w:p w:rsidR="00864BF8" w:rsidRDefault="00A9051F">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单位名称</w:t>
            </w:r>
          </w:p>
        </w:tc>
        <w:tc>
          <w:tcPr>
            <w:tcW w:w="3403" w:type="dxa"/>
            <w:gridSpan w:val="3"/>
            <w:tcBorders>
              <w:top w:val="single" w:sz="4" w:space="0" w:color="auto"/>
            </w:tcBorders>
            <w:shd w:val="clear" w:color="auto" w:fill="auto"/>
            <w:vAlign w:val="center"/>
          </w:tcPr>
          <w:p w:rsidR="00864BF8" w:rsidRDefault="00A9051F">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所属项目</w:t>
            </w:r>
          </w:p>
        </w:tc>
        <w:tc>
          <w:tcPr>
            <w:tcW w:w="1161" w:type="dxa"/>
            <w:vMerge w:val="restart"/>
            <w:tcBorders>
              <w:top w:val="single" w:sz="4" w:space="0" w:color="auto"/>
            </w:tcBorders>
            <w:shd w:val="clear" w:color="auto" w:fill="auto"/>
            <w:vAlign w:val="center"/>
          </w:tcPr>
          <w:p w:rsidR="00864BF8" w:rsidRDefault="00A9051F">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政府采购目录序号</w:t>
            </w:r>
          </w:p>
        </w:tc>
        <w:tc>
          <w:tcPr>
            <w:tcW w:w="1276" w:type="dxa"/>
            <w:vMerge w:val="restart"/>
            <w:tcBorders>
              <w:top w:val="single" w:sz="4" w:space="0" w:color="auto"/>
            </w:tcBorders>
            <w:shd w:val="clear" w:color="auto" w:fill="auto"/>
            <w:vAlign w:val="center"/>
          </w:tcPr>
          <w:p w:rsidR="00864BF8" w:rsidRDefault="00A9051F">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采购物品名称</w:t>
            </w:r>
          </w:p>
        </w:tc>
        <w:tc>
          <w:tcPr>
            <w:tcW w:w="850" w:type="dxa"/>
            <w:vMerge w:val="restart"/>
            <w:tcBorders>
              <w:top w:val="single" w:sz="4" w:space="0" w:color="auto"/>
            </w:tcBorders>
            <w:shd w:val="clear" w:color="auto" w:fill="auto"/>
            <w:vAlign w:val="center"/>
          </w:tcPr>
          <w:p w:rsidR="00864BF8" w:rsidRDefault="00A9051F">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产品规格</w:t>
            </w:r>
          </w:p>
        </w:tc>
        <w:tc>
          <w:tcPr>
            <w:tcW w:w="567" w:type="dxa"/>
            <w:vMerge w:val="restart"/>
            <w:tcBorders>
              <w:top w:val="single" w:sz="4" w:space="0" w:color="auto"/>
            </w:tcBorders>
            <w:shd w:val="clear" w:color="auto" w:fill="auto"/>
            <w:vAlign w:val="center"/>
          </w:tcPr>
          <w:p w:rsidR="00864BF8" w:rsidRDefault="00A9051F">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单位</w:t>
            </w:r>
          </w:p>
        </w:tc>
        <w:tc>
          <w:tcPr>
            <w:tcW w:w="846" w:type="dxa"/>
            <w:vMerge w:val="restart"/>
            <w:tcBorders>
              <w:top w:val="single" w:sz="4" w:space="0" w:color="auto"/>
            </w:tcBorders>
            <w:shd w:val="clear" w:color="auto" w:fill="auto"/>
            <w:vAlign w:val="center"/>
          </w:tcPr>
          <w:p w:rsidR="00864BF8" w:rsidRDefault="00A9051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单价</w:t>
            </w:r>
            <w:r>
              <w:rPr>
                <w:rFonts w:ascii="黑体" w:eastAsia="黑体" w:hAnsi="黑体" w:cs="宋体" w:hint="eastAsia"/>
                <w:b/>
                <w:bCs/>
                <w:color w:val="000000"/>
                <w:kern w:val="0"/>
                <w:szCs w:val="21"/>
              </w:rPr>
              <w:t>(</w:t>
            </w:r>
            <w:r>
              <w:rPr>
                <w:rFonts w:ascii="黑体" w:eastAsia="黑体" w:hAnsi="黑体" w:cs="宋体" w:hint="eastAsia"/>
                <w:b/>
                <w:bCs/>
                <w:color w:val="000000"/>
                <w:kern w:val="0"/>
                <w:szCs w:val="21"/>
              </w:rPr>
              <w:t>元</w:t>
            </w:r>
            <w:r>
              <w:rPr>
                <w:rFonts w:ascii="黑体" w:eastAsia="黑体" w:hAnsi="黑体" w:cs="宋体" w:hint="eastAsia"/>
                <w:b/>
                <w:bCs/>
                <w:color w:val="000000"/>
                <w:kern w:val="0"/>
                <w:szCs w:val="21"/>
              </w:rPr>
              <w:t>)</w:t>
            </w:r>
          </w:p>
        </w:tc>
        <w:tc>
          <w:tcPr>
            <w:tcW w:w="498" w:type="dxa"/>
            <w:vMerge w:val="restart"/>
            <w:tcBorders>
              <w:top w:val="single" w:sz="4" w:space="0" w:color="auto"/>
            </w:tcBorders>
            <w:shd w:val="clear" w:color="auto" w:fill="auto"/>
            <w:vAlign w:val="center"/>
          </w:tcPr>
          <w:p w:rsidR="00864BF8" w:rsidRDefault="00A9051F">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数量</w:t>
            </w:r>
          </w:p>
        </w:tc>
        <w:tc>
          <w:tcPr>
            <w:tcW w:w="4901" w:type="dxa"/>
            <w:gridSpan w:val="5"/>
            <w:tcBorders>
              <w:top w:val="single" w:sz="4" w:space="0" w:color="auto"/>
            </w:tcBorders>
            <w:shd w:val="clear" w:color="auto" w:fill="auto"/>
            <w:vAlign w:val="center"/>
          </w:tcPr>
          <w:p w:rsidR="00864BF8" w:rsidRDefault="00A9051F">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政府采购金额</w:t>
            </w:r>
          </w:p>
        </w:tc>
      </w:tr>
      <w:tr w:rsidR="00864BF8">
        <w:trPr>
          <w:cantSplit/>
          <w:trHeight w:val="232"/>
          <w:tblHeader/>
          <w:jc w:val="center"/>
        </w:trPr>
        <w:tc>
          <w:tcPr>
            <w:tcW w:w="1647" w:type="dxa"/>
            <w:vMerge/>
            <w:vAlign w:val="center"/>
          </w:tcPr>
          <w:p w:rsidR="00864BF8" w:rsidRDefault="00864BF8">
            <w:pPr>
              <w:widowControl/>
              <w:jc w:val="center"/>
              <w:rPr>
                <w:rFonts w:ascii="黑体" w:eastAsia="黑体" w:hAnsi="黑体" w:cs="宋体"/>
                <w:b/>
                <w:color w:val="000000"/>
                <w:kern w:val="0"/>
                <w:szCs w:val="21"/>
              </w:rPr>
            </w:pPr>
          </w:p>
        </w:tc>
        <w:tc>
          <w:tcPr>
            <w:tcW w:w="992" w:type="dxa"/>
            <w:vMerge w:val="restart"/>
            <w:shd w:val="clear" w:color="auto" w:fill="auto"/>
            <w:vAlign w:val="center"/>
          </w:tcPr>
          <w:p w:rsidR="00864BF8" w:rsidRDefault="00A9051F">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功能分类科目编码</w:t>
            </w:r>
          </w:p>
        </w:tc>
        <w:tc>
          <w:tcPr>
            <w:tcW w:w="1701" w:type="dxa"/>
            <w:vMerge w:val="restart"/>
            <w:shd w:val="clear" w:color="auto" w:fill="auto"/>
            <w:vAlign w:val="center"/>
          </w:tcPr>
          <w:p w:rsidR="00864BF8" w:rsidRDefault="00A9051F">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项目名称</w:t>
            </w:r>
          </w:p>
        </w:tc>
        <w:tc>
          <w:tcPr>
            <w:tcW w:w="710" w:type="dxa"/>
            <w:vMerge w:val="restart"/>
            <w:shd w:val="clear" w:color="auto" w:fill="auto"/>
            <w:vAlign w:val="center"/>
          </w:tcPr>
          <w:p w:rsidR="00864BF8" w:rsidRDefault="00A9051F">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项目类型</w:t>
            </w:r>
          </w:p>
        </w:tc>
        <w:tc>
          <w:tcPr>
            <w:tcW w:w="1161" w:type="dxa"/>
            <w:vMerge/>
            <w:vAlign w:val="center"/>
          </w:tcPr>
          <w:p w:rsidR="00864BF8" w:rsidRDefault="00864BF8">
            <w:pPr>
              <w:widowControl/>
              <w:jc w:val="center"/>
              <w:rPr>
                <w:rFonts w:ascii="黑体" w:eastAsia="黑体" w:hAnsi="黑体" w:cs="宋体"/>
                <w:b/>
                <w:color w:val="000000"/>
                <w:kern w:val="0"/>
                <w:szCs w:val="21"/>
              </w:rPr>
            </w:pPr>
          </w:p>
        </w:tc>
        <w:tc>
          <w:tcPr>
            <w:tcW w:w="1276" w:type="dxa"/>
            <w:vMerge/>
            <w:vAlign w:val="center"/>
          </w:tcPr>
          <w:p w:rsidR="00864BF8" w:rsidRDefault="00864BF8">
            <w:pPr>
              <w:widowControl/>
              <w:jc w:val="center"/>
              <w:rPr>
                <w:rFonts w:ascii="黑体" w:eastAsia="黑体" w:hAnsi="黑体" w:cs="宋体"/>
                <w:b/>
                <w:color w:val="000000"/>
                <w:kern w:val="0"/>
                <w:szCs w:val="21"/>
              </w:rPr>
            </w:pPr>
          </w:p>
        </w:tc>
        <w:tc>
          <w:tcPr>
            <w:tcW w:w="850" w:type="dxa"/>
            <w:vMerge/>
            <w:vAlign w:val="center"/>
          </w:tcPr>
          <w:p w:rsidR="00864BF8" w:rsidRDefault="00864BF8">
            <w:pPr>
              <w:widowControl/>
              <w:jc w:val="center"/>
              <w:rPr>
                <w:rFonts w:ascii="黑体" w:eastAsia="黑体" w:hAnsi="黑体" w:cs="宋体"/>
                <w:b/>
                <w:color w:val="000000"/>
                <w:kern w:val="0"/>
                <w:szCs w:val="21"/>
              </w:rPr>
            </w:pPr>
          </w:p>
        </w:tc>
        <w:tc>
          <w:tcPr>
            <w:tcW w:w="567" w:type="dxa"/>
            <w:vMerge/>
            <w:vAlign w:val="center"/>
          </w:tcPr>
          <w:p w:rsidR="00864BF8" w:rsidRDefault="00864BF8">
            <w:pPr>
              <w:widowControl/>
              <w:jc w:val="center"/>
              <w:rPr>
                <w:rFonts w:ascii="黑体" w:eastAsia="黑体" w:hAnsi="黑体" w:cs="宋体"/>
                <w:b/>
                <w:color w:val="000000"/>
                <w:kern w:val="0"/>
                <w:szCs w:val="21"/>
              </w:rPr>
            </w:pPr>
          </w:p>
        </w:tc>
        <w:tc>
          <w:tcPr>
            <w:tcW w:w="846" w:type="dxa"/>
            <w:vMerge/>
            <w:vAlign w:val="center"/>
          </w:tcPr>
          <w:p w:rsidR="00864BF8" w:rsidRDefault="00864BF8">
            <w:pPr>
              <w:widowControl/>
              <w:jc w:val="center"/>
              <w:rPr>
                <w:rFonts w:ascii="黑体" w:eastAsia="黑体" w:hAnsi="黑体" w:cs="宋体"/>
                <w:b/>
                <w:color w:val="000000"/>
                <w:kern w:val="0"/>
                <w:szCs w:val="21"/>
              </w:rPr>
            </w:pPr>
          </w:p>
        </w:tc>
        <w:tc>
          <w:tcPr>
            <w:tcW w:w="498" w:type="dxa"/>
            <w:vMerge/>
            <w:vAlign w:val="center"/>
          </w:tcPr>
          <w:p w:rsidR="00864BF8" w:rsidRDefault="00864BF8">
            <w:pPr>
              <w:widowControl/>
              <w:jc w:val="center"/>
              <w:rPr>
                <w:rFonts w:ascii="黑体" w:eastAsia="黑体" w:hAnsi="黑体" w:cs="宋体"/>
                <w:b/>
                <w:color w:val="000000"/>
                <w:kern w:val="0"/>
                <w:szCs w:val="21"/>
              </w:rPr>
            </w:pPr>
          </w:p>
        </w:tc>
        <w:tc>
          <w:tcPr>
            <w:tcW w:w="980" w:type="dxa"/>
            <w:vMerge w:val="restart"/>
            <w:shd w:val="clear" w:color="auto" w:fill="auto"/>
            <w:vAlign w:val="center"/>
          </w:tcPr>
          <w:p w:rsidR="00864BF8" w:rsidRDefault="00A9051F">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总计</w:t>
            </w:r>
          </w:p>
        </w:tc>
        <w:tc>
          <w:tcPr>
            <w:tcW w:w="3921" w:type="dxa"/>
            <w:gridSpan w:val="4"/>
            <w:shd w:val="clear" w:color="auto" w:fill="auto"/>
            <w:vAlign w:val="center"/>
          </w:tcPr>
          <w:p w:rsidR="00864BF8" w:rsidRDefault="00A9051F">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资金来源</w:t>
            </w:r>
          </w:p>
        </w:tc>
      </w:tr>
      <w:tr w:rsidR="00864BF8">
        <w:trPr>
          <w:cantSplit/>
          <w:trHeight w:val="373"/>
          <w:tblHeader/>
          <w:jc w:val="center"/>
        </w:trPr>
        <w:tc>
          <w:tcPr>
            <w:tcW w:w="1647" w:type="dxa"/>
            <w:vMerge/>
            <w:vAlign w:val="center"/>
          </w:tcPr>
          <w:p w:rsidR="00864BF8" w:rsidRDefault="00864BF8">
            <w:pPr>
              <w:widowControl/>
              <w:jc w:val="center"/>
              <w:rPr>
                <w:rFonts w:ascii="黑体" w:eastAsia="黑体" w:hAnsi="黑体" w:cs="宋体"/>
                <w:b/>
                <w:color w:val="000000"/>
                <w:kern w:val="0"/>
                <w:szCs w:val="21"/>
              </w:rPr>
            </w:pPr>
          </w:p>
        </w:tc>
        <w:tc>
          <w:tcPr>
            <w:tcW w:w="992" w:type="dxa"/>
            <w:vMerge/>
            <w:vAlign w:val="center"/>
          </w:tcPr>
          <w:p w:rsidR="00864BF8" w:rsidRDefault="00864BF8">
            <w:pPr>
              <w:widowControl/>
              <w:jc w:val="center"/>
              <w:rPr>
                <w:rFonts w:ascii="黑体" w:eastAsia="黑体" w:hAnsi="黑体" w:cs="宋体"/>
                <w:b/>
                <w:color w:val="000000"/>
                <w:kern w:val="0"/>
                <w:szCs w:val="21"/>
              </w:rPr>
            </w:pPr>
          </w:p>
        </w:tc>
        <w:tc>
          <w:tcPr>
            <w:tcW w:w="1701" w:type="dxa"/>
            <w:vMerge/>
            <w:vAlign w:val="center"/>
          </w:tcPr>
          <w:p w:rsidR="00864BF8" w:rsidRDefault="00864BF8">
            <w:pPr>
              <w:widowControl/>
              <w:jc w:val="center"/>
              <w:rPr>
                <w:rFonts w:ascii="黑体" w:eastAsia="黑体" w:hAnsi="黑体" w:cs="宋体"/>
                <w:b/>
                <w:color w:val="000000"/>
                <w:kern w:val="0"/>
                <w:szCs w:val="21"/>
              </w:rPr>
            </w:pPr>
          </w:p>
        </w:tc>
        <w:tc>
          <w:tcPr>
            <w:tcW w:w="710" w:type="dxa"/>
            <w:vMerge/>
            <w:vAlign w:val="center"/>
          </w:tcPr>
          <w:p w:rsidR="00864BF8" w:rsidRDefault="00864BF8">
            <w:pPr>
              <w:widowControl/>
              <w:jc w:val="center"/>
              <w:rPr>
                <w:rFonts w:ascii="黑体" w:eastAsia="黑体" w:hAnsi="黑体" w:cs="宋体"/>
                <w:b/>
                <w:color w:val="000000"/>
                <w:kern w:val="0"/>
                <w:szCs w:val="21"/>
              </w:rPr>
            </w:pPr>
          </w:p>
        </w:tc>
        <w:tc>
          <w:tcPr>
            <w:tcW w:w="1161" w:type="dxa"/>
            <w:vMerge/>
            <w:vAlign w:val="center"/>
          </w:tcPr>
          <w:p w:rsidR="00864BF8" w:rsidRDefault="00864BF8">
            <w:pPr>
              <w:widowControl/>
              <w:jc w:val="center"/>
              <w:rPr>
                <w:rFonts w:ascii="黑体" w:eastAsia="黑体" w:hAnsi="黑体" w:cs="宋体"/>
                <w:b/>
                <w:color w:val="000000"/>
                <w:kern w:val="0"/>
                <w:szCs w:val="21"/>
              </w:rPr>
            </w:pPr>
          </w:p>
        </w:tc>
        <w:tc>
          <w:tcPr>
            <w:tcW w:w="1276" w:type="dxa"/>
            <w:vMerge/>
            <w:vAlign w:val="center"/>
          </w:tcPr>
          <w:p w:rsidR="00864BF8" w:rsidRDefault="00864BF8">
            <w:pPr>
              <w:widowControl/>
              <w:jc w:val="center"/>
              <w:rPr>
                <w:rFonts w:ascii="黑体" w:eastAsia="黑体" w:hAnsi="黑体" w:cs="宋体"/>
                <w:b/>
                <w:color w:val="000000"/>
                <w:kern w:val="0"/>
                <w:szCs w:val="21"/>
              </w:rPr>
            </w:pPr>
          </w:p>
        </w:tc>
        <w:tc>
          <w:tcPr>
            <w:tcW w:w="850" w:type="dxa"/>
            <w:vMerge/>
            <w:vAlign w:val="center"/>
          </w:tcPr>
          <w:p w:rsidR="00864BF8" w:rsidRDefault="00864BF8">
            <w:pPr>
              <w:widowControl/>
              <w:jc w:val="center"/>
              <w:rPr>
                <w:rFonts w:ascii="黑体" w:eastAsia="黑体" w:hAnsi="黑体" w:cs="宋体"/>
                <w:b/>
                <w:color w:val="000000"/>
                <w:kern w:val="0"/>
                <w:szCs w:val="21"/>
              </w:rPr>
            </w:pPr>
          </w:p>
        </w:tc>
        <w:tc>
          <w:tcPr>
            <w:tcW w:w="567" w:type="dxa"/>
            <w:vMerge/>
            <w:vAlign w:val="center"/>
          </w:tcPr>
          <w:p w:rsidR="00864BF8" w:rsidRDefault="00864BF8">
            <w:pPr>
              <w:widowControl/>
              <w:jc w:val="center"/>
              <w:rPr>
                <w:rFonts w:ascii="黑体" w:eastAsia="黑体" w:hAnsi="黑体" w:cs="宋体"/>
                <w:b/>
                <w:color w:val="000000"/>
                <w:kern w:val="0"/>
                <w:szCs w:val="21"/>
              </w:rPr>
            </w:pPr>
          </w:p>
        </w:tc>
        <w:tc>
          <w:tcPr>
            <w:tcW w:w="846" w:type="dxa"/>
            <w:vMerge/>
            <w:vAlign w:val="center"/>
          </w:tcPr>
          <w:p w:rsidR="00864BF8" w:rsidRDefault="00864BF8">
            <w:pPr>
              <w:widowControl/>
              <w:jc w:val="center"/>
              <w:rPr>
                <w:rFonts w:ascii="黑体" w:eastAsia="黑体" w:hAnsi="黑体" w:cs="宋体"/>
                <w:b/>
                <w:color w:val="000000"/>
                <w:kern w:val="0"/>
                <w:szCs w:val="21"/>
              </w:rPr>
            </w:pPr>
          </w:p>
        </w:tc>
        <w:tc>
          <w:tcPr>
            <w:tcW w:w="498" w:type="dxa"/>
            <w:vMerge/>
            <w:vAlign w:val="center"/>
          </w:tcPr>
          <w:p w:rsidR="00864BF8" w:rsidRDefault="00864BF8">
            <w:pPr>
              <w:widowControl/>
              <w:jc w:val="center"/>
              <w:rPr>
                <w:rFonts w:ascii="黑体" w:eastAsia="黑体" w:hAnsi="黑体" w:cs="宋体"/>
                <w:b/>
                <w:color w:val="000000"/>
                <w:kern w:val="0"/>
                <w:szCs w:val="21"/>
              </w:rPr>
            </w:pPr>
          </w:p>
        </w:tc>
        <w:tc>
          <w:tcPr>
            <w:tcW w:w="980" w:type="dxa"/>
            <w:vMerge/>
            <w:vAlign w:val="center"/>
          </w:tcPr>
          <w:p w:rsidR="00864BF8" w:rsidRDefault="00864BF8">
            <w:pPr>
              <w:widowControl/>
              <w:jc w:val="center"/>
              <w:rPr>
                <w:rFonts w:ascii="黑体" w:eastAsia="黑体" w:hAnsi="黑体" w:cs="宋体"/>
                <w:b/>
                <w:color w:val="000000"/>
                <w:kern w:val="0"/>
                <w:szCs w:val="21"/>
              </w:rPr>
            </w:pPr>
          </w:p>
        </w:tc>
        <w:tc>
          <w:tcPr>
            <w:tcW w:w="980" w:type="dxa"/>
            <w:vMerge w:val="restart"/>
            <w:shd w:val="clear" w:color="auto" w:fill="auto"/>
            <w:vAlign w:val="center"/>
          </w:tcPr>
          <w:p w:rsidR="00864BF8" w:rsidRDefault="00A9051F">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一般公共预算拨款安排</w:t>
            </w:r>
          </w:p>
        </w:tc>
        <w:tc>
          <w:tcPr>
            <w:tcW w:w="980" w:type="dxa"/>
            <w:vMerge w:val="restart"/>
            <w:shd w:val="clear" w:color="auto" w:fill="auto"/>
            <w:vAlign w:val="center"/>
          </w:tcPr>
          <w:p w:rsidR="00864BF8" w:rsidRDefault="00A9051F">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政府性基金预算拨款安排</w:t>
            </w:r>
          </w:p>
        </w:tc>
        <w:tc>
          <w:tcPr>
            <w:tcW w:w="980" w:type="dxa"/>
            <w:vMerge w:val="restart"/>
            <w:shd w:val="clear" w:color="auto" w:fill="auto"/>
            <w:vAlign w:val="center"/>
          </w:tcPr>
          <w:p w:rsidR="00864BF8" w:rsidRDefault="00A9051F">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981" w:type="dxa"/>
            <w:vMerge w:val="restart"/>
            <w:shd w:val="clear" w:color="auto" w:fill="auto"/>
            <w:vAlign w:val="center"/>
          </w:tcPr>
          <w:p w:rsidR="00864BF8" w:rsidRDefault="00A9051F">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其他来源收入安排</w:t>
            </w:r>
          </w:p>
        </w:tc>
      </w:tr>
      <w:tr w:rsidR="00864BF8">
        <w:trPr>
          <w:cantSplit/>
          <w:trHeight w:val="373"/>
          <w:tblHeader/>
          <w:jc w:val="center"/>
        </w:trPr>
        <w:tc>
          <w:tcPr>
            <w:tcW w:w="1647" w:type="dxa"/>
            <w:vMerge/>
            <w:vAlign w:val="center"/>
          </w:tcPr>
          <w:p w:rsidR="00864BF8" w:rsidRDefault="00864BF8">
            <w:pPr>
              <w:widowControl/>
              <w:jc w:val="center"/>
              <w:rPr>
                <w:rFonts w:ascii="宋体" w:hAnsi="宋体" w:cs="宋体"/>
                <w:color w:val="000000"/>
                <w:kern w:val="0"/>
                <w:sz w:val="22"/>
              </w:rPr>
            </w:pPr>
          </w:p>
        </w:tc>
        <w:tc>
          <w:tcPr>
            <w:tcW w:w="992" w:type="dxa"/>
            <w:vMerge/>
            <w:vAlign w:val="center"/>
          </w:tcPr>
          <w:p w:rsidR="00864BF8" w:rsidRDefault="00864BF8">
            <w:pPr>
              <w:widowControl/>
              <w:jc w:val="center"/>
              <w:rPr>
                <w:rFonts w:ascii="宋体" w:hAnsi="宋体" w:cs="宋体"/>
                <w:color w:val="000000"/>
                <w:kern w:val="0"/>
                <w:sz w:val="22"/>
              </w:rPr>
            </w:pPr>
          </w:p>
        </w:tc>
        <w:tc>
          <w:tcPr>
            <w:tcW w:w="1701" w:type="dxa"/>
            <w:vMerge/>
            <w:vAlign w:val="center"/>
          </w:tcPr>
          <w:p w:rsidR="00864BF8" w:rsidRDefault="00864BF8">
            <w:pPr>
              <w:widowControl/>
              <w:jc w:val="center"/>
              <w:rPr>
                <w:rFonts w:ascii="宋体" w:hAnsi="宋体" w:cs="宋体"/>
                <w:color w:val="000000"/>
                <w:kern w:val="0"/>
                <w:sz w:val="22"/>
              </w:rPr>
            </w:pPr>
          </w:p>
        </w:tc>
        <w:tc>
          <w:tcPr>
            <w:tcW w:w="710" w:type="dxa"/>
            <w:vMerge/>
            <w:vAlign w:val="center"/>
          </w:tcPr>
          <w:p w:rsidR="00864BF8" w:rsidRDefault="00864BF8">
            <w:pPr>
              <w:widowControl/>
              <w:jc w:val="center"/>
              <w:rPr>
                <w:rFonts w:ascii="宋体" w:hAnsi="宋体" w:cs="宋体"/>
                <w:color w:val="000000"/>
                <w:kern w:val="0"/>
                <w:sz w:val="22"/>
              </w:rPr>
            </w:pPr>
          </w:p>
        </w:tc>
        <w:tc>
          <w:tcPr>
            <w:tcW w:w="1161" w:type="dxa"/>
            <w:vMerge/>
            <w:vAlign w:val="center"/>
          </w:tcPr>
          <w:p w:rsidR="00864BF8" w:rsidRDefault="00864BF8">
            <w:pPr>
              <w:widowControl/>
              <w:jc w:val="center"/>
              <w:rPr>
                <w:rFonts w:ascii="宋体" w:hAnsi="宋体" w:cs="宋体"/>
                <w:color w:val="000000"/>
                <w:kern w:val="0"/>
                <w:sz w:val="22"/>
              </w:rPr>
            </w:pPr>
          </w:p>
        </w:tc>
        <w:tc>
          <w:tcPr>
            <w:tcW w:w="1276" w:type="dxa"/>
            <w:vMerge/>
            <w:vAlign w:val="center"/>
          </w:tcPr>
          <w:p w:rsidR="00864BF8" w:rsidRDefault="00864BF8">
            <w:pPr>
              <w:widowControl/>
              <w:jc w:val="center"/>
              <w:rPr>
                <w:rFonts w:ascii="宋体" w:hAnsi="宋体" w:cs="宋体"/>
                <w:color w:val="000000"/>
                <w:kern w:val="0"/>
                <w:sz w:val="22"/>
              </w:rPr>
            </w:pPr>
          </w:p>
        </w:tc>
        <w:tc>
          <w:tcPr>
            <w:tcW w:w="850" w:type="dxa"/>
            <w:vMerge/>
            <w:vAlign w:val="center"/>
          </w:tcPr>
          <w:p w:rsidR="00864BF8" w:rsidRDefault="00864BF8">
            <w:pPr>
              <w:widowControl/>
              <w:jc w:val="center"/>
              <w:rPr>
                <w:rFonts w:ascii="宋体" w:hAnsi="宋体" w:cs="宋体"/>
                <w:color w:val="000000"/>
                <w:kern w:val="0"/>
                <w:sz w:val="22"/>
              </w:rPr>
            </w:pPr>
          </w:p>
        </w:tc>
        <w:tc>
          <w:tcPr>
            <w:tcW w:w="567" w:type="dxa"/>
            <w:vMerge/>
            <w:vAlign w:val="center"/>
          </w:tcPr>
          <w:p w:rsidR="00864BF8" w:rsidRDefault="00864BF8">
            <w:pPr>
              <w:widowControl/>
              <w:jc w:val="center"/>
              <w:rPr>
                <w:rFonts w:ascii="宋体" w:hAnsi="宋体" w:cs="宋体"/>
                <w:color w:val="000000"/>
                <w:kern w:val="0"/>
                <w:sz w:val="22"/>
              </w:rPr>
            </w:pPr>
          </w:p>
        </w:tc>
        <w:tc>
          <w:tcPr>
            <w:tcW w:w="846" w:type="dxa"/>
            <w:vMerge/>
            <w:vAlign w:val="center"/>
          </w:tcPr>
          <w:p w:rsidR="00864BF8" w:rsidRDefault="00864BF8">
            <w:pPr>
              <w:widowControl/>
              <w:jc w:val="center"/>
              <w:rPr>
                <w:rFonts w:ascii="宋体" w:hAnsi="宋体" w:cs="宋体"/>
                <w:color w:val="000000"/>
                <w:kern w:val="0"/>
                <w:sz w:val="22"/>
              </w:rPr>
            </w:pPr>
          </w:p>
        </w:tc>
        <w:tc>
          <w:tcPr>
            <w:tcW w:w="498" w:type="dxa"/>
            <w:vMerge/>
            <w:vAlign w:val="center"/>
          </w:tcPr>
          <w:p w:rsidR="00864BF8" w:rsidRDefault="00864BF8">
            <w:pPr>
              <w:widowControl/>
              <w:jc w:val="center"/>
              <w:rPr>
                <w:rFonts w:ascii="宋体" w:hAnsi="宋体" w:cs="宋体"/>
                <w:color w:val="000000"/>
                <w:kern w:val="0"/>
                <w:sz w:val="22"/>
              </w:rPr>
            </w:pPr>
          </w:p>
        </w:tc>
        <w:tc>
          <w:tcPr>
            <w:tcW w:w="980" w:type="dxa"/>
            <w:vMerge/>
            <w:vAlign w:val="center"/>
          </w:tcPr>
          <w:p w:rsidR="00864BF8" w:rsidRDefault="00864BF8">
            <w:pPr>
              <w:widowControl/>
              <w:jc w:val="center"/>
              <w:rPr>
                <w:rFonts w:ascii="宋体" w:hAnsi="宋体" w:cs="宋体"/>
                <w:color w:val="000000"/>
                <w:kern w:val="0"/>
                <w:sz w:val="22"/>
              </w:rPr>
            </w:pPr>
          </w:p>
        </w:tc>
        <w:tc>
          <w:tcPr>
            <w:tcW w:w="980" w:type="dxa"/>
            <w:vMerge/>
            <w:vAlign w:val="center"/>
          </w:tcPr>
          <w:p w:rsidR="00864BF8" w:rsidRDefault="00864BF8">
            <w:pPr>
              <w:widowControl/>
              <w:jc w:val="center"/>
              <w:rPr>
                <w:rFonts w:ascii="宋体" w:hAnsi="宋体" w:cs="宋体"/>
                <w:color w:val="000000"/>
                <w:kern w:val="0"/>
                <w:sz w:val="22"/>
              </w:rPr>
            </w:pPr>
          </w:p>
        </w:tc>
        <w:tc>
          <w:tcPr>
            <w:tcW w:w="980" w:type="dxa"/>
            <w:vMerge/>
            <w:vAlign w:val="center"/>
          </w:tcPr>
          <w:p w:rsidR="00864BF8" w:rsidRDefault="00864BF8">
            <w:pPr>
              <w:widowControl/>
              <w:jc w:val="center"/>
              <w:rPr>
                <w:rFonts w:ascii="宋体" w:hAnsi="宋体" w:cs="宋体"/>
                <w:color w:val="000000"/>
                <w:kern w:val="0"/>
                <w:sz w:val="22"/>
              </w:rPr>
            </w:pPr>
          </w:p>
        </w:tc>
        <w:tc>
          <w:tcPr>
            <w:tcW w:w="980" w:type="dxa"/>
            <w:vMerge/>
            <w:vAlign w:val="center"/>
          </w:tcPr>
          <w:p w:rsidR="00864BF8" w:rsidRDefault="00864BF8">
            <w:pPr>
              <w:widowControl/>
              <w:jc w:val="center"/>
              <w:rPr>
                <w:rFonts w:ascii="宋体" w:hAnsi="宋体" w:cs="宋体"/>
                <w:color w:val="000000"/>
                <w:kern w:val="0"/>
                <w:sz w:val="22"/>
              </w:rPr>
            </w:pPr>
          </w:p>
        </w:tc>
        <w:tc>
          <w:tcPr>
            <w:tcW w:w="981" w:type="dxa"/>
            <w:vMerge/>
            <w:vAlign w:val="center"/>
          </w:tcPr>
          <w:p w:rsidR="00864BF8" w:rsidRDefault="00864BF8">
            <w:pPr>
              <w:widowControl/>
              <w:jc w:val="center"/>
              <w:rPr>
                <w:rFonts w:ascii="宋体" w:hAnsi="宋体" w:cs="宋体"/>
                <w:color w:val="000000"/>
                <w:kern w:val="0"/>
                <w:sz w:val="22"/>
              </w:rPr>
            </w:pPr>
          </w:p>
        </w:tc>
      </w:tr>
      <w:tr w:rsidR="00864BF8">
        <w:trPr>
          <w:cantSplit/>
          <w:trHeight w:val="319"/>
          <w:tblHeader/>
          <w:jc w:val="center"/>
        </w:trPr>
        <w:tc>
          <w:tcPr>
            <w:tcW w:w="1647" w:type="dxa"/>
            <w:vMerge/>
            <w:shd w:val="clear" w:color="auto" w:fill="auto"/>
            <w:vAlign w:val="center"/>
          </w:tcPr>
          <w:p w:rsidR="00864BF8" w:rsidRDefault="00864BF8">
            <w:pPr>
              <w:widowControl/>
              <w:jc w:val="left"/>
              <w:rPr>
                <w:rFonts w:ascii="宋体" w:hAnsi="宋体" w:cs="宋体"/>
                <w:color w:val="000000"/>
                <w:kern w:val="0"/>
                <w:szCs w:val="21"/>
              </w:rPr>
            </w:pPr>
          </w:p>
        </w:tc>
        <w:tc>
          <w:tcPr>
            <w:tcW w:w="992" w:type="dxa"/>
            <w:vMerge/>
            <w:shd w:val="clear" w:color="auto" w:fill="auto"/>
            <w:vAlign w:val="center"/>
          </w:tcPr>
          <w:p w:rsidR="00864BF8" w:rsidRDefault="00864BF8">
            <w:pPr>
              <w:widowControl/>
              <w:jc w:val="left"/>
              <w:rPr>
                <w:rFonts w:ascii="宋体" w:hAnsi="宋体" w:cs="宋体"/>
                <w:color w:val="000000"/>
                <w:kern w:val="0"/>
                <w:szCs w:val="21"/>
              </w:rPr>
            </w:pPr>
          </w:p>
        </w:tc>
        <w:tc>
          <w:tcPr>
            <w:tcW w:w="1701" w:type="dxa"/>
            <w:vMerge/>
            <w:shd w:val="clear" w:color="auto" w:fill="auto"/>
            <w:vAlign w:val="center"/>
          </w:tcPr>
          <w:p w:rsidR="00864BF8" w:rsidRDefault="00864BF8">
            <w:pPr>
              <w:widowControl/>
              <w:jc w:val="left"/>
              <w:rPr>
                <w:rFonts w:ascii="宋体" w:hAnsi="宋体" w:cs="宋体"/>
                <w:color w:val="000000"/>
                <w:kern w:val="0"/>
                <w:szCs w:val="21"/>
              </w:rPr>
            </w:pPr>
          </w:p>
        </w:tc>
        <w:tc>
          <w:tcPr>
            <w:tcW w:w="710" w:type="dxa"/>
            <w:vMerge/>
            <w:shd w:val="clear" w:color="auto" w:fill="auto"/>
            <w:vAlign w:val="center"/>
          </w:tcPr>
          <w:p w:rsidR="00864BF8" w:rsidRDefault="00864BF8">
            <w:pPr>
              <w:widowControl/>
              <w:jc w:val="left"/>
              <w:rPr>
                <w:rFonts w:ascii="宋体" w:hAnsi="宋体" w:cs="宋体"/>
                <w:color w:val="000000"/>
                <w:kern w:val="0"/>
                <w:szCs w:val="21"/>
              </w:rPr>
            </w:pPr>
          </w:p>
        </w:tc>
        <w:tc>
          <w:tcPr>
            <w:tcW w:w="1161" w:type="dxa"/>
            <w:vMerge/>
            <w:shd w:val="clear" w:color="auto" w:fill="auto"/>
            <w:vAlign w:val="center"/>
          </w:tcPr>
          <w:p w:rsidR="00864BF8" w:rsidRDefault="00864BF8">
            <w:pPr>
              <w:widowControl/>
              <w:jc w:val="left"/>
              <w:rPr>
                <w:rFonts w:ascii="宋体" w:hAnsi="宋体" w:cs="宋体"/>
                <w:color w:val="000000"/>
                <w:kern w:val="0"/>
                <w:szCs w:val="21"/>
              </w:rPr>
            </w:pPr>
          </w:p>
        </w:tc>
        <w:tc>
          <w:tcPr>
            <w:tcW w:w="1276" w:type="dxa"/>
            <w:vMerge/>
            <w:shd w:val="clear" w:color="auto" w:fill="auto"/>
            <w:vAlign w:val="center"/>
          </w:tcPr>
          <w:p w:rsidR="00864BF8" w:rsidRDefault="00864BF8">
            <w:pPr>
              <w:widowControl/>
              <w:jc w:val="left"/>
              <w:rPr>
                <w:rFonts w:ascii="宋体" w:hAnsi="宋体" w:cs="宋体"/>
                <w:color w:val="000000"/>
                <w:kern w:val="0"/>
                <w:szCs w:val="21"/>
              </w:rPr>
            </w:pPr>
          </w:p>
        </w:tc>
        <w:tc>
          <w:tcPr>
            <w:tcW w:w="850" w:type="dxa"/>
            <w:vMerge/>
            <w:shd w:val="clear" w:color="auto" w:fill="auto"/>
            <w:vAlign w:val="center"/>
          </w:tcPr>
          <w:p w:rsidR="00864BF8" w:rsidRDefault="00864BF8">
            <w:pPr>
              <w:widowControl/>
              <w:jc w:val="left"/>
              <w:rPr>
                <w:rFonts w:ascii="宋体" w:hAnsi="宋体" w:cs="宋体"/>
                <w:color w:val="000000"/>
                <w:kern w:val="0"/>
                <w:szCs w:val="21"/>
              </w:rPr>
            </w:pPr>
          </w:p>
        </w:tc>
        <w:tc>
          <w:tcPr>
            <w:tcW w:w="567" w:type="dxa"/>
            <w:vMerge/>
            <w:shd w:val="clear" w:color="auto" w:fill="auto"/>
            <w:vAlign w:val="center"/>
          </w:tcPr>
          <w:p w:rsidR="00864BF8" w:rsidRDefault="00864BF8">
            <w:pPr>
              <w:widowControl/>
              <w:jc w:val="left"/>
              <w:rPr>
                <w:rFonts w:ascii="宋体" w:hAnsi="宋体" w:cs="宋体"/>
                <w:color w:val="000000"/>
                <w:kern w:val="0"/>
                <w:szCs w:val="21"/>
              </w:rPr>
            </w:pPr>
          </w:p>
        </w:tc>
        <w:tc>
          <w:tcPr>
            <w:tcW w:w="846" w:type="dxa"/>
            <w:vMerge/>
            <w:shd w:val="clear" w:color="auto" w:fill="auto"/>
            <w:vAlign w:val="center"/>
          </w:tcPr>
          <w:p w:rsidR="00864BF8" w:rsidRDefault="00864BF8">
            <w:pPr>
              <w:widowControl/>
              <w:jc w:val="right"/>
              <w:rPr>
                <w:rFonts w:ascii="宋体" w:hAnsi="宋体" w:cs="宋体"/>
                <w:color w:val="000000"/>
                <w:kern w:val="0"/>
                <w:szCs w:val="21"/>
              </w:rPr>
            </w:pPr>
          </w:p>
        </w:tc>
        <w:tc>
          <w:tcPr>
            <w:tcW w:w="498" w:type="dxa"/>
            <w:vMerge/>
            <w:shd w:val="clear" w:color="auto" w:fill="auto"/>
            <w:vAlign w:val="center"/>
          </w:tcPr>
          <w:p w:rsidR="00864BF8" w:rsidRDefault="00864BF8">
            <w:pPr>
              <w:widowControl/>
              <w:jc w:val="right"/>
              <w:rPr>
                <w:rFonts w:ascii="宋体" w:hAnsi="宋体" w:cs="宋体"/>
                <w:color w:val="000000"/>
                <w:kern w:val="0"/>
                <w:szCs w:val="21"/>
              </w:rPr>
            </w:pPr>
          </w:p>
        </w:tc>
        <w:tc>
          <w:tcPr>
            <w:tcW w:w="980" w:type="dxa"/>
            <w:vMerge/>
            <w:shd w:val="clear" w:color="auto" w:fill="auto"/>
            <w:vAlign w:val="center"/>
          </w:tcPr>
          <w:p w:rsidR="00864BF8" w:rsidRDefault="00864BF8">
            <w:pPr>
              <w:widowControl/>
              <w:jc w:val="right"/>
              <w:rPr>
                <w:rFonts w:ascii="宋体" w:hAnsi="宋体" w:cs="宋体"/>
                <w:color w:val="000000"/>
                <w:kern w:val="0"/>
                <w:szCs w:val="21"/>
              </w:rPr>
            </w:pPr>
          </w:p>
        </w:tc>
        <w:tc>
          <w:tcPr>
            <w:tcW w:w="980" w:type="dxa"/>
            <w:vMerge/>
            <w:shd w:val="clear" w:color="auto" w:fill="auto"/>
            <w:vAlign w:val="center"/>
          </w:tcPr>
          <w:p w:rsidR="00864BF8" w:rsidRDefault="00864BF8">
            <w:pPr>
              <w:widowControl/>
              <w:jc w:val="right"/>
              <w:rPr>
                <w:rFonts w:ascii="宋体" w:hAnsi="宋体" w:cs="宋体"/>
                <w:color w:val="000000"/>
                <w:kern w:val="0"/>
                <w:szCs w:val="21"/>
              </w:rPr>
            </w:pPr>
          </w:p>
        </w:tc>
        <w:tc>
          <w:tcPr>
            <w:tcW w:w="980" w:type="dxa"/>
            <w:vMerge/>
            <w:shd w:val="clear" w:color="auto" w:fill="auto"/>
            <w:vAlign w:val="center"/>
          </w:tcPr>
          <w:p w:rsidR="00864BF8" w:rsidRDefault="00864BF8">
            <w:pPr>
              <w:widowControl/>
              <w:jc w:val="right"/>
              <w:rPr>
                <w:rFonts w:ascii="宋体" w:hAnsi="宋体" w:cs="宋体"/>
                <w:color w:val="000000"/>
                <w:kern w:val="0"/>
                <w:szCs w:val="21"/>
              </w:rPr>
            </w:pPr>
          </w:p>
        </w:tc>
        <w:tc>
          <w:tcPr>
            <w:tcW w:w="980" w:type="dxa"/>
            <w:vMerge/>
            <w:shd w:val="clear" w:color="auto" w:fill="auto"/>
            <w:vAlign w:val="center"/>
          </w:tcPr>
          <w:p w:rsidR="00864BF8" w:rsidRDefault="00864BF8">
            <w:pPr>
              <w:widowControl/>
              <w:jc w:val="right"/>
              <w:rPr>
                <w:rFonts w:ascii="宋体" w:hAnsi="宋体" w:cs="宋体"/>
                <w:color w:val="000000"/>
                <w:kern w:val="0"/>
                <w:szCs w:val="21"/>
              </w:rPr>
            </w:pPr>
          </w:p>
        </w:tc>
        <w:tc>
          <w:tcPr>
            <w:tcW w:w="981" w:type="dxa"/>
            <w:vMerge/>
            <w:shd w:val="clear" w:color="auto" w:fill="auto"/>
            <w:vAlign w:val="center"/>
          </w:tcPr>
          <w:p w:rsidR="00864BF8" w:rsidRDefault="00864BF8">
            <w:pPr>
              <w:widowControl/>
              <w:jc w:val="right"/>
              <w:rPr>
                <w:rFonts w:ascii="宋体" w:hAnsi="宋体" w:cs="宋体"/>
                <w:color w:val="000000"/>
                <w:kern w:val="0"/>
                <w:szCs w:val="21"/>
              </w:rPr>
            </w:pPr>
          </w:p>
        </w:tc>
      </w:tr>
      <w:tr w:rsidR="00864BF8">
        <w:trPr>
          <w:cantSplit/>
          <w:trHeight w:val="312"/>
          <w:jc w:val="center"/>
        </w:trPr>
        <w:tc>
          <w:tcPr>
            <w:tcW w:w="1647"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color w:val="000000"/>
                <w:kern w:val="0"/>
                <w:szCs w:val="21"/>
              </w:rPr>
              <w:lastRenderedPageBreak/>
              <w:t xml:space="preserve">    </w:t>
            </w:r>
            <w:r>
              <w:rPr>
                <w:rFonts w:ascii="宋体" w:hAnsi="宋体" w:cs="宋体"/>
                <w:color w:val="000000"/>
                <w:kern w:val="0"/>
                <w:szCs w:val="21"/>
              </w:rPr>
              <w:t>合计</w:t>
            </w:r>
          </w:p>
        </w:tc>
        <w:tc>
          <w:tcPr>
            <w:tcW w:w="992" w:type="dxa"/>
            <w:shd w:val="clear" w:color="auto" w:fill="auto"/>
            <w:vAlign w:val="center"/>
          </w:tcPr>
          <w:p w:rsidR="00864BF8" w:rsidRDefault="00864BF8">
            <w:pPr>
              <w:widowControl/>
              <w:jc w:val="left"/>
              <w:rPr>
                <w:rFonts w:ascii="宋体" w:hAnsi="宋体" w:cs="宋体"/>
                <w:color w:val="000000"/>
                <w:kern w:val="0"/>
                <w:szCs w:val="21"/>
              </w:rPr>
            </w:pPr>
          </w:p>
        </w:tc>
        <w:tc>
          <w:tcPr>
            <w:tcW w:w="1701" w:type="dxa"/>
            <w:shd w:val="clear" w:color="auto" w:fill="auto"/>
            <w:vAlign w:val="center"/>
          </w:tcPr>
          <w:p w:rsidR="00864BF8" w:rsidRDefault="00864BF8">
            <w:pPr>
              <w:widowControl/>
              <w:jc w:val="left"/>
              <w:rPr>
                <w:rFonts w:ascii="宋体" w:hAnsi="宋体" w:cs="宋体"/>
                <w:color w:val="000000"/>
                <w:kern w:val="0"/>
                <w:szCs w:val="21"/>
              </w:rPr>
            </w:pPr>
          </w:p>
        </w:tc>
        <w:tc>
          <w:tcPr>
            <w:tcW w:w="710" w:type="dxa"/>
            <w:shd w:val="clear" w:color="auto" w:fill="auto"/>
            <w:vAlign w:val="center"/>
          </w:tcPr>
          <w:p w:rsidR="00864BF8" w:rsidRDefault="00864BF8">
            <w:pPr>
              <w:widowControl/>
              <w:jc w:val="left"/>
              <w:rPr>
                <w:rFonts w:ascii="宋体" w:hAnsi="宋体" w:cs="宋体"/>
                <w:color w:val="000000"/>
                <w:kern w:val="0"/>
                <w:szCs w:val="21"/>
              </w:rPr>
            </w:pPr>
          </w:p>
        </w:tc>
        <w:tc>
          <w:tcPr>
            <w:tcW w:w="1161" w:type="dxa"/>
            <w:shd w:val="clear" w:color="auto" w:fill="auto"/>
            <w:vAlign w:val="center"/>
          </w:tcPr>
          <w:p w:rsidR="00864BF8" w:rsidRDefault="00864BF8">
            <w:pPr>
              <w:widowControl/>
              <w:jc w:val="left"/>
              <w:rPr>
                <w:rFonts w:ascii="宋体" w:hAnsi="宋体" w:cs="宋体"/>
                <w:color w:val="000000"/>
                <w:kern w:val="0"/>
                <w:szCs w:val="21"/>
              </w:rPr>
            </w:pPr>
          </w:p>
        </w:tc>
        <w:tc>
          <w:tcPr>
            <w:tcW w:w="1276" w:type="dxa"/>
            <w:shd w:val="clear" w:color="auto" w:fill="auto"/>
            <w:vAlign w:val="center"/>
          </w:tcPr>
          <w:p w:rsidR="00864BF8" w:rsidRDefault="00864BF8">
            <w:pPr>
              <w:widowControl/>
              <w:jc w:val="left"/>
              <w:rPr>
                <w:rFonts w:ascii="宋体" w:hAnsi="宋体" w:cs="宋体"/>
                <w:color w:val="000000"/>
                <w:kern w:val="0"/>
                <w:szCs w:val="21"/>
              </w:rPr>
            </w:pPr>
          </w:p>
        </w:tc>
        <w:tc>
          <w:tcPr>
            <w:tcW w:w="850" w:type="dxa"/>
            <w:shd w:val="clear" w:color="auto" w:fill="auto"/>
            <w:vAlign w:val="center"/>
          </w:tcPr>
          <w:p w:rsidR="00864BF8" w:rsidRDefault="00864BF8">
            <w:pPr>
              <w:widowControl/>
              <w:jc w:val="left"/>
              <w:rPr>
                <w:rFonts w:ascii="宋体" w:hAnsi="宋体" w:cs="宋体"/>
                <w:color w:val="000000"/>
                <w:kern w:val="0"/>
                <w:szCs w:val="21"/>
              </w:rPr>
            </w:pPr>
          </w:p>
        </w:tc>
        <w:tc>
          <w:tcPr>
            <w:tcW w:w="567" w:type="dxa"/>
            <w:shd w:val="clear" w:color="auto" w:fill="auto"/>
            <w:vAlign w:val="center"/>
          </w:tcPr>
          <w:p w:rsidR="00864BF8" w:rsidRDefault="00864BF8">
            <w:pPr>
              <w:widowControl/>
              <w:jc w:val="left"/>
              <w:rPr>
                <w:rFonts w:ascii="宋体" w:hAnsi="宋体" w:cs="宋体"/>
                <w:color w:val="000000"/>
                <w:kern w:val="0"/>
                <w:szCs w:val="21"/>
              </w:rPr>
            </w:pPr>
          </w:p>
        </w:tc>
        <w:tc>
          <w:tcPr>
            <w:tcW w:w="846" w:type="dxa"/>
            <w:shd w:val="clear" w:color="auto" w:fill="auto"/>
            <w:vAlign w:val="center"/>
          </w:tcPr>
          <w:p w:rsidR="00864BF8" w:rsidRDefault="00864BF8">
            <w:pPr>
              <w:widowControl/>
              <w:jc w:val="right"/>
              <w:rPr>
                <w:rFonts w:ascii="宋体" w:hAnsi="宋体" w:cs="宋体"/>
                <w:color w:val="000000"/>
                <w:kern w:val="0"/>
                <w:szCs w:val="21"/>
              </w:rPr>
            </w:pPr>
          </w:p>
        </w:tc>
        <w:tc>
          <w:tcPr>
            <w:tcW w:w="498" w:type="dxa"/>
            <w:shd w:val="clear" w:color="auto" w:fill="auto"/>
            <w:vAlign w:val="center"/>
          </w:tcPr>
          <w:p w:rsidR="00864BF8" w:rsidRDefault="00864BF8">
            <w:pPr>
              <w:widowControl/>
              <w:jc w:val="right"/>
              <w:rPr>
                <w:rFonts w:ascii="宋体" w:hAnsi="宋体" w:cs="宋体"/>
                <w:color w:val="000000"/>
                <w:kern w:val="0"/>
                <w:szCs w:val="21"/>
              </w:rPr>
            </w:pPr>
          </w:p>
        </w:tc>
        <w:tc>
          <w:tcPr>
            <w:tcW w:w="980" w:type="dxa"/>
            <w:shd w:val="clear" w:color="auto" w:fill="auto"/>
            <w:vAlign w:val="center"/>
          </w:tcPr>
          <w:p w:rsidR="00864BF8" w:rsidRDefault="00A9051F">
            <w:pPr>
              <w:widowControl/>
              <w:jc w:val="right"/>
              <w:rPr>
                <w:rFonts w:ascii="宋体" w:hAnsi="宋体" w:cs="宋体"/>
                <w:color w:val="000000"/>
                <w:kern w:val="0"/>
                <w:szCs w:val="21"/>
              </w:rPr>
            </w:pPr>
            <w:r>
              <w:rPr>
                <w:rFonts w:ascii="宋体" w:hAnsi="宋体" w:cs="宋体"/>
                <w:color w:val="000000"/>
                <w:kern w:val="0"/>
                <w:szCs w:val="21"/>
              </w:rPr>
              <w:t>56.00</w:t>
            </w:r>
          </w:p>
        </w:tc>
        <w:tc>
          <w:tcPr>
            <w:tcW w:w="980" w:type="dxa"/>
            <w:shd w:val="clear" w:color="auto" w:fill="auto"/>
            <w:vAlign w:val="center"/>
          </w:tcPr>
          <w:p w:rsidR="00864BF8" w:rsidRDefault="00A9051F">
            <w:pPr>
              <w:widowControl/>
              <w:jc w:val="right"/>
              <w:rPr>
                <w:rFonts w:ascii="宋体" w:hAnsi="宋体" w:cs="宋体"/>
                <w:color w:val="000000"/>
                <w:kern w:val="0"/>
                <w:szCs w:val="21"/>
              </w:rPr>
            </w:pPr>
            <w:r>
              <w:rPr>
                <w:rFonts w:ascii="宋体" w:hAnsi="宋体" w:cs="宋体"/>
                <w:color w:val="000000"/>
                <w:kern w:val="0"/>
                <w:szCs w:val="21"/>
              </w:rPr>
              <w:t>56.00</w:t>
            </w:r>
          </w:p>
        </w:tc>
        <w:tc>
          <w:tcPr>
            <w:tcW w:w="980" w:type="dxa"/>
            <w:shd w:val="clear" w:color="auto" w:fill="auto"/>
            <w:vAlign w:val="center"/>
          </w:tcPr>
          <w:p w:rsidR="00864BF8" w:rsidRDefault="00864BF8">
            <w:pPr>
              <w:widowControl/>
              <w:jc w:val="right"/>
              <w:rPr>
                <w:rFonts w:ascii="宋体" w:hAnsi="宋体" w:cs="宋体"/>
                <w:color w:val="000000"/>
                <w:kern w:val="0"/>
                <w:szCs w:val="21"/>
              </w:rPr>
            </w:pPr>
          </w:p>
        </w:tc>
        <w:tc>
          <w:tcPr>
            <w:tcW w:w="980" w:type="dxa"/>
            <w:shd w:val="clear" w:color="auto" w:fill="auto"/>
            <w:vAlign w:val="center"/>
          </w:tcPr>
          <w:p w:rsidR="00864BF8" w:rsidRDefault="00864BF8">
            <w:pPr>
              <w:widowControl/>
              <w:jc w:val="right"/>
              <w:rPr>
                <w:rFonts w:ascii="宋体" w:hAnsi="宋体" w:cs="宋体"/>
                <w:color w:val="000000"/>
                <w:kern w:val="0"/>
                <w:szCs w:val="21"/>
              </w:rPr>
            </w:pPr>
          </w:p>
        </w:tc>
        <w:tc>
          <w:tcPr>
            <w:tcW w:w="981" w:type="dxa"/>
            <w:shd w:val="clear" w:color="auto" w:fill="auto"/>
            <w:vAlign w:val="center"/>
          </w:tcPr>
          <w:p w:rsidR="00864BF8" w:rsidRDefault="00864BF8">
            <w:pPr>
              <w:widowControl/>
              <w:jc w:val="right"/>
              <w:rPr>
                <w:rFonts w:ascii="宋体" w:hAnsi="宋体" w:cs="宋体"/>
                <w:color w:val="000000"/>
                <w:kern w:val="0"/>
                <w:szCs w:val="21"/>
              </w:rPr>
            </w:pPr>
          </w:p>
        </w:tc>
      </w:tr>
      <w:tr w:rsidR="00864BF8">
        <w:trPr>
          <w:cantSplit/>
          <w:trHeight w:val="312"/>
          <w:jc w:val="center"/>
        </w:trPr>
        <w:tc>
          <w:tcPr>
            <w:tcW w:w="1647"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唐山市档案馆（事业</w:t>
            </w:r>
            <w:r>
              <w:rPr>
                <w:rFonts w:ascii="宋体" w:hAnsi="宋体" w:cs="宋体"/>
                <w:color w:val="000000"/>
                <w:kern w:val="0"/>
                <w:szCs w:val="21"/>
              </w:rPr>
              <w:t>1</w:t>
            </w:r>
            <w:r>
              <w:rPr>
                <w:rFonts w:ascii="宋体" w:hAnsi="宋体" w:cs="宋体"/>
                <w:color w:val="000000"/>
                <w:kern w:val="0"/>
                <w:szCs w:val="21"/>
              </w:rPr>
              <w:t>）</w:t>
            </w:r>
          </w:p>
        </w:tc>
        <w:tc>
          <w:tcPr>
            <w:tcW w:w="992"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color w:val="000000"/>
                <w:kern w:val="0"/>
                <w:szCs w:val="21"/>
              </w:rPr>
              <w:t>2012604</w:t>
            </w:r>
          </w:p>
        </w:tc>
        <w:tc>
          <w:tcPr>
            <w:tcW w:w="1701"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重点档案抢救复制与修裱修复</w:t>
            </w:r>
          </w:p>
        </w:tc>
        <w:tc>
          <w:tcPr>
            <w:tcW w:w="710"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color w:val="000000"/>
                <w:kern w:val="0"/>
                <w:szCs w:val="21"/>
              </w:rPr>
              <w:t>A020499</w:t>
            </w:r>
          </w:p>
        </w:tc>
        <w:tc>
          <w:tcPr>
            <w:tcW w:w="1276"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其他图书档案设备</w:t>
            </w:r>
          </w:p>
        </w:tc>
        <w:tc>
          <w:tcPr>
            <w:tcW w:w="850" w:type="dxa"/>
            <w:shd w:val="clear" w:color="auto" w:fill="auto"/>
            <w:vAlign w:val="center"/>
          </w:tcPr>
          <w:p w:rsidR="00864BF8" w:rsidRDefault="00A9051F">
            <w:pPr>
              <w:widowControl/>
              <w:jc w:val="left"/>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567" w:type="dxa"/>
            <w:shd w:val="clear" w:color="auto" w:fill="auto"/>
            <w:vAlign w:val="center"/>
          </w:tcPr>
          <w:p w:rsidR="00864BF8" w:rsidRDefault="00A9051F">
            <w:pPr>
              <w:widowControl/>
              <w:jc w:val="left"/>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846" w:type="dxa"/>
            <w:shd w:val="clear" w:color="auto" w:fill="auto"/>
            <w:vAlign w:val="center"/>
          </w:tcPr>
          <w:p w:rsidR="00864BF8" w:rsidRDefault="00A9051F">
            <w:pPr>
              <w:widowControl/>
              <w:jc w:val="right"/>
              <w:rPr>
                <w:rFonts w:ascii="宋体" w:hAnsi="宋体" w:cs="宋体"/>
                <w:color w:val="000000"/>
                <w:kern w:val="0"/>
                <w:szCs w:val="21"/>
              </w:rPr>
            </w:pPr>
            <w:r>
              <w:rPr>
                <w:rFonts w:ascii="宋体" w:hAnsi="宋体" w:cs="宋体"/>
                <w:color w:val="000000"/>
                <w:kern w:val="0"/>
                <w:szCs w:val="21"/>
              </w:rPr>
              <w:t>1200</w:t>
            </w:r>
          </w:p>
        </w:tc>
        <w:tc>
          <w:tcPr>
            <w:tcW w:w="498" w:type="dxa"/>
            <w:shd w:val="clear" w:color="auto" w:fill="auto"/>
            <w:vAlign w:val="center"/>
          </w:tcPr>
          <w:p w:rsidR="00864BF8" w:rsidRDefault="00A9051F">
            <w:pPr>
              <w:widowControl/>
              <w:jc w:val="right"/>
              <w:rPr>
                <w:rFonts w:ascii="宋体" w:hAnsi="宋体" w:cs="宋体"/>
                <w:color w:val="000000"/>
                <w:kern w:val="0"/>
                <w:szCs w:val="21"/>
              </w:rPr>
            </w:pPr>
            <w:r>
              <w:rPr>
                <w:rFonts w:ascii="宋体" w:hAnsi="宋体" w:cs="宋体"/>
                <w:color w:val="000000"/>
                <w:kern w:val="0"/>
                <w:szCs w:val="21"/>
              </w:rPr>
              <w:t>25</w:t>
            </w:r>
          </w:p>
        </w:tc>
        <w:tc>
          <w:tcPr>
            <w:tcW w:w="980" w:type="dxa"/>
            <w:shd w:val="clear" w:color="auto" w:fill="auto"/>
            <w:vAlign w:val="center"/>
          </w:tcPr>
          <w:p w:rsidR="00864BF8" w:rsidRDefault="00A9051F">
            <w:pPr>
              <w:widowControl/>
              <w:jc w:val="right"/>
              <w:rPr>
                <w:rFonts w:ascii="宋体" w:hAnsi="宋体" w:cs="宋体"/>
                <w:color w:val="000000"/>
                <w:kern w:val="0"/>
                <w:szCs w:val="21"/>
              </w:rPr>
            </w:pPr>
            <w:r>
              <w:rPr>
                <w:rFonts w:ascii="宋体" w:hAnsi="宋体" w:cs="宋体"/>
                <w:color w:val="000000"/>
                <w:kern w:val="0"/>
                <w:szCs w:val="21"/>
              </w:rPr>
              <w:t>3.00</w:t>
            </w:r>
          </w:p>
        </w:tc>
        <w:tc>
          <w:tcPr>
            <w:tcW w:w="980" w:type="dxa"/>
            <w:shd w:val="clear" w:color="auto" w:fill="auto"/>
            <w:vAlign w:val="center"/>
          </w:tcPr>
          <w:p w:rsidR="00864BF8" w:rsidRDefault="00A9051F">
            <w:pPr>
              <w:widowControl/>
              <w:jc w:val="right"/>
              <w:rPr>
                <w:rFonts w:ascii="宋体" w:hAnsi="宋体" w:cs="宋体"/>
                <w:color w:val="000000"/>
                <w:kern w:val="0"/>
                <w:szCs w:val="21"/>
              </w:rPr>
            </w:pPr>
            <w:r>
              <w:rPr>
                <w:rFonts w:ascii="宋体" w:hAnsi="宋体" w:cs="宋体"/>
                <w:color w:val="000000"/>
                <w:kern w:val="0"/>
                <w:szCs w:val="21"/>
              </w:rPr>
              <w:t>3.00</w:t>
            </w:r>
          </w:p>
        </w:tc>
        <w:tc>
          <w:tcPr>
            <w:tcW w:w="980" w:type="dxa"/>
            <w:shd w:val="clear" w:color="auto" w:fill="auto"/>
            <w:vAlign w:val="center"/>
          </w:tcPr>
          <w:p w:rsidR="00864BF8" w:rsidRDefault="00864BF8">
            <w:pPr>
              <w:widowControl/>
              <w:jc w:val="right"/>
              <w:rPr>
                <w:rFonts w:ascii="宋体" w:hAnsi="宋体" w:cs="宋体"/>
                <w:color w:val="000000"/>
                <w:kern w:val="0"/>
                <w:szCs w:val="21"/>
              </w:rPr>
            </w:pPr>
          </w:p>
        </w:tc>
        <w:tc>
          <w:tcPr>
            <w:tcW w:w="980" w:type="dxa"/>
            <w:shd w:val="clear" w:color="auto" w:fill="auto"/>
            <w:vAlign w:val="center"/>
          </w:tcPr>
          <w:p w:rsidR="00864BF8" w:rsidRDefault="00864BF8">
            <w:pPr>
              <w:widowControl/>
              <w:jc w:val="right"/>
              <w:rPr>
                <w:rFonts w:ascii="宋体" w:hAnsi="宋体" w:cs="宋体"/>
                <w:color w:val="000000"/>
                <w:kern w:val="0"/>
                <w:szCs w:val="21"/>
              </w:rPr>
            </w:pPr>
          </w:p>
        </w:tc>
        <w:tc>
          <w:tcPr>
            <w:tcW w:w="981" w:type="dxa"/>
            <w:shd w:val="clear" w:color="auto" w:fill="auto"/>
            <w:vAlign w:val="center"/>
          </w:tcPr>
          <w:p w:rsidR="00864BF8" w:rsidRDefault="00864BF8">
            <w:pPr>
              <w:widowControl/>
              <w:jc w:val="right"/>
              <w:rPr>
                <w:rFonts w:ascii="宋体" w:hAnsi="宋体" w:cs="宋体"/>
                <w:color w:val="000000"/>
                <w:kern w:val="0"/>
                <w:szCs w:val="21"/>
              </w:rPr>
            </w:pPr>
          </w:p>
        </w:tc>
      </w:tr>
      <w:tr w:rsidR="00864BF8">
        <w:trPr>
          <w:cantSplit/>
          <w:trHeight w:val="312"/>
          <w:jc w:val="center"/>
        </w:trPr>
        <w:tc>
          <w:tcPr>
            <w:tcW w:w="1647"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唐山市档案馆（事业</w:t>
            </w:r>
            <w:r>
              <w:rPr>
                <w:rFonts w:ascii="宋体" w:hAnsi="宋体" w:cs="宋体"/>
                <w:color w:val="000000"/>
                <w:kern w:val="0"/>
                <w:szCs w:val="21"/>
              </w:rPr>
              <w:t>1</w:t>
            </w:r>
            <w:r>
              <w:rPr>
                <w:rFonts w:ascii="宋体" w:hAnsi="宋体" w:cs="宋体"/>
                <w:color w:val="000000"/>
                <w:kern w:val="0"/>
                <w:szCs w:val="21"/>
              </w:rPr>
              <w:t>）</w:t>
            </w:r>
          </w:p>
        </w:tc>
        <w:tc>
          <w:tcPr>
            <w:tcW w:w="992"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color w:val="000000"/>
                <w:kern w:val="0"/>
                <w:szCs w:val="21"/>
              </w:rPr>
              <w:t>2012604</w:t>
            </w:r>
          </w:p>
        </w:tc>
        <w:tc>
          <w:tcPr>
            <w:tcW w:w="1701"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重点档案抢救复制与修裱修复</w:t>
            </w:r>
          </w:p>
        </w:tc>
        <w:tc>
          <w:tcPr>
            <w:tcW w:w="710"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color w:val="000000"/>
                <w:kern w:val="0"/>
                <w:szCs w:val="21"/>
              </w:rPr>
              <w:t>A020499</w:t>
            </w:r>
          </w:p>
        </w:tc>
        <w:tc>
          <w:tcPr>
            <w:tcW w:w="1276"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其他图书档案设备</w:t>
            </w:r>
          </w:p>
        </w:tc>
        <w:tc>
          <w:tcPr>
            <w:tcW w:w="850"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卷</w:t>
            </w:r>
          </w:p>
        </w:tc>
        <w:tc>
          <w:tcPr>
            <w:tcW w:w="567"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卷</w:t>
            </w:r>
          </w:p>
        </w:tc>
        <w:tc>
          <w:tcPr>
            <w:tcW w:w="846" w:type="dxa"/>
            <w:shd w:val="clear" w:color="auto" w:fill="auto"/>
            <w:vAlign w:val="center"/>
          </w:tcPr>
          <w:p w:rsidR="00864BF8" w:rsidRDefault="00A9051F">
            <w:pPr>
              <w:widowControl/>
              <w:jc w:val="right"/>
              <w:rPr>
                <w:rFonts w:ascii="宋体" w:hAnsi="宋体" w:cs="宋体"/>
                <w:color w:val="000000"/>
                <w:kern w:val="0"/>
                <w:szCs w:val="21"/>
              </w:rPr>
            </w:pPr>
            <w:r>
              <w:rPr>
                <w:rFonts w:ascii="宋体" w:hAnsi="宋体" w:cs="宋体"/>
                <w:color w:val="000000"/>
                <w:kern w:val="0"/>
                <w:szCs w:val="21"/>
              </w:rPr>
              <w:t>2000</w:t>
            </w:r>
          </w:p>
        </w:tc>
        <w:tc>
          <w:tcPr>
            <w:tcW w:w="498" w:type="dxa"/>
            <w:shd w:val="clear" w:color="auto" w:fill="auto"/>
            <w:vAlign w:val="center"/>
          </w:tcPr>
          <w:p w:rsidR="00864BF8" w:rsidRDefault="00A9051F">
            <w:pPr>
              <w:widowControl/>
              <w:jc w:val="right"/>
              <w:rPr>
                <w:rFonts w:ascii="宋体" w:hAnsi="宋体" w:cs="宋体"/>
                <w:color w:val="000000"/>
                <w:kern w:val="0"/>
                <w:szCs w:val="21"/>
              </w:rPr>
            </w:pPr>
            <w:r>
              <w:rPr>
                <w:rFonts w:ascii="宋体" w:hAnsi="宋体" w:cs="宋体"/>
                <w:color w:val="000000"/>
                <w:kern w:val="0"/>
                <w:szCs w:val="21"/>
              </w:rPr>
              <w:t>10</w:t>
            </w:r>
          </w:p>
        </w:tc>
        <w:tc>
          <w:tcPr>
            <w:tcW w:w="980" w:type="dxa"/>
            <w:shd w:val="clear" w:color="auto" w:fill="auto"/>
            <w:vAlign w:val="center"/>
          </w:tcPr>
          <w:p w:rsidR="00864BF8" w:rsidRDefault="00A9051F">
            <w:pPr>
              <w:widowControl/>
              <w:jc w:val="right"/>
              <w:rPr>
                <w:rFonts w:ascii="宋体" w:hAnsi="宋体" w:cs="宋体"/>
                <w:color w:val="000000"/>
                <w:kern w:val="0"/>
                <w:szCs w:val="21"/>
              </w:rPr>
            </w:pPr>
            <w:r>
              <w:rPr>
                <w:rFonts w:ascii="宋体" w:hAnsi="宋体" w:cs="宋体"/>
                <w:color w:val="000000"/>
                <w:kern w:val="0"/>
                <w:szCs w:val="21"/>
              </w:rPr>
              <w:t>2.00</w:t>
            </w:r>
          </w:p>
        </w:tc>
        <w:tc>
          <w:tcPr>
            <w:tcW w:w="980" w:type="dxa"/>
            <w:shd w:val="clear" w:color="auto" w:fill="auto"/>
            <w:vAlign w:val="center"/>
          </w:tcPr>
          <w:p w:rsidR="00864BF8" w:rsidRDefault="00A9051F">
            <w:pPr>
              <w:widowControl/>
              <w:jc w:val="right"/>
              <w:rPr>
                <w:rFonts w:ascii="宋体" w:hAnsi="宋体" w:cs="宋体"/>
                <w:color w:val="000000"/>
                <w:kern w:val="0"/>
                <w:szCs w:val="21"/>
              </w:rPr>
            </w:pPr>
            <w:r>
              <w:rPr>
                <w:rFonts w:ascii="宋体" w:hAnsi="宋体" w:cs="宋体"/>
                <w:color w:val="000000"/>
                <w:kern w:val="0"/>
                <w:szCs w:val="21"/>
              </w:rPr>
              <w:t>2.00</w:t>
            </w:r>
          </w:p>
        </w:tc>
        <w:tc>
          <w:tcPr>
            <w:tcW w:w="980" w:type="dxa"/>
            <w:shd w:val="clear" w:color="auto" w:fill="auto"/>
            <w:vAlign w:val="center"/>
          </w:tcPr>
          <w:p w:rsidR="00864BF8" w:rsidRDefault="00864BF8">
            <w:pPr>
              <w:widowControl/>
              <w:jc w:val="right"/>
              <w:rPr>
                <w:rFonts w:ascii="宋体" w:hAnsi="宋体" w:cs="宋体"/>
                <w:color w:val="000000"/>
                <w:kern w:val="0"/>
                <w:szCs w:val="21"/>
              </w:rPr>
            </w:pPr>
          </w:p>
        </w:tc>
        <w:tc>
          <w:tcPr>
            <w:tcW w:w="980" w:type="dxa"/>
            <w:shd w:val="clear" w:color="auto" w:fill="auto"/>
            <w:vAlign w:val="center"/>
          </w:tcPr>
          <w:p w:rsidR="00864BF8" w:rsidRDefault="00864BF8">
            <w:pPr>
              <w:widowControl/>
              <w:jc w:val="right"/>
              <w:rPr>
                <w:rFonts w:ascii="宋体" w:hAnsi="宋体" w:cs="宋体"/>
                <w:color w:val="000000"/>
                <w:kern w:val="0"/>
                <w:szCs w:val="21"/>
              </w:rPr>
            </w:pPr>
          </w:p>
        </w:tc>
        <w:tc>
          <w:tcPr>
            <w:tcW w:w="981" w:type="dxa"/>
            <w:shd w:val="clear" w:color="auto" w:fill="auto"/>
            <w:vAlign w:val="center"/>
          </w:tcPr>
          <w:p w:rsidR="00864BF8" w:rsidRDefault="00864BF8">
            <w:pPr>
              <w:widowControl/>
              <w:jc w:val="right"/>
              <w:rPr>
                <w:rFonts w:ascii="宋体" w:hAnsi="宋体" w:cs="宋体"/>
                <w:color w:val="000000"/>
                <w:kern w:val="0"/>
                <w:szCs w:val="21"/>
              </w:rPr>
            </w:pPr>
          </w:p>
        </w:tc>
      </w:tr>
      <w:tr w:rsidR="00864BF8">
        <w:trPr>
          <w:cantSplit/>
          <w:trHeight w:val="312"/>
          <w:jc w:val="center"/>
        </w:trPr>
        <w:tc>
          <w:tcPr>
            <w:tcW w:w="1647"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唐山市档案馆（事业</w:t>
            </w:r>
            <w:r>
              <w:rPr>
                <w:rFonts w:ascii="宋体" w:hAnsi="宋体" w:cs="宋体"/>
                <w:color w:val="000000"/>
                <w:kern w:val="0"/>
                <w:szCs w:val="21"/>
              </w:rPr>
              <w:t>1</w:t>
            </w:r>
            <w:r>
              <w:rPr>
                <w:rFonts w:ascii="宋体" w:hAnsi="宋体" w:cs="宋体"/>
                <w:color w:val="000000"/>
                <w:kern w:val="0"/>
                <w:szCs w:val="21"/>
              </w:rPr>
              <w:t>）</w:t>
            </w:r>
          </w:p>
        </w:tc>
        <w:tc>
          <w:tcPr>
            <w:tcW w:w="992"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color w:val="000000"/>
                <w:kern w:val="0"/>
                <w:szCs w:val="21"/>
              </w:rPr>
              <w:t>2012604</w:t>
            </w:r>
          </w:p>
        </w:tc>
        <w:tc>
          <w:tcPr>
            <w:tcW w:w="1701"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重点档案抢救复制与修裱修复</w:t>
            </w:r>
          </w:p>
        </w:tc>
        <w:tc>
          <w:tcPr>
            <w:tcW w:w="710"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color w:val="000000"/>
                <w:kern w:val="0"/>
                <w:szCs w:val="21"/>
              </w:rPr>
              <w:t>A020499</w:t>
            </w:r>
          </w:p>
        </w:tc>
        <w:tc>
          <w:tcPr>
            <w:tcW w:w="1276"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其他图书档案设备</w:t>
            </w:r>
          </w:p>
        </w:tc>
        <w:tc>
          <w:tcPr>
            <w:tcW w:w="850"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卷</w:t>
            </w:r>
          </w:p>
        </w:tc>
        <w:tc>
          <w:tcPr>
            <w:tcW w:w="567"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卷</w:t>
            </w:r>
          </w:p>
        </w:tc>
        <w:tc>
          <w:tcPr>
            <w:tcW w:w="846" w:type="dxa"/>
            <w:shd w:val="clear" w:color="auto" w:fill="auto"/>
            <w:vAlign w:val="center"/>
          </w:tcPr>
          <w:p w:rsidR="00864BF8" w:rsidRDefault="00A9051F">
            <w:pPr>
              <w:widowControl/>
              <w:jc w:val="right"/>
              <w:rPr>
                <w:rFonts w:ascii="宋体" w:hAnsi="宋体" w:cs="宋体"/>
                <w:color w:val="000000"/>
                <w:kern w:val="0"/>
                <w:szCs w:val="21"/>
              </w:rPr>
            </w:pPr>
            <w:r>
              <w:rPr>
                <w:rFonts w:ascii="宋体" w:hAnsi="宋体" w:cs="宋体"/>
                <w:color w:val="000000"/>
                <w:kern w:val="0"/>
                <w:szCs w:val="21"/>
              </w:rPr>
              <w:t>2500</w:t>
            </w:r>
          </w:p>
        </w:tc>
        <w:tc>
          <w:tcPr>
            <w:tcW w:w="498" w:type="dxa"/>
            <w:shd w:val="clear" w:color="auto" w:fill="auto"/>
            <w:vAlign w:val="center"/>
          </w:tcPr>
          <w:p w:rsidR="00864BF8" w:rsidRDefault="00A9051F">
            <w:pPr>
              <w:widowControl/>
              <w:jc w:val="right"/>
              <w:rPr>
                <w:rFonts w:ascii="宋体" w:hAnsi="宋体" w:cs="宋体"/>
                <w:color w:val="000000"/>
                <w:kern w:val="0"/>
                <w:szCs w:val="21"/>
              </w:rPr>
            </w:pPr>
            <w:r>
              <w:rPr>
                <w:rFonts w:ascii="宋体" w:hAnsi="宋体" w:cs="宋体"/>
                <w:color w:val="000000"/>
                <w:kern w:val="0"/>
                <w:szCs w:val="21"/>
              </w:rPr>
              <w:t>4</w:t>
            </w:r>
          </w:p>
        </w:tc>
        <w:tc>
          <w:tcPr>
            <w:tcW w:w="980" w:type="dxa"/>
            <w:shd w:val="clear" w:color="auto" w:fill="auto"/>
            <w:vAlign w:val="center"/>
          </w:tcPr>
          <w:p w:rsidR="00864BF8" w:rsidRDefault="00A9051F">
            <w:pPr>
              <w:widowControl/>
              <w:jc w:val="right"/>
              <w:rPr>
                <w:rFonts w:ascii="宋体" w:hAnsi="宋体" w:cs="宋体"/>
                <w:color w:val="000000"/>
                <w:kern w:val="0"/>
                <w:szCs w:val="21"/>
              </w:rPr>
            </w:pPr>
            <w:r>
              <w:rPr>
                <w:rFonts w:ascii="宋体" w:hAnsi="宋体" w:cs="宋体"/>
                <w:color w:val="000000"/>
                <w:kern w:val="0"/>
                <w:szCs w:val="21"/>
              </w:rPr>
              <w:t>1.00</w:t>
            </w:r>
          </w:p>
        </w:tc>
        <w:tc>
          <w:tcPr>
            <w:tcW w:w="980" w:type="dxa"/>
            <w:shd w:val="clear" w:color="auto" w:fill="auto"/>
            <w:vAlign w:val="center"/>
          </w:tcPr>
          <w:p w:rsidR="00864BF8" w:rsidRDefault="00A9051F">
            <w:pPr>
              <w:widowControl/>
              <w:jc w:val="right"/>
              <w:rPr>
                <w:rFonts w:ascii="宋体" w:hAnsi="宋体" w:cs="宋体"/>
                <w:color w:val="000000"/>
                <w:kern w:val="0"/>
                <w:szCs w:val="21"/>
              </w:rPr>
            </w:pPr>
            <w:r>
              <w:rPr>
                <w:rFonts w:ascii="宋体" w:hAnsi="宋体" w:cs="宋体"/>
                <w:color w:val="000000"/>
                <w:kern w:val="0"/>
                <w:szCs w:val="21"/>
              </w:rPr>
              <w:t>1.00</w:t>
            </w:r>
          </w:p>
        </w:tc>
        <w:tc>
          <w:tcPr>
            <w:tcW w:w="980" w:type="dxa"/>
            <w:shd w:val="clear" w:color="auto" w:fill="auto"/>
            <w:vAlign w:val="center"/>
          </w:tcPr>
          <w:p w:rsidR="00864BF8" w:rsidRDefault="00864BF8">
            <w:pPr>
              <w:widowControl/>
              <w:jc w:val="right"/>
              <w:rPr>
                <w:rFonts w:ascii="宋体" w:hAnsi="宋体" w:cs="宋体"/>
                <w:color w:val="000000"/>
                <w:kern w:val="0"/>
                <w:szCs w:val="21"/>
              </w:rPr>
            </w:pPr>
          </w:p>
        </w:tc>
        <w:tc>
          <w:tcPr>
            <w:tcW w:w="980" w:type="dxa"/>
            <w:shd w:val="clear" w:color="auto" w:fill="auto"/>
            <w:vAlign w:val="center"/>
          </w:tcPr>
          <w:p w:rsidR="00864BF8" w:rsidRDefault="00864BF8">
            <w:pPr>
              <w:widowControl/>
              <w:jc w:val="right"/>
              <w:rPr>
                <w:rFonts w:ascii="宋体" w:hAnsi="宋体" w:cs="宋体"/>
                <w:color w:val="000000"/>
                <w:kern w:val="0"/>
                <w:szCs w:val="21"/>
              </w:rPr>
            </w:pPr>
          </w:p>
        </w:tc>
        <w:tc>
          <w:tcPr>
            <w:tcW w:w="981" w:type="dxa"/>
            <w:shd w:val="clear" w:color="auto" w:fill="auto"/>
            <w:vAlign w:val="center"/>
          </w:tcPr>
          <w:p w:rsidR="00864BF8" w:rsidRDefault="00864BF8">
            <w:pPr>
              <w:widowControl/>
              <w:jc w:val="right"/>
              <w:rPr>
                <w:rFonts w:ascii="宋体" w:hAnsi="宋体" w:cs="宋体"/>
                <w:color w:val="000000"/>
                <w:kern w:val="0"/>
                <w:szCs w:val="21"/>
              </w:rPr>
            </w:pPr>
          </w:p>
        </w:tc>
      </w:tr>
      <w:tr w:rsidR="00864BF8">
        <w:trPr>
          <w:cantSplit/>
          <w:trHeight w:val="312"/>
          <w:jc w:val="center"/>
        </w:trPr>
        <w:tc>
          <w:tcPr>
            <w:tcW w:w="1647"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唐山市档案馆（事业</w:t>
            </w:r>
            <w:r>
              <w:rPr>
                <w:rFonts w:ascii="宋体" w:hAnsi="宋体" w:cs="宋体"/>
                <w:color w:val="000000"/>
                <w:kern w:val="0"/>
                <w:szCs w:val="21"/>
              </w:rPr>
              <w:t>1</w:t>
            </w:r>
            <w:r>
              <w:rPr>
                <w:rFonts w:ascii="宋体" w:hAnsi="宋体" w:cs="宋体"/>
                <w:color w:val="000000"/>
                <w:kern w:val="0"/>
                <w:szCs w:val="21"/>
              </w:rPr>
              <w:t>）</w:t>
            </w:r>
          </w:p>
        </w:tc>
        <w:tc>
          <w:tcPr>
            <w:tcW w:w="992"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color w:val="000000"/>
                <w:kern w:val="0"/>
                <w:szCs w:val="21"/>
              </w:rPr>
              <w:t>2012601</w:t>
            </w:r>
          </w:p>
        </w:tc>
        <w:tc>
          <w:tcPr>
            <w:tcW w:w="1701"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档案信息化建设、与维护</w:t>
            </w:r>
          </w:p>
        </w:tc>
        <w:tc>
          <w:tcPr>
            <w:tcW w:w="710"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color w:val="000000"/>
                <w:kern w:val="0"/>
                <w:szCs w:val="21"/>
              </w:rPr>
              <w:t>A02010508</w:t>
            </w:r>
          </w:p>
        </w:tc>
        <w:tc>
          <w:tcPr>
            <w:tcW w:w="1276"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移动存储设备</w:t>
            </w:r>
          </w:p>
        </w:tc>
        <w:tc>
          <w:tcPr>
            <w:tcW w:w="850"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块</w:t>
            </w:r>
          </w:p>
        </w:tc>
        <w:tc>
          <w:tcPr>
            <w:tcW w:w="567" w:type="dxa"/>
            <w:shd w:val="clear" w:color="auto" w:fill="auto"/>
            <w:vAlign w:val="center"/>
          </w:tcPr>
          <w:p w:rsidR="00864BF8" w:rsidRDefault="00A9051F">
            <w:pPr>
              <w:widowControl/>
              <w:jc w:val="left"/>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846" w:type="dxa"/>
            <w:shd w:val="clear" w:color="auto" w:fill="auto"/>
            <w:vAlign w:val="center"/>
          </w:tcPr>
          <w:p w:rsidR="00864BF8" w:rsidRDefault="00A9051F">
            <w:pPr>
              <w:widowControl/>
              <w:jc w:val="right"/>
              <w:rPr>
                <w:rFonts w:ascii="宋体" w:hAnsi="宋体" w:cs="宋体"/>
                <w:color w:val="000000"/>
                <w:kern w:val="0"/>
                <w:szCs w:val="21"/>
              </w:rPr>
            </w:pPr>
            <w:r>
              <w:rPr>
                <w:rFonts w:ascii="宋体" w:hAnsi="宋体" w:cs="宋体"/>
                <w:color w:val="000000"/>
                <w:kern w:val="0"/>
                <w:szCs w:val="21"/>
              </w:rPr>
              <w:t>100000</w:t>
            </w:r>
          </w:p>
        </w:tc>
        <w:tc>
          <w:tcPr>
            <w:tcW w:w="498" w:type="dxa"/>
            <w:shd w:val="clear" w:color="auto" w:fill="auto"/>
            <w:vAlign w:val="center"/>
          </w:tcPr>
          <w:p w:rsidR="00864BF8" w:rsidRDefault="00A9051F">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864BF8" w:rsidRDefault="00A9051F">
            <w:pPr>
              <w:widowControl/>
              <w:jc w:val="right"/>
              <w:rPr>
                <w:rFonts w:ascii="宋体" w:hAnsi="宋体" w:cs="宋体"/>
                <w:color w:val="000000"/>
                <w:kern w:val="0"/>
                <w:szCs w:val="21"/>
              </w:rPr>
            </w:pPr>
            <w:r>
              <w:rPr>
                <w:rFonts w:ascii="宋体" w:hAnsi="宋体" w:cs="宋体"/>
                <w:color w:val="000000"/>
                <w:kern w:val="0"/>
                <w:szCs w:val="21"/>
              </w:rPr>
              <w:t>10.00</w:t>
            </w:r>
          </w:p>
        </w:tc>
        <w:tc>
          <w:tcPr>
            <w:tcW w:w="980" w:type="dxa"/>
            <w:shd w:val="clear" w:color="auto" w:fill="auto"/>
            <w:vAlign w:val="center"/>
          </w:tcPr>
          <w:p w:rsidR="00864BF8" w:rsidRDefault="00A9051F">
            <w:pPr>
              <w:widowControl/>
              <w:jc w:val="right"/>
              <w:rPr>
                <w:rFonts w:ascii="宋体" w:hAnsi="宋体" w:cs="宋体"/>
                <w:color w:val="000000"/>
                <w:kern w:val="0"/>
                <w:szCs w:val="21"/>
              </w:rPr>
            </w:pPr>
            <w:r>
              <w:rPr>
                <w:rFonts w:ascii="宋体" w:hAnsi="宋体" w:cs="宋体"/>
                <w:color w:val="000000"/>
                <w:kern w:val="0"/>
                <w:szCs w:val="21"/>
              </w:rPr>
              <w:t>10.00</w:t>
            </w:r>
          </w:p>
        </w:tc>
        <w:tc>
          <w:tcPr>
            <w:tcW w:w="980" w:type="dxa"/>
            <w:shd w:val="clear" w:color="auto" w:fill="auto"/>
            <w:vAlign w:val="center"/>
          </w:tcPr>
          <w:p w:rsidR="00864BF8" w:rsidRDefault="00864BF8">
            <w:pPr>
              <w:widowControl/>
              <w:jc w:val="right"/>
              <w:rPr>
                <w:rFonts w:ascii="宋体" w:hAnsi="宋体" w:cs="宋体"/>
                <w:color w:val="000000"/>
                <w:kern w:val="0"/>
                <w:szCs w:val="21"/>
              </w:rPr>
            </w:pPr>
          </w:p>
        </w:tc>
        <w:tc>
          <w:tcPr>
            <w:tcW w:w="980" w:type="dxa"/>
            <w:shd w:val="clear" w:color="auto" w:fill="auto"/>
            <w:vAlign w:val="center"/>
          </w:tcPr>
          <w:p w:rsidR="00864BF8" w:rsidRDefault="00864BF8">
            <w:pPr>
              <w:widowControl/>
              <w:jc w:val="right"/>
              <w:rPr>
                <w:rFonts w:ascii="宋体" w:hAnsi="宋体" w:cs="宋体"/>
                <w:color w:val="000000"/>
                <w:kern w:val="0"/>
                <w:szCs w:val="21"/>
              </w:rPr>
            </w:pPr>
          </w:p>
        </w:tc>
        <w:tc>
          <w:tcPr>
            <w:tcW w:w="981" w:type="dxa"/>
            <w:shd w:val="clear" w:color="auto" w:fill="auto"/>
            <w:vAlign w:val="center"/>
          </w:tcPr>
          <w:p w:rsidR="00864BF8" w:rsidRDefault="00864BF8">
            <w:pPr>
              <w:widowControl/>
              <w:jc w:val="right"/>
              <w:rPr>
                <w:rFonts w:ascii="宋体" w:hAnsi="宋体" w:cs="宋体"/>
                <w:color w:val="000000"/>
                <w:kern w:val="0"/>
                <w:szCs w:val="21"/>
              </w:rPr>
            </w:pPr>
          </w:p>
        </w:tc>
      </w:tr>
      <w:tr w:rsidR="00864BF8">
        <w:trPr>
          <w:cantSplit/>
          <w:trHeight w:val="312"/>
          <w:jc w:val="center"/>
        </w:trPr>
        <w:tc>
          <w:tcPr>
            <w:tcW w:w="1647"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唐山市档案馆（事业</w:t>
            </w:r>
            <w:r>
              <w:rPr>
                <w:rFonts w:ascii="宋体" w:hAnsi="宋体" w:cs="宋体"/>
                <w:color w:val="000000"/>
                <w:kern w:val="0"/>
                <w:szCs w:val="21"/>
              </w:rPr>
              <w:t>1</w:t>
            </w:r>
            <w:r>
              <w:rPr>
                <w:rFonts w:ascii="宋体" w:hAnsi="宋体" w:cs="宋体"/>
                <w:color w:val="000000"/>
                <w:kern w:val="0"/>
                <w:szCs w:val="21"/>
              </w:rPr>
              <w:t>）</w:t>
            </w:r>
          </w:p>
        </w:tc>
        <w:tc>
          <w:tcPr>
            <w:tcW w:w="992"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color w:val="000000"/>
                <w:kern w:val="0"/>
                <w:szCs w:val="21"/>
              </w:rPr>
              <w:t>2012601</w:t>
            </w:r>
          </w:p>
        </w:tc>
        <w:tc>
          <w:tcPr>
            <w:tcW w:w="1701"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新档案馆</w:t>
            </w:r>
            <w:proofErr w:type="gramStart"/>
            <w:r>
              <w:rPr>
                <w:rFonts w:ascii="宋体" w:hAnsi="宋体" w:cs="宋体" w:hint="eastAsia"/>
                <w:color w:val="000000"/>
                <w:kern w:val="0"/>
                <w:szCs w:val="21"/>
              </w:rPr>
              <w:t>物业费</w:t>
            </w:r>
            <w:proofErr w:type="gramEnd"/>
          </w:p>
        </w:tc>
        <w:tc>
          <w:tcPr>
            <w:tcW w:w="710"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color w:val="000000"/>
                <w:kern w:val="0"/>
                <w:szCs w:val="21"/>
              </w:rPr>
              <w:t>C1204</w:t>
            </w:r>
          </w:p>
        </w:tc>
        <w:tc>
          <w:tcPr>
            <w:tcW w:w="1276"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物业管理服务</w:t>
            </w:r>
          </w:p>
        </w:tc>
        <w:tc>
          <w:tcPr>
            <w:tcW w:w="850"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567" w:type="dxa"/>
            <w:shd w:val="clear" w:color="auto" w:fill="auto"/>
            <w:vAlign w:val="center"/>
          </w:tcPr>
          <w:p w:rsidR="00864BF8" w:rsidRDefault="00A9051F">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846" w:type="dxa"/>
            <w:shd w:val="clear" w:color="auto" w:fill="auto"/>
            <w:vAlign w:val="center"/>
          </w:tcPr>
          <w:p w:rsidR="00864BF8" w:rsidRDefault="00A9051F">
            <w:pPr>
              <w:widowControl/>
              <w:jc w:val="right"/>
              <w:rPr>
                <w:rFonts w:ascii="宋体" w:hAnsi="宋体" w:cs="宋体"/>
                <w:color w:val="000000"/>
                <w:kern w:val="0"/>
                <w:szCs w:val="21"/>
              </w:rPr>
            </w:pPr>
            <w:r>
              <w:rPr>
                <w:rFonts w:ascii="宋体" w:hAnsi="宋体" w:cs="宋体"/>
                <w:color w:val="000000"/>
                <w:kern w:val="0"/>
                <w:szCs w:val="21"/>
              </w:rPr>
              <w:t>400000</w:t>
            </w:r>
          </w:p>
        </w:tc>
        <w:tc>
          <w:tcPr>
            <w:tcW w:w="498" w:type="dxa"/>
            <w:shd w:val="clear" w:color="auto" w:fill="auto"/>
            <w:vAlign w:val="center"/>
          </w:tcPr>
          <w:p w:rsidR="00864BF8" w:rsidRDefault="00A9051F">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864BF8" w:rsidRDefault="00A9051F">
            <w:pPr>
              <w:widowControl/>
              <w:jc w:val="right"/>
              <w:rPr>
                <w:rFonts w:ascii="宋体" w:hAnsi="宋体" w:cs="宋体"/>
                <w:color w:val="000000"/>
                <w:kern w:val="0"/>
                <w:szCs w:val="21"/>
              </w:rPr>
            </w:pPr>
            <w:r>
              <w:rPr>
                <w:rFonts w:ascii="宋体" w:hAnsi="宋体" w:cs="宋体"/>
                <w:color w:val="000000"/>
                <w:kern w:val="0"/>
                <w:szCs w:val="21"/>
              </w:rPr>
              <w:t>40.00</w:t>
            </w:r>
          </w:p>
        </w:tc>
        <w:tc>
          <w:tcPr>
            <w:tcW w:w="980" w:type="dxa"/>
            <w:shd w:val="clear" w:color="auto" w:fill="auto"/>
            <w:vAlign w:val="center"/>
          </w:tcPr>
          <w:p w:rsidR="00864BF8" w:rsidRDefault="00A9051F">
            <w:pPr>
              <w:widowControl/>
              <w:jc w:val="right"/>
              <w:rPr>
                <w:rFonts w:ascii="宋体" w:hAnsi="宋体" w:cs="宋体"/>
                <w:color w:val="000000"/>
                <w:kern w:val="0"/>
                <w:szCs w:val="21"/>
              </w:rPr>
            </w:pPr>
            <w:r>
              <w:rPr>
                <w:rFonts w:ascii="宋体" w:hAnsi="宋体" w:cs="宋体"/>
                <w:color w:val="000000"/>
                <w:kern w:val="0"/>
                <w:szCs w:val="21"/>
              </w:rPr>
              <w:t>40.00</w:t>
            </w:r>
          </w:p>
        </w:tc>
        <w:tc>
          <w:tcPr>
            <w:tcW w:w="980" w:type="dxa"/>
            <w:shd w:val="clear" w:color="auto" w:fill="auto"/>
            <w:vAlign w:val="center"/>
          </w:tcPr>
          <w:p w:rsidR="00864BF8" w:rsidRDefault="00864BF8">
            <w:pPr>
              <w:widowControl/>
              <w:jc w:val="right"/>
              <w:rPr>
                <w:rFonts w:ascii="宋体" w:hAnsi="宋体" w:cs="宋体"/>
                <w:color w:val="000000"/>
                <w:kern w:val="0"/>
                <w:szCs w:val="21"/>
              </w:rPr>
            </w:pPr>
          </w:p>
        </w:tc>
        <w:tc>
          <w:tcPr>
            <w:tcW w:w="980" w:type="dxa"/>
            <w:shd w:val="clear" w:color="auto" w:fill="auto"/>
            <w:vAlign w:val="center"/>
          </w:tcPr>
          <w:p w:rsidR="00864BF8" w:rsidRDefault="00864BF8">
            <w:pPr>
              <w:widowControl/>
              <w:jc w:val="right"/>
              <w:rPr>
                <w:rFonts w:ascii="宋体" w:hAnsi="宋体" w:cs="宋体"/>
                <w:color w:val="000000"/>
                <w:kern w:val="0"/>
                <w:szCs w:val="21"/>
              </w:rPr>
            </w:pPr>
          </w:p>
        </w:tc>
        <w:tc>
          <w:tcPr>
            <w:tcW w:w="981" w:type="dxa"/>
            <w:shd w:val="clear" w:color="auto" w:fill="auto"/>
            <w:vAlign w:val="center"/>
          </w:tcPr>
          <w:p w:rsidR="00864BF8" w:rsidRDefault="00864BF8">
            <w:pPr>
              <w:widowControl/>
              <w:jc w:val="right"/>
              <w:rPr>
                <w:rFonts w:ascii="宋体" w:hAnsi="宋体" w:cs="宋体"/>
                <w:color w:val="000000"/>
                <w:kern w:val="0"/>
                <w:szCs w:val="21"/>
              </w:rPr>
            </w:pPr>
          </w:p>
        </w:tc>
      </w:tr>
    </w:tbl>
    <w:p w:rsidR="00864BF8" w:rsidRDefault="00864BF8">
      <w:pPr>
        <w:rPr>
          <w:rFonts w:ascii="仿宋_GB2312" w:eastAsia="仿宋_GB2312" w:hAnsi="仿宋_GB2312" w:cs="仿宋_GB2312"/>
          <w:sz w:val="30"/>
          <w:szCs w:val="30"/>
        </w:rPr>
      </w:pPr>
    </w:p>
    <w:p w:rsidR="00864BF8" w:rsidRDefault="00864BF8">
      <w:pPr>
        <w:rPr>
          <w:sz w:val="32"/>
          <w:szCs w:val="32"/>
        </w:rPr>
      </w:pPr>
    </w:p>
    <w:p w:rsidR="00864BF8" w:rsidRDefault="00A9051F">
      <w:pPr>
        <w:rPr>
          <w:sz w:val="32"/>
          <w:szCs w:val="32"/>
        </w:rPr>
      </w:pPr>
      <w:r>
        <w:rPr>
          <w:rFonts w:hint="eastAsia"/>
          <w:sz w:val="32"/>
          <w:szCs w:val="32"/>
        </w:rPr>
        <w:t>七、国有资产信息</w:t>
      </w:r>
    </w:p>
    <w:p w:rsidR="00864BF8" w:rsidRDefault="00A9051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上年末固定资产金额为</w:t>
      </w:r>
      <w:r>
        <w:rPr>
          <w:rFonts w:ascii="仿宋_GB2312" w:eastAsia="仿宋_GB2312" w:hAnsi="仿宋_GB2312" w:cs="仿宋_GB2312" w:hint="eastAsia"/>
          <w:sz w:val="32"/>
          <w:szCs w:val="32"/>
        </w:rPr>
        <w:t>226.2849</w:t>
      </w:r>
      <w:r>
        <w:rPr>
          <w:rFonts w:ascii="仿宋_GB2312" w:eastAsia="仿宋_GB2312" w:hAnsi="仿宋_GB2312" w:cs="仿宋_GB2312" w:hint="eastAsia"/>
          <w:sz w:val="32"/>
          <w:szCs w:val="32"/>
        </w:rPr>
        <w:t>万元（详见下表），本</w:t>
      </w:r>
      <w:r>
        <w:rPr>
          <w:rFonts w:ascii="仿宋_GB2312" w:eastAsia="仿宋_GB2312" w:hAnsi="仿宋_GB2312" w:cs="仿宋_GB2312" w:hint="eastAsia"/>
          <w:sz w:val="32"/>
          <w:szCs w:val="32"/>
        </w:rPr>
        <w:t>年度拟购置固定资产主要修裱修复设备</w:t>
      </w:r>
      <w:r>
        <w:rPr>
          <w:rFonts w:ascii="仿宋_GB2312" w:eastAsia="仿宋_GB2312" w:hAnsi="仿宋_GB2312" w:cs="仿宋_GB2312" w:hint="eastAsia"/>
          <w:sz w:val="32"/>
          <w:szCs w:val="32"/>
        </w:rPr>
        <w:lastRenderedPageBreak/>
        <w:t>及移动硬盘，均是</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万元以下的设备，以列入政府采购预算表。</w:t>
      </w:r>
    </w:p>
    <w:p w:rsidR="00864BF8" w:rsidRDefault="00864BF8">
      <w:pPr>
        <w:rPr>
          <w:rFonts w:ascii="仿宋_GB2312" w:eastAsia="仿宋_GB2312" w:hAnsi="仿宋_GB2312" w:cs="仿宋_GB2312"/>
          <w:sz w:val="30"/>
          <w:szCs w:val="30"/>
        </w:rPr>
      </w:pPr>
    </w:p>
    <w:tbl>
      <w:tblPr>
        <w:tblStyle w:val="a5"/>
        <w:tblW w:w="8522" w:type="dxa"/>
        <w:tblLayout w:type="fixed"/>
        <w:tblLook w:val="04A0" w:firstRow="1" w:lastRow="0" w:firstColumn="1" w:lastColumn="0" w:noHBand="0" w:noVBand="1"/>
      </w:tblPr>
      <w:tblGrid>
        <w:gridCol w:w="2840"/>
        <w:gridCol w:w="2841"/>
        <w:gridCol w:w="2841"/>
      </w:tblGrid>
      <w:tr w:rsidR="00864BF8">
        <w:tc>
          <w:tcPr>
            <w:tcW w:w="2840" w:type="dxa"/>
          </w:tcPr>
          <w:p w:rsidR="00864BF8" w:rsidRDefault="00A9051F">
            <w:pPr>
              <w:rPr>
                <w:rFonts w:ascii="仿宋_GB2312" w:eastAsia="仿宋_GB2312" w:hAnsi="仿宋_GB2312" w:cs="仿宋_GB2312"/>
                <w:sz w:val="30"/>
                <w:szCs w:val="30"/>
              </w:rPr>
            </w:pPr>
            <w:r>
              <w:rPr>
                <w:rFonts w:ascii="仿宋_GB2312" w:eastAsia="仿宋_GB2312" w:hAnsi="仿宋_GB2312" w:cs="仿宋_GB2312" w:hint="eastAsia"/>
                <w:sz w:val="30"/>
                <w:szCs w:val="30"/>
              </w:rPr>
              <w:t>项目</w:t>
            </w:r>
          </w:p>
        </w:tc>
        <w:tc>
          <w:tcPr>
            <w:tcW w:w="2841" w:type="dxa"/>
          </w:tcPr>
          <w:p w:rsidR="00864BF8" w:rsidRDefault="00A9051F">
            <w:pPr>
              <w:rPr>
                <w:rFonts w:ascii="仿宋_GB2312" w:eastAsia="仿宋_GB2312" w:hAnsi="仿宋_GB2312" w:cs="仿宋_GB2312"/>
                <w:sz w:val="30"/>
                <w:szCs w:val="30"/>
              </w:rPr>
            </w:pPr>
            <w:r>
              <w:rPr>
                <w:rFonts w:ascii="仿宋_GB2312" w:eastAsia="仿宋_GB2312" w:hAnsi="仿宋_GB2312" w:cs="仿宋_GB2312" w:hint="eastAsia"/>
                <w:sz w:val="30"/>
                <w:szCs w:val="30"/>
              </w:rPr>
              <w:t>数量</w:t>
            </w:r>
          </w:p>
        </w:tc>
        <w:tc>
          <w:tcPr>
            <w:tcW w:w="2841" w:type="dxa"/>
          </w:tcPr>
          <w:p w:rsidR="00864BF8" w:rsidRDefault="00A9051F">
            <w:pPr>
              <w:rPr>
                <w:rFonts w:ascii="仿宋_GB2312" w:eastAsia="仿宋_GB2312" w:hAnsi="仿宋_GB2312" w:cs="仿宋_GB2312"/>
                <w:sz w:val="30"/>
                <w:szCs w:val="30"/>
              </w:rPr>
            </w:pPr>
            <w:r>
              <w:rPr>
                <w:rFonts w:ascii="仿宋_GB2312" w:eastAsia="仿宋_GB2312" w:hAnsi="仿宋_GB2312" w:cs="仿宋_GB2312" w:hint="eastAsia"/>
                <w:sz w:val="30"/>
                <w:szCs w:val="30"/>
              </w:rPr>
              <w:t>金额</w:t>
            </w:r>
          </w:p>
        </w:tc>
      </w:tr>
      <w:tr w:rsidR="00864BF8">
        <w:tc>
          <w:tcPr>
            <w:tcW w:w="2840" w:type="dxa"/>
          </w:tcPr>
          <w:p w:rsidR="00864BF8" w:rsidRDefault="00A9051F">
            <w:pPr>
              <w:rPr>
                <w:rFonts w:ascii="仿宋_GB2312" w:eastAsia="仿宋_GB2312" w:hAnsi="仿宋_GB2312" w:cs="仿宋_GB2312"/>
                <w:sz w:val="30"/>
                <w:szCs w:val="30"/>
              </w:rPr>
            </w:pPr>
            <w:r>
              <w:rPr>
                <w:rFonts w:ascii="仿宋_GB2312" w:eastAsia="仿宋_GB2312" w:hAnsi="仿宋_GB2312" w:cs="仿宋_GB2312" w:hint="eastAsia"/>
                <w:sz w:val="30"/>
                <w:szCs w:val="30"/>
              </w:rPr>
              <w:t>资产总额</w:t>
            </w:r>
          </w:p>
        </w:tc>
        <w:tc>
          <w:tcPr>
            <w:tcW w:w="2841" w:type="dxa"/>
          </w:tcPr>
          <w:p w:rsidR="00864BF8" w:rsidRDefault="00A9051F">
            <w:pPr>
              <w:rPr>
                <w:rFonts w:ascii="仿宋_GB2312" w:eastAsia="仿宋_GB2312" w:hAnsi="仿宋_GB2312" w:cs="仿宋_GB2312"/>
                <w:sz w:val="30"/>
                <w:szCs w:val="30"/>
              </w:rPr>
            </w:pPr>
            <w:r>
              <w:rPr>
                <w:rFonts w:ascii="仿宋_GB2312" w:eastAsia="仿宋_GB2312" w:hAnsi="仿宋_GB2312" w:cs="仿宋_GB2312" w:hint="eastAsia"/>
                <w:sz w:val="30"/>
                <w:szCs w:val="30"/>
              </w:rPr>
              <w:t>-</w:t>
            </w:r>
          </w:p>
        </w:tc>
        <w:tc>
          <w:tcPr>
            <w:tcW w:w="2841" w:type="dxa"/>
          </w:tcPr>
          <w:p w:rsidR="00864BF8" w:rsidRDefault="00A9051F">
            <w:pPr>
              <w:rPr>
                <w:rFonts w:ascii="仿宋_GB2312" w:eastAsia="仿宋_GB2312" w:hAnsi="仿宋_GB2312" w:cs="仿宋_GB2312"/>
                <w:sz w:val="30"/>
                <w:szCs w:val="30"/>
              </w:rPr>
            </w:pPr>
            <w:r>
              <w:rPr>
                <w:rFonts w:ascii="仿宋_GB2312" w:eastAsia="仿宋_GB2312" w:hAnsi="仿宋_GB2312" w:cs="仿宋_GB2312" w:hint="eastAsia"/>
                <w:sz w:val="30"/>
                <w:szCs w:val="30"/>
              </w:rPr>
              <w:t>2,262,849.35</w:t>
            </w:r>
          </w:p>
        </w:tc>
      </w:tr>
      <w:tr w:rsidR="00864BF8">
        <w:tc>
          <w:tcPr>
            <w:tcW w:w="2840" w:type="dxa"/>
          </w:tcPr>
          <w:p w:rsidR="00864BF8" w:rsidRDefault="00A9051F">
            <w:pPr>
              <w:rPr>
                <w:rFonts w:ascii="仿宋_GB2312" w:eastAsia="仿宋_GB2312" w:hAnsi="仿宋_GB2312" w:cs="仿宋_GB2312"/>
                <w:sz w:val="30"/>
                <w:szCs w:val="30"/>
              </w:rPr>
            </w:pPr>
            <w:r>
              <w:rPr>
                <w:rFonts w:ascii="仿宋_GB2312" w:eastAsia="仿宋_GB2312" w:hAnsi="仿宋_GB2312" w:cs="仿宋_GB2312" w:hint="eastAsia"/>
                <w:sz w:val="30"/>
                <w:szCs w:val="30"/>
              </w:rPr>
              <w:t>汽车</w:t>
            </w:r>
          </w:p>
        </w:tc>
        <w:tc>
          <w:tcPr>
            <w:tcW w:w="2841" w:type="dxa"/>
          </w:tcPr>
          <w:p w:rsidR="00864BF8" w:rsidRDefault="00A9051F">
            <w:pPr>
              <w:rPr>
                <w:rFonts w:ascii="仿宋_GB2312" w:eastAsia="仿宋_GB2312" w:hAnsi="仿宋_GB2312" w:cs="仿宋_GB2312"/>
                <w:sz w:val="30"/>
                <w:szCs w:val="30"/>
              </w:rPr>
            </w:pPr>
            <w:r>
              <w:rPr>
                <w:rFonts w:ascii="仿宋_GB2312" w:eastAsia="仿宋_GB2312" w:hAnsi="仿宋_GB2312" w:cs="仿宋_GB2312" w:hint="eastAsia"/>
                <w:sz w:val="30"/>
                <w:szCs w:val="30"/>
              </w:rPr>
              <w:t>2</w:t>
            </w:r>
          </w:p>
        </w:tc>
        <w:tc>
          <w:tcPr>
            <w:tcW w:w="2841" w:type="dxa"/>
          </w:tcPr>
          <w:p w:rsidR="00864BF8" w:rsidRDefault="00A9051F">
            <w:pPr>
              <w:rPr>
                <w:rFonts w:ascii="仿宋_GB2312" w:eastAsia="仿宋_GB2312" w:hAnsi="仿宋_GB2312" w:cs="仿宋_GB2312"/>
                <w:sz w:val="30"/>
                <w:szCs w:val="30"/>
              </w:rPr>
            </w:pPr>
            <w:r>
              <w:rPr>
                <w:rFonts w:ascii="仿宋_GB2312" w:eastAsia="仿宋_GB2312" w:hAnsi="仿宋_GB2312" w:cs="仿宋_GB2312" w:hint="eastAsia"/>
                <w:sz w:val="30"/>
                <w:szCs w:val="30"/>
              </w:rPr>
              <w:t>324,200.00</w:t>
            </w:r>
          </w:p>
        </w:tc>
      </w:tr>
      <w:tr w:rsidR="00864BF8">
        <w:tc>
          <w:tcPr>
            <w:tcW w:w="2840" w:type="dxa"/>
          </w:tcPr>
          <w:p w:rsidR="00864BF8" w:rsidRDefault="00A9051F">
            <w:pPr>
              <w:rPr>
                <w:rFonts w:ascii="仿宋_GB2312" w:eastAsia="仿宋_GB2312" w:hAnsi="仿宋_GB2312" w:cs="仿宋_GB2312"/>
                <w:sz w:val="30"/>
                <w:szCs w:val="30"/>
              </w:rPr>
            </w:pPr>
            <w:r>
              <w:rPr>
                <w:rFonts w:ascii="仿宋_GB2312" w:eastAsia="仿宋_GB2312" w:hAnsi="仿宋_GB2312" w:cs="仿宋_GB2312" w:hint="eastAsia"/>
                <w:sz w:val="30"/>
                <w:szCs w:val="30"/>
              </w:rPr>
              <w:t>其他固定资产</w:t>
            </w:r>
          </w:p>
        </w:tc>
        <w:tc>
          <w:tcPr>
            <w:tcW w:w="2841" w:type="dxa"/>
          </w:tcPr>
          <w:p w:rsidR="00864BF8" w:rsidRDefault="00A9051F">
            <w:pPr>
              <w:rPr>
                <w:rFonts w:ascii="仿宋_GB2312" w:eastAsia="仿宋_GB2312" w:hAnsi="仿宋_GB2312" w:cs="仿宋_GB2312"/>
                <w:sz w:val="30"/>
                <w:szCs w:val="30"/>
              </w:rPr>
            </w:pPr>
            <w:r>
              <w:rPr>
                <w:rFonts w:ascii="仿宋_GB2312" w:eastAsia="仿宋_GB2312" w:hAnsi="仿宋_GB2312" w:cs="仿宋_GB2312" w:hint="eastAsia"/>
                <w:sz w:val="30"/>
                <w:szCs w:val="30"/>
              </w:rPr>
              <w:t>423</w:t>
            </w:r>
          </w:p>
        </w:tc>
        <w:tc>
          <w:tcPr>
            <w:tcW w:w="2841" w:type="dxa"/>
          </w:tcPr>
          <w:p w:rsidR="00864BF8" w:rsidRDefault="00A9051F">
            <w:pPr>
              <w:rPr>
                <w:rFonts w:ascii="仿宋_GB2312" w:eastAsia="仿宋_GB2312" w:hAnsi="仿宋_GB2312" w:cs="仿宋_GB2312"/>
                <w:sz w:val="30"/>
                <w:szCs w:val="30"/>
              </w:rPr>
            </w:pPr>
            <w:r>
              <w:rPr>
                <w:rFonts w:ascii="仿宋_GB2312" w:eastAsia="仿宋_GB2312" w:hAnsi="仿宋_GB2312" w:cs="仿宋_GB2312" w:hint="eastAsia"/>
                <w:sz w:val="30"/>
                <w:szCs w:val="30"/>
              </w:rPr>
              <w:t>1,938,649.35</w:t>
            </w:r>
          </w:p>
        </w:tc>
      </w:tr>
    </w:tbl>
    <w:p w:rsidR="00864BF8" w:rsidRDefault="00A9051F">
      <w:pPr>
        <w:rPr>
          <w:rFonts w:ascii="仿宋_GB2312" w:eastAsia="仿宋_GB2312" w:hAnsi="仿宋_GB2312" w:cs="仿宋_GB2312"/>
          <w:sz w:val="30"/>
          <w:szCs w:val="30"/>
        </w:rPr>
      </w:pPr>
      <w:r>
        <w:rPr>
          <w:rFonts w:ascii="仿宋_GB2312" w:eastAsia="仿宋_GB2312" w:hAnsi="仿宋_GB2312" w:cs="仿宋_GB2312" w:hint="eastAsia"/>
          <w:sz w:val="30"/>
          <w:szCs w:val="30"/>
        </w:rPr>
        <w:t>说明：</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实有车辆</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辆</w:t>
      </w:r>
    </w:p>
    <w:p w:rsidR="00864BF8" w:rsidRDefault="00A9051F">
      <w:pPr>
        <w:rPr>
          <w:rFonts w:ascii="仿宋_GB2312" w:eastAsia="仿宋_GB2312" w:hAnsi="仿宋_GB2312" w:cs="仿宋_GB2312"/>
          <w:sz w:val="30"/>
          <w:szCs w:val="30"/>
        </w:rPr>
      </w:pPr>
      <w:r>
        <w:rPr>
          <w:rFonts w:ascii="仿宋_GB2312" w:eastAsia="仿宋_GB2312" w:hAnsi="仿宋_GB2312" w:cs="仿宋_GB2312" w:hint="eastAsia"/>
          <w:sz w:val="30"/>
          <w:szCs w:val="30"/>
        </w:rPr>
        <w:t>八、</w:t>
      </w:r>
      <w:r>
        <w:rPr>
          <w:rFonts w:ascii="方正黑体简体" w:eastAsia="方正黑体简体" w:hAnsi="方正黑体简体" w:cs="方正黑体简体" w:hint="eastAsia"/>
          <w:sz w:val="30"/>
          <w:szCs w:val="30"/>
        </w:rPr>
        <w:t>名词解释</w:t>
      </w:r>
    </w:p>
    <w:p w:rsidR="00864BF8" w:rsidRDefault="00A9051F">
      <w:pPr>
        <w:autoSpaceDE w:val="0"/>
        <w:autoSpaceDN w:val="0"/>
        <w:adjustRightInd w:val="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1</w:t>
      </w:r>
      <w:r>
        <w:rPr>
          <w:rFonts w:ascii="仿宋_GB2312" w:eastAsia="仿宋_GB2312" w:hAnsi="仿宋_GB2312" w:cs="仿宋_GB2312" w:hint="eastAsia"/>
          <w:sz w:val="30"/>
          <w:szCs w:val="30"/>
        </w:rPr>
        <w:t>、一般预算收入：市级财政当年拨付的资金。</w:t>
      </w:r>
    </w:p>
    <w:p w:rsidR="00864BF8" w:rsidRDefault="00A9051F">
      <w:pPr>
        <w:autoSpaceDE w:val="0"/>
        <w:autoSpaceDN w:val="0"/>
        <w:adjustRightInd w:val="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w:t>
      </w:r>
      <w:r>
        <w:rPr>
          <w:rFonts w:ascii="仿宋_GB2312" w:eastAsia="仿宋_GB2312" w:hAnsi="仿宋_GB2312" w:cs="仿宋_GB2312" w:hint="eastAsia"/>
          <w:sz w:val="30"/>
          <w:szCs w:val="30"/>
        </w:rPr>
        <w:t>、基本支出：为保障机构正常运转，完成日常工作任务而发生的人员支出和公用支出。</w:t>
      </w:r>
    </w:p>
    <w:p w:rsidR="00864BF8" w:rsidRDefault="00A9051F">
      <w:pPr>
        <w:autoSpaceDE w:val="0"/>
        <w:autoSpaceDN w:val="0"/>
        <w:adjustRightInd w:val="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3</w:t>
      </w:r>
      <w:r>
        <w:rPr>
          <w:rFonts w:ascii="仿宋_GB2312" w:eastAsia="仿宋_GB2312" w:hAnsi="仿宋_GB2312" w:cs="仿宋_GB2312" w:hint="eastAsia"/>
          <w:sz w:val="30"/>
          <w:szCs w:val="30"/>
        </w:rPr>
        <w:t>、项目支出：是指在基本支出之外，为完成特定事业发展目标而发生的支出。</w:t>
      </w:r>
    </w:p>
    <w:p w:rsidR="00864BF8" w:rsidRDefault="00A9051F">
      <w:pPr>
        <w:autoSpaceDE w:val="0"/>
        <w:autoSpaceDN w:val="0"/>
        <w:adjustRightInd w:val="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4</w:t>
      </w:r>
      <w:r>
        <w:rPr>
          <w:rFonts w:ascii="仿宋_GB2312" w:eastAsia="仿宋_GB2312" w:hAnsi="仿宋_GB2312" w:cs="仿宋_GB2312" w:hint="eastAsia"/>
          <w:sz w:val="30"/>
          <w:szCs w:val="30"/>
        </w:rPr>
        <w:t>、机关运行费：是指为保证事业单位运行，用于购买货物和服务的各项资金。主要包括：办公费、印刷费，水费、电费、邮电费、福利费、日常维修费、取暖费、物业管理费、公务车运行维护费等。</w:t>
      </w:r>
    </w:p>
    <w:p w:rsidR="00864BF8" w:rsidRDefault="00A9051F">
      <w:pPr>
        <w:autoSpaceDE w:val="0"/>
        <w:autoSpaceDN w:val="0"/>
        <w:adjustRightInd w:val="0"/>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lastRenderedPageBreak/>
        <w:t>九、</w:t>
      </w:r>
      <w:r>
        <w:rPr>
          <w:rFonts w:ascii="仿宋_GB2312" w:eastAsia="仿宋_GB2312" w:hAnsi="仿宋_GB2312" w:cs="仿宋_GB2312" w:hint="eastAsia"/>
          <w:b/>
          <w:bCs/>
          <w:sz w:val="30"/>
          <w:szCs w:val="30"/>
        </w:rPr>
        <w:t>其他需要说明的事项</w:t>
      </w:r>
    </w:p>
    <w:p w:rsidR="00864BF8" w:rsidRDefault="00A9051F">
      <w:pPr>
        <w:spacing w:line="56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我</w:t>
      </w:r>
      <w:r>
        <w:rPr>
          <w:rFonts w:ascii="仿宋_GB2312" w:eastAsia="仿宋_GB2312" w:hAnsi="仿宋_GB2312" w:cs="仿宋_GB2312" w:hint="eastAsia"/>
          <w:sz w:val="30"/>
          <w:szCs w:val="30"/>
        </w:rPr>
        <w:t>单位</w:t>
      </w:r>
      <w:r>
        <w:rPr>
          <w:rFonts w:ascii="仿宋_GB2312" w:eastAsia="仿宋_GB2312" w:hAnsi="仿宋_GB2312" w:cs="仿宋_GB2312" w:hint="eastAsia"/>
          <w:sz w:val="30"/>
          <w:szCs w:val="30"/>
        </w:rPr>
        <w:t>无政府性基金预算财政拨款收支和国有资本经营预算财政拨款收支，因此相关表格数据为零。</w:t>
      </w:r>
    </w:p>
    <w:p w:rsidR="00864BF8" w:rsidRDefault="00864BF8">
      <w:pPr>
        <w:spacing w:line="560" w:lineRule="exact"/>
        <w:ind w:firstLine="600"/>
        <w:rPr>
          <w:rFonts w:ascii="仿宋_GB2312" w:eastAsia="仿宋_GB2312" w:hAnsi="仿宋_GB2312" w:cs="仿宋_GB2312"/>
          <w:sz w:val="30"/>
          <w:szCs w:val="30"/>
        </w:rPr>
      </w:pPr>
    </w:p>
    <w:p w:rsidR="00864BF8" w:rsidRDefault="00864BF8">
      <w:pPr>
        <w:spacing w:line="560" w:lineRule="exact"/>
        <w:ind w:firstLine="600"/>
        <w:rPr>
          <w:rFonts w:ascii="仿宋_GB2312" w:eastAsia="仿宋_GB2312" w:hAnsi="仿宋_GB2312" w:cs="仿宋_GB2312"/>
          <w:sz w:val="30"/>
          <w:szCs w:val="30"/>
        </w:rPr>
      </w:pPr>
    </w:p>
    <w:p w:rsidR="00864BF8" w:rsidRDefault="00864BF8">
      <w:pPr>
        <w:spacing w:line="560" w:lineRule="exact"/>
        <w:ind w:firstLine="600"/>
        <w:rPr>
          <w:rFonts w:ascii="仿宋_GB2312" w:eastAsia="仿宋_GB2312" w:hAnsi="仿宋_GB2312" w:cs="仿宋_GB2312"/>
          <w:sz w:val="30"/>
          <w:szCs w:val="30"/>
        </w:rPr>
      </w:pPr>
    </w:p>
    <w:p w:rsidR="00864BF8" w:rsidRDefault="00864BF8">
      <w:pPr>
        <w:spacing w:line="560" w:lineRule="exact"/>
        <w:ind w:firstLine="600"/>
        <w:rPr>
          <w:rFonts w:ascii="仿宋_GB2312" w:eastAsia="仿宋_GB2312" w:hAnsi="仿宋_GB2312" w:cs="仿宋_GB2312"/>
          <w:sz w:val="30"/>
          <w:szCs w:val="30"/>
        </w:rPr>
        <w:sectPr w:rsidR="00864BF8">
          <w:pgSz w:w="16838" w:h="11906" w:orient="landscape"/>
          <w:pgMar w:top="1803" w:right="1440" w:bottom="1293" w:left="1440" w:header="851" w:footer="992" w:gutter="0"/>
          <w:cols w:space="0"/>
          <w:docGrid w:type="lines" w:linePitch="319"/>
        </w:sectPr>
      </w:pPr>
    </w:p>
    <w:p w:rsidR="00864BF8" w:rsidRDefault="00864BF8">
      <w:pPr>
        <w:spacing w:line="560" w:lineRule="exact"/>
        <w:ind w:firstLine="600"/>
        <w:rPr>
          <w:rFonts w:ascii="仿宋_GB2312" w:eastAsia="仿宋_GB2312" w:hAnsi="仿宋_GB2312" w:cs="仿宋_GB2312"/>
          <w:sz w:val="30"/>
          <w:szCs w:val="30"/>
        </w:rPr>
      </w:pPr>
    </w:p>
    <w:p w:rsidR="00864BF8" w:rsidRDefault="00864BF8">
      <w:pPr>
        <w:rPr>
          <w:rFonts w:ascii="仿宋_GB2312" w:eastAsia="仿宋_GB2312" w:hAnsi="仿宋_GB2312" w:cs="仿宋_GB2312"/>
          <w:sz w:val="30"/>
          <w:szCs w:val="30"/>
        </w:rPr>
      </w:pPr>
    </w:p>
    <w:sectPr w:rsidR="00864BF8">
      <w:pgSz w:w="16838" w:h="11906" w:orient="landscape"/>
      <w:pgMar w:top="1803" w:right="1440" w:bottom="1803" w:left="144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黑体简体">
    <w:altName w:val="微软雅黑"/>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2A400"/>
    <w:multiLevelType w:val="singleLevel"/>
    <w:tmpl w:val="59F2A400"/>
    <w:lvl w:ilvl="0">
      <w:start w:val="3"/>
      <w:numFmt w:val="decimal"/>
      <w:suff w:val="space"/>
      <w:lvlText w:val="%1."/>
      <w:lvlJc w:val="left"/>
    </w:lvl>
  </w:abstractNum>
  <w:abstractNum w:abstractNumId="1">
    <w:nsid w:val="5B59798B"/>
    <w:multiLevelType w:val="singleLevel"/>
    <w:tmpl w:val="5B59798B"/>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9"/>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D7E"/>
    <w:rsid w:val="00135D5E"/>
    <w:rsid w:val="006E7D08"/>
    <w:rsid w:val="00864BF8"/>
    <w:rsid w:val="00A9051F"/>
    <w:rsid w:val="00B92D7E"/>
    <w:rsid w:val="00C24E70"/>
    <w:rsid w:val="00CA274C"/>
    <w:rsid w:val="00D81227"/>
    <w:rsid w:val="00FB64F6"/>
    <w:rsid w:val="01F81C9B"/>
    <w:rsid w:val="0205611F"/>
    <w:rsid w:val="02717702"/>
    <w:rsid w:val="02776EA0"/>
    <w:rsid w:val="03236960"/>
    <w:rsid w:val="03FA1FC4"/>
    <w:rsid w:val="0522243B"/>
    <w:rsid w:val="06B55E5B"/>
    <w:rsid w:val="081D4E65"/>
    <w:rsid w:val="091A0472"/>
    <w:rsid w:val="093653F6"/>
    <w:rsid w:val="09C053C4"/>
    <w:rsid w:val="0A432D1F"/>
    <w:rsid w:val="0C321187"/>
    <w:rsid w:val="0D7317A4"/>
    <w:rsid w:val="0DF932C1"/>
    <w:rsid w:val="0E2C6519"/>
    <w:rsid w:val="108D2094"/>
    <w:rsid w:val="11211BB6"/>
    <w:rsid w:val="124D40E0"/>
    <w:rsid w:val="12CB27F5"/>
    <w:rsid w:val="186C20F8"/>
    <w:rsid w:val="198A5DF4"/>
    <w:rsid w:val="1A3F79E1"/>
    <w:rsid w:val="1B422500"/>
    <w:rsid w:val="1C144AB5"/>
    <w:rsid w:val="1D2D3577"/>
    <w:rsid w:val="1E66650C"/>
    <w:rsid w:val="1F397E2A"/>
    <w:rsid w:val="20D25686"/>
    <w:rsid w:val="218C0DFC"/>
    <w:rsid w:val="21E61008"/>
    <w:rsid w:val="2224206F"/>
    <w:rsid w:val="261C70BD"/>
    <w:rsid w:val="2AB874B4"/>
    <w:rsid w:val="2B3851BA"/>
    <w:rsid w:val="31B74EEE"/>
    <w:rsid w:val="322162D6"/>
    <w:rsid w:val="32CD460F"/>
    <w:rsid w:val="32E77C83"/>
    <w:rsid w:val="33EF66DC"/>
    <w:rsid w:val="35FB3ACC"/>
    <w:rsid w:val="36493078"/>
    <w:rsid w:val="38CE4AC1"/>
    <w:rsid w:val="3B01294A"/>
    <w:rsid w:val="3B3758DC"/>
    <w:rsid w:val="3D364DC9"/>
    <w:rsid w:val="3EC4445B"/>
    <w:rsid w:val="40D03514"/>
    <w:rsid w:val="42290D85"/>
    <w:rsid w:val="43362733"/>
    <w:rsid w:val="434E366A"/>
    <w:rsid w:val="467F534B"/>
    <w:rsid w:val="46901445"/>
    <w:rsid w:val="48727B19"/>
    <w:rsid w:val="4CCC59F0"/>
    <w:rsid w:val="4E3A3FC9"/>
    <w:rsid w:val="4F4E41D1"/>
    <w:rsid w:val="545352A3"/>
    <w:rsid w:val="56770518"/>
    <w:rsid w:val="56D4760B"/>
    <w:rsid w:val="56D65534"/>
    <w:rsid w:val="57BD6078"/>
    <w:rsid w:val="57DA4172"/>
    <w:rsid w:val="59A524ED"/>
    <w:rsid w:val="5D094F86"/>
    <w:rsid w:val="5D3744B1"/>
    <w:rsid w:val="5D942AE8"/>
    <w:rsid w:val="5E696108"/>
    <w:rsid w:val="603435BB"/>
    <w:rsid w:val="66241064"/>
    <w:rsid w:val="665C68EC"/>
    <w:rsid w:val="68DB4A64"/>
    <w:rsid w:val="6B781330"/>
    <w:rsid w:val="6E2A2ABC"/>
    <w:rsid w:val="6FA66D0F"/>
    <w:rsid w:val="71853A0D"/>
    <w:rsid w:val="732003A1"/>
    <w:rsid w:val="74C31265"/>
    <w:rsid w:val="77E337ED"/>
    <w:rsid w:val="77E4326A"/>
    <w:rsid w:val="794D4201"/>
    <w:rsid w:val="79F755FD"/>
    <w:rsid w:val="7A255CD7"/>
    <w:rsid w:val="7D23179A"/>
    <w:rsid w:val="7D7300B0"/>
    <w:rsid w:val="7E340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4"/>
    </w:rPr>
  </w:style>
  <w:style w:type="paragraph" w:styleId="a4">
    <w:name w:val="Title"/>
    <w:basedOn w:val="a"/>
    <w:next w:val="a"/>
    <w:uiPriority w:val="10"/>
    <w:qFormat/>
    <w:pPr>
      <w:spacing w:before="240" w:after="60"/>
      <w:jc w:val="center"/>
      <w:outlineLvl w:val="0"/>
    </w:pPr>
    <w:rPr>
      <w:rFonts w:ascii="Cambria" w:eastAsia="宋体" w:hAnsi="Cambria" w:cs="Times New Roman"/>
      <w:b/>
      <w:bCs/>
      <w:sz w:val="32"/>
      <w:szCs w:val="32"/>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b/>
      <w:bCs/>
      <w:kern w:val="44"/>
      <w:sz w:val="44"/>
      <w:szCs w:val="44"/>
    </w:rPr>
  </w:style>
  <w:style w:type="paragraph" w:customStyle="1" w:styleId="10">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4"/>
    </w:rPr>
  </w:style>
  <w:style w:type="paragraph" w:styleId="a4">
    <w:name w:val="Title"/>
    <w:basedOn w:val="a"/>
    <w:next w:val="a"/>
    <w:uiPriority w:val="10"/>
    <w:qFormat/>
    <w:pPr>
      <w:spacing w:before="240" w:after="60"/>
      <w:jc w:val="center"/>
      <w:outlineLvl w:val="0"/>
    </w:pPr>
    <w:rPr>
      <w:rFonts w:ascii="Cambria" w:eastAsia="宋体" w:hAnsi="Cambria" w:cs="Times New Roman"/>
      <w:b/>
      <w:bCs/>
      <w:sz w:val="32"/>
      <w:szCs w:val="32"/>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b/>
      <w:bCs/>
      <w:kern w:val="44"/>
      <w:sz w:val="44"/>
      <w:szCs w:val="44"/>
    </w:rPr>
  </w:style>
  <w:style w:type="paragraph" w:customStyle="1" w:styleId="10">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package" Target="embeddings/Microsoft_Excel____1.xls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579</Words>
  <Characters>3305</Characters>
  <Application>Microsoft Office Word</Application>
  <DocSecurity>0</DocSecurity>
  <Lines>27</Lines>
  <Paragraphs>7</Paragraphs>
  <ScaleCrop>false</ScaleCrop>
  <Company>Lenovo (Beijing) Limited</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samsung</cp:lastModifiedBy>
  <cp:revision>2</cp:revision>
  <dcterms:created xsi:type="dcterms:W3CDTF">2019-01-31T10:06:00Z</dcterms:created>
  <dcterms:modified xsi:type="dcterms:W3CDTF">2019-01-31T10:06:00Z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