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2EB" w:rsidRDefault="004250E8">
      <w:pPr>
        <w:widowControl/>
        <w:spacing w:after="0"/>
        <w:jc w:val="center"/>
        <w:rPr>
          <w:rFonts w:ascii="黑体" w:eastAsia="黑体" w:hAnsi="黑体"/>
          <w:b/>
          <w:sz w:val="72"/>
          <w:szCs w:val="72"/>
        </w:rPr>
      </w:pPr>
      <w:r>
        <w:rPr>
          <w:rFonts w:ascii="黑体" w:eastAsia="黑体" w:hAnsi="宋体" w:hint="eastAsia"/>
          <w:noProof/>
          <w:color w:val="002060"/>
          <w:sz w:val="72"/>
          <w:szCs w:val="72"/>
        </w:rPr>
        <w:drawing>
          <wp:anchor distT="0" distB="0" distL="0" distR="0" simplePos="0" relativeHeight="251631104" behindDoc="1" locked="0" layoutInCell="1" allowOverlap="1">
            <wp:simplePos x="0" y="0"/>
            <wp:positionH relativeFrom="column">
              <wp:posOffset>-976630</wp:posOffset>
            </wp:positionH>
            <wp:positionV relativeFrom="paragraph">
              <wp:posOffset>-1553210</wp:posOffset>
            </wp:positionV>
            <wp:extent cx="7576820" cy="10796905"/>
            <wp:effectExtent l="0" t="0" r="5080" b="4445"/>
            <wp:wrapNone/>
            <wp:docPr id="1026" name="图片 7"/>
            <wp:cNvGraphicFramePr/>
            <a:graphic xmlns:a="http://schemas.openxmlformats.org/drawingml/2006/main">
              <a:graphicData uri="http://schemas.openxmlformats.org/drawingml/2006/picture">
                <pic:pic xmlns:pic="http://schemas.openxmlformats.org/drawingml/2006/picture">
                  <pic:nvPicPr>
                    <pic:cNvPr id="1026" name="图片 7"/>
                    <pic:cNvPicPr/>
                  </pic:nvPicPr>
                  <pic:blipFill>
                    <a:blip r:embed="rId8" cstate="print"/>
                    <a:srcRect/>
                    <a:stretch>
                      <a:fillRect/>
                    </a:stretch>
                  </pic:blipFill>
                  <pic:spPr>
                    <a:xfrm>
                      <a:off x="0" y="0"/>
                      <a:ext cx="7576820" cy="10796905"/>
                    </a:xfrm>
                    <a:prstGeom prst="rect">
                      <a:avLst/>
                    </a:prstGeom>
                  </pic:spPr>
                </pic:pic>
              </a:graphicData>
            </a:graphic>
          </wp:anchor>
        </w:drawing>
      </w:r>
    </w:p>
    <w:p w:rsidR="00A622EB" w:rsidRDefault="00A622EB">
      <w:pPr>
        <w:widowControl/>
        <w:jc w:val="center"/>
        <w:rPr>
          <w:rFonts w:ascii="黑体" w:eastAsia="黑体" w:hAnsi="宋体"/>
          <w:color w:val="002060"/>
          <w:sz w:val="72"/>
          <w:szCs w:val="72"/>
        </w:rPr>
      </w:pPr>
      <w:bookmarkStart w:id="0" w:name="_Hlk15657550"/>
      <w:bookmarkEnd w:id="0"/>
      <w:r w:rsidRPr="00A622EB">
        <w:rPr>
          <w:sz w:val="72"/>
        </w:rPr>
        <w:pict>
          <v:rect id="文本框 8" o:spid="_x0000_s1026" style="position:absolute;left:0;text-align:left;margin-left:-83.1pt;margin-top:7pt;width:596.2pt;height:674.3pt;z-index:251643392" filled="f" stroked="f">
            <v:textbox>
              <w:txbxContent>
                <w:p w:rsidR="00A622EB" w:rsidRDefault="004250E8">
                  <w:pPr>
                    <w:widowControl/>
                    <w:spacing w:line="1200" w:lineRule="exact"/>
                    <w:jc w:val="center"/>
                    <w:rPr>
                      <w:rFonts w:ascii="黑体" w:eastAsia="黑体" w:hAnsi="宋体"/>
                      <w:color w:val="FDEFBE"/>
                      <w:sz w:val="90"/>
                      <w:szCs w:val="90"/>
                    </w:rPr>
                  </w:pPr>
                  <w:r>
                    <w:rPr>
                      <w:rFonts w:ascii="黑体" w:eastAsia="黑体" w:hAnsi="宋体" w:hint="eastAsia"/>
                      <w:color w:val="FDEFBE"/>
                      <w:sz w:val="90"/>
                      <w:szCs w:val="90"/>
                    </w:rPr>
                    <w:t>中国人民政治协商会议</w:t>
                  </w:r>
                </w:p>
                <w:p w:rsidR="00A622EB" w:rsidRDefault="004250E8">
                  <w:pPr>
                    <w:widowControl/>
                    <w:spacing w:line="1200" w:lineRule="exact"/>
                    <w:jc w:val="center"/>
                    <w:rPr>
                      <w:rFonts w:ascii="黑体" w:eastAsia="黑体" w:hAnsi="宋体"/>
                      <w:color w:val="FDEFBE"/>
                      <w:sz w:val="90"/>
                      <w:szCs w:val="90"/>
                    </w:rPr>
                  </w:pPr>
                  <w:r>
                    <w:rPr>
                      <w:rFonts w:ascii="黑体" w:eastAsia="黑体" w:hAnsi="宋体" w:hint="eastAsia"/>
                      <w:color w:val="FDEFBE"/>
                      <w:sz w:val="90"/>
                      <w:szCs w:val="90"/>
                    </w:rPr>
                    <w:t>河北省唐山市委员会</w:t>
                  </w:r>
                </w:p>
                <w:p w:rsidR="00A622EB" w:rsidRDefault="004250E8">
                  <w:pPr>
                    <w:widowControl/>
                    <w:spacing w:line="1200" w:lineRule="exact"/>
                    <w:jc w:val="center"/>
                    <w:rPr>
                      <w:rFonts w:ascii="黑体" w:eastAsia="黑体" w:hAnsi="宋体"/>
                      <w:color w:val="FDEFBE"/>
                      <w:sz w:val="90"/>
                      <w:szCs w:val="90"/>
                    </w:rPr>
                  </w:pPr>
                  <w:r>
                    <w:rPr>
                      <w:rFonts w:ascii="黑体" w:eastAsia="黑体" w:hAnsi="宋体" w:hint="eastAsia"/>
                      <w:color w:val="FDEFBE"/>
                      <w:sz w:val="90"/>
                      <w:szCs w:val="90"/>
                    </w:rPr>
                    <w:t>2018</w:t>
                  </w:r>
                  <w:r>
                    <w:rPr>
                      <w:rFonts w:ascii="黑体" w:eastAsia="黑体" w:hAnsi="宋体" w:hint="eastAsia"/>
                      <w:color w:val="FDEFBE"/>
                      <w:sz w:val="90"/>
                      <w:szCs w:val="90"/>
                    </w:rPr>
                    <w:t>年度部门决算</w:t>
                  </w:r>
                </w:p>
                <w:p w:rsidR="00A622EB" w:rsidRDefault="00A622EB">
                  <w:pPr>
                    <w:widowControl/>
                    <w:spacing w:line="1200" w:lineRule="exact"/>
                    <w:jc w:val="center"/>
                    <w:rPr>
                      <w:rFonts w:ascii="楷体" w:eastAsia="楷体" w:hAnsi="楷体" w:cs="楷体"/>
                      <w:b/>
                      <w:sz w:val="44"/>
                      <w:szCs w:val="44"/>
                    </w:rPr>
                  </w:pPr>
                </w:p>
                <w:p w:rsidR="00A622EB" w:rsidRDefault="00A622EB">
                  <w:pPr>
                    <w:widowControl/>
                    <w:spacing w:line="1200" w:lineRule="exact"/>
                    <w:jc w:val="center"/>
                    <w:rPr>
                      <w:rFonts w:ascii="楷体" w:eastAsia="楷体" w:hAnsi="楷体" w:cs="楷体"/>
                      <w:b/>
                      <w:sz w:val="44"/>
                      <w:szCs w:val="44"/>
                    </w:rPr>
                  </w:pPr>
                </w:p>
                <w:p w:rsidR="00A622EB" w:rsidRDefault="00A622EB">
                  <w:pPr>
                    <w:widowControl/>
                    <w:spacing w:line="1200" w:lineRule="exact"/>
                    <w:jc w:val="center"/>
                    <w:rPr>
                      <w:rFonts w:ascii="楷体" w:eastAsia="楷体" w:hAnsi="楷体" w:cs="楷体"/>
                      <w:b/>
                      <w:sz w:val="44"/>
                      <w:szCs w:val="44"/>
                    </w:rPr>
                  </w:pPr>
                </w:p>
                <w:p w:rsidR="00A622EB" w:rsidRDefault="00A622EB">
                  <w:pPr>
                    <w:widowControl/>
                    <w:spacing w:line="1200" w:lineRule="exact"/>
                    <w:jc w:val="center"/>
                    <w:rPr>
                      <w:rFonts w:ascii="楷体" w:eastAsia="楷体" w:hAnsi="楷体" w:cs="楷体"/>
                      <w:b/>
                      <w:sz w:val="44"/>
                      <w:szCs w:val="44"/>
                    </w:rPr>
                  </w:pPr>
                </w:p>
                <w:p w:rsidR="00A622EB" w:rsidRDefault="004250E8">
                  <w:pPr>
                    <w:widowControl/>
                    <w:spacing w:line="1200" w:lineRule="exact"/>
                    <w:jc w:val="center"/>
                    <w:rPr>
                      <w:rFonts w:ascii="黑体" w:eastAsia="黑体" w:hAnsi="宋体"/>
                      <w:color w:val="FDEFBE"/>
                      <w:sz w:val="90"/>
                      <w:szCs w:val="90"/>
                    </w:rPr>
                  </w:pPr>
                  <w:r>
                    <w:rPr>
                      <w:rFonts w:ascii="楷体" w:eastAsia="楷体" w:hAnsi="楷体" w:cs="楷体" w:hint="eastAsia"/>
                      <w:b/>
                      <w:sz w:val="44"/>
                      <w:szCs w:val="44"/>
                    </w:rPr>
                    <w:t>二〇一九年八月</w:t>
                  </w:r>
                </w:p>
                <w:p w:rsidR="00A622EB" w:rsidRDefault="00A622EB">
                  <w:pPr>
                    <w:widowControl/>
                    <w:spacing w:line="1200" w:lineRule="exact"/>
                    <w:jc w:val="center"/>
                    <w:rPr>
                      <w:rFonts w:ascii="黑体" w:eastAsia="黑体" w:hAnsi="宋体"/>
                      <w:color w:val="FDEFBE"/>
                      <w:sz w:val="90"/>
                      <w:szCs w:val="90"/>
                    </w:rPr>
                  </w:pPr>
                </w:p>
                <w:p w:rsidR="00A622EB" w:rsidRDefault="00A622EB">
                  <w:pPr>
                    <w:widowControl/>
                    <w:spacing w:line="1200" w:lineRule="exact"/>
                    <w:jc w:val="center"/>
                    <w:rPr>
                      <w:rFonts w:ascii="黑体" w:eastAsia="黑体" w:hAnsi="宋体"/>
                      <w:color w:val="FDEFBE"/>
                      <w:sz w:val="90"/>
                      <w:szCs w:val="90"/>
                    </w:rPr>
                  </w:pPr>
                </w:p>
                <w:p w:rsidR="00A622EB" w:rsidRDefault="00A622EB">
                  <w:pPr>
                    <w:widowControl/>
                    <w:spacing w:line="1200" w:lineRule="exact"/>
                    <w:jc w:val="center"/>
                    <w:rPr>
                      <w:rFonts w:ascii="黑体" w:eastAsia="黑体" w:hAnsi="宋体"/>
                      <w:color w:val="FDEFBE"/>
                      <w:sz w:val="90"/>
                      <w:szCs w:val="90"/>
                    </w:rPr>
                  </w:pPr>
                </w:p>
                <w:p w:rsidR="00A622EB" w:rsidRDefault="00A622EB">
                  <w:pPr>
                    <w:widowControl/>
                    <w:spacing w:line="1200" w:lineRule="exact"/>
                    <w:jc w:val="center"/>
                    <w:rPr>
                      <w:rFonts w:ascii="黑体" w:eastAsia="黑体" w:hAnsi="宋体"/>
                      <w:color w:val="FDEFBE"/>
                      <w:sz w:val="90"/>
                      <w:szCs w:val="90"/>
                    </w:rPr>
                  </w:pPr>
                </w:p>
                <w:p w:rsidR="00A622EB" w:rsidRDefault="00A622EB">
                  <w:pPr>
                    <w:widowControl/>
                    <w:spacing w:line="1200" w:lineRule="exact"/>
                    <w:jc w:val="center"/>
                    <w:rPr>
                      <w:rFonts w:ascii="黑体" w:eastAsia="黑体" w:hAnsi="宋体"/>
                      <w:color w:val="FDEFBE"/>
                      <w:sz w:val="90"/>
                      <w:szCs w:val="90"/>
                    </w:rPr>
                  </w:pPr>
                </w:p>
                <w:p w:rsidR="00A622EB" w:rsidRDefault="004250E8">
                  <w:pPr>
                    <w:widowControl/>
                    <w:spacing w:line="1200" w:lineRule="exact"/>
                    <w:jc w:val="center"/>
                    <w:rPr>
                      <w:rFonts w:ascii="黑体" w:eastAsia="黑体" w:hAnsi="宋体"/>
                      <w:color w:val="FDEFBE"/>
                      <w:sz w:val="90"/>
                      <w:szCs w:val="90"/>
                    </w:rPr>
                  </w:pPr>
                  <w:r>
                    <w:rPr>
                      <w:rFonts w:ascii="楷体" w:eastAsia="楷体" w:hAnsi="楷体" w:cs="楷体" w:hint="eastAsia"/>
                      <w:b/>
                      <w:sz w:val="44"/>
                      <w:szCs w:val="44"/>
                    </w:rPr>
                    <w:t>二〇一九年八月</w:t>
                  </w:r>
                </w:p>
                <w:p w:rsidR="00A622EB" w:rsidRDefault="00A622EB">
                  <w:pPr>
                    <w:widowControl/>
                    <w:spacing w:line="1200" w:lineRule="exact"/>
                    <w:jc w:val="center"/>
                    <w:rPr>
                      <w:rFonts w:ascii="黑体" w:eastAsia="黑体" w:hAnsi="宋体"/>
                      <w:color w:val="FDEFBE"/>
                      <w:sz w:val="90"/>
                      <w:szCs w:val="90"/>
                    </w:rPr>
                  </w:pPr>
                </w:p>
                <w:p w:rsidR="00A622EB" w:rsidRDefault="00A622EB">
                  <w:pPr>
                    <w:widowControl/>
                    <w:spacing w:line="1200" w:lineRule="exact"/>
                    <w:jc w:val="center"/>
                    <w:rPr>
                      <w:rFonts w:ascii="黑体" w:eastAsia="黑体" w:hAnsi="宋体"/>
                      <w:color w:val="FDEFBE"/>
                      <w:sz w:val="90"/>
                      <w:szCs w:val="90"/>
                    </w:rPr>
                  </w:pPr>
                </w:p>
                <w:p w:rsidR="00A622EB" w:rsidRDefault="00A622EB">
                  <w:pPr>
                    <w:widowControl/>
                    <w:spacing w:line="1200" w:lineRule="exact"/>
                    <w:jc w:val="center"/>
                    <w:rPr>
                      <w:rFonts w:ascii="黑体" w:eastAsia="黑体" w:hAnsi="宋体"/>
                      <w:color w:val="FDEFBE"/>
                      <w:sz w:val="90"/>
                      <w:szCs w:val="90"/>
                    </w:rPr>
                  </w:pPr>
                </w:p>
                <w:p w:rsidR="00A622EB" w:rsidRDefault="00A622EB">
                  <w:pPr>
                    <w:widowControl/>
                    <w:spacing w:line="1200" w:lineRule="exact"/>
                    <w:jc w:val="center"/>
                    <w:rPr>
                      <w:rFonts w:ascii="黑体" w:eastAsia="黑体" w:hAnsi="宋体"/>
                      <w:color w:val="FDEFBE"/>
                      <w:sz w:val="90"/>
                      <w:szCs w:val="90"/>
                    </w:rPr>
                  </w:pPr>
                </w:p>
                <w:p w:rsidR="00A622EB" w:rsidRDefault="00A622EB">
                  <w:pPr>
                    <w:widowControl/>
                    <w:spacing w:line="1200" w:lineRule="exact"/>
                    <w:jc w:val="center"/>
                    <w:rPr>
                      <w:rFonts w:ascii="黑体" w:eastAsia="黑体" w:hAnsi="宋体"/>
                      <w:color w:val="FDEFBE"/>
                      <w:sz w:val="90"/>
                      <w:szCs w:val="90"/>
                    </w:rPr>
                  </w:pPr>
                </w:p>
                <w:p w:rsidR="00A622EB" w:rsidRDefault="00A622EB">
                  <w:pPr>
                    <w:widowControl/>
                    <w:spacing w:line="1200" w:lineRule="exact"/>
                    <w:jc w:val="center"/>
                    <w:rPr>
                      <w:rFonts w:ascii="黑体" w:eastAsia="黑体" w:hAnsi="宋体"/>
                      <w:color w:val="FDEFBE"/>
                      <w:sz w:val="90"/>
                      <w:szCs w:val="90"/>
                    </w:rPr>
                  </w:pPr>
                </w:p>
                <w:p w:rsidR="00A622EB" w:rsidRDefault="00A622EB">
                  <w:pPr>
                    <w:rPr>
                      <w:color w:val="FDEFBE"/>
                      <w:sz w:val="96"/>
                      <w:szCs w:val="96"/>
                    </w:rPr>
                  </w:pPr>
                </w:p>
              </w:txbxContent>
            </v:textbox>
          </v:rect>
        </w:pict>
      </w:r>
    </w:p>
    <w:p w:rsidR="00A622EB" w:rsidRDefault="00A622EB">
      <w:pPr>
        <w:widowControl/>
        <w:jc w:val="center"/>
        <w:rPr>
          <w:rFonts w:ascii="黑体" w:eastAsia="黑体" w:hAnsi="黑体"/>
          <w:b/>
          <w:sz w:val="72"/>
          <w:szCs w:val="72"/>
        </w:rPr>
      </w:pPr>
    </w:p>
    <w:p w:rsidR="00A622EB" w:rsidRDefault="00A622EB">
      <w:pPr>
        <w:widowControl/>
        <w:jc w:val="center"/>
        <w:rPr>
          <w:rFonts w:ascii="黑体" w:eastAsia="黑体" w:hAnsi="黑体"/>
          <w:b/>
          <w:sz w:val="72"/>
          <w:szCs w:val="72"/>
        </w:rPr>
      </w:pPr>
    </w:p>
    <w:p w:rsidR="00A622EB" w:rsidRDefault="00A622EB">
      <w:pPr>
        <w:widowControl/>
        <w:spacing w:after="624"/>
        <w:ind w:firstLineChars="10" w:firstLine="72"/>
        <w:jc w:val="center"/>
        <w:rPr>
          <w:rFonts w:ascii="黑体" w:eastAsia="黑体" w:hAnsi="黑体"/>
          <w:b/>
          <w:sz w:val="72"/>
          <w:szCs w:val="72"/>
        </w:rPr>
      </w:pPr>
    </w:p>
    <w:p w:rsidR="00A622EB" w:rsidRDefault="00A622EB">
      <w:pPr>
        <w:widowControl/>
        <w:jc w:val="center"/>
        <w:rPr>
          <w:rFonts w:ascii="黑体" w:eastAsia="黑体" w:hAnsi="黑体"/>
          <w:b/>
          <w:sz w:val="72"/>
          <w:szCs w:val="72"/>
        </w:rPr>
      </w:pPr>
    </w:p>
    <w:p w:rsidR="00A622EB" w:rsidRDefault="00A622EB">
      <w:pPr>
        <w:widowControl/>
        <w:jc w:val="center"/>
        <w:rPr>
          <w:rFonts w:ascii="黑体" w:eastAsia="黑体" w:hAnsi="黑体"/>
          <w:b/>
          <w:sz w:val="72"/>
          <w:szCs w:val="72"/>
        </w:rPr>
      </w:pPr>
    </w:p>
    <w:p w:rsidR="00A622EB" w:rsidRDefault="00A622EB">
      <w:pPr>
        <w:widowControl/>
        <w:jc w:val="center"/>
        <w:rPr>
          <w:rFonts w:ascii="黑体" w:eastAsia="黑体" w:hAnsi="黑体"/>
          <w:b/>
          <w:sz w:val="72"/>
          <w:szCs w:val="72"/>
        </w:rPr>
      </w:pPr>
    </w:p>
    <w:p w:rsidR="00A622EB" w:rsidRDefault="00A622EB">
      <w:pPr>
        <w:widowControl/>
        <w:jc w:val="center"/>
        <w:rPr>
          <w:rFonts w:ascii="黑体" w:eastAsia="黑体" w:hAnsi="黑体"/>
          <w:b/>
          <w:sz w:val="72"/>
          <w:szCs w:val="72"/>
        </w:rPr>
      </w:pPr>
    </w:p>
    <w:p w:rsidR="00A622EB" w:rsidRDefault="00A622EB">
      <w:pPr>
        <w:widowControl/>
        <w:jc w:val="center"/>
        <w:rPr>
          <w:rFonts w:ascii="黑体" w:eastAsia="黑体" w:hAnsi="黑体"/>
          <w:b/>
          <w:sz w:val="72"/>
          <w:szCs w:val="72"/>
        </w:rPr>
      </w:pPr>
    </w:p>
    <w:p w:rsidR="00A622EB" w:rsidRDefault="00A622EB">
      <w:pPr>
        <w:widowControl/>
        <w:rPr>
          <w:rFonts w:ascii="黑体" w:eastAsia="黑体" w:hAnsi="黑体" w:cs="黑体"/>
          <w:b/>
          <w:sz w:val="44"/>
          <w:szCs w:val="44"/>
        </w:rPr>
      </w:pPr>
    </w:p>
    <w:p w:rsidR="00A622EB" w:rsidRDefault="00A622EB" w:rsidP="005F1758">
      <w:pPr>
        <w:spacing w:beforeLines="200" w:after="0" w:line="1000" w:lineRule="exact"/>
        <w:jc w:val="center"/>
        <w:rPr>
          <w:rFonts w:ascii="黑体" w:eastAsia="黑体"/>
          <w:sz w:val="48"/>
          <w:szCs w:val="48"/>
        </w:rPr>
      </w:pPr>
      <w:r w:rsidRPr="00A622EB">
        <w:rPr>
          <w:sz w:val="48"/>
          <w:szCs w:val="28"/>
        </w:rPr>
        <w:lastRenderedPageBreak/>
        <w:pict>
          <v:group id="组合 179" o:spid="_x0000_s1027" style="position:absolute;left:0;text-align:left;margin-left:-80pt;margin-top:40pt;width:250.05pt;height:46.7pt;z-index:251645440;mso-position-vertical-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">
            <v:rect id="矩形 1" o:spid="_x0000_s1028"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" fillcolor="#d8d8d8" stroked="f"/>
            <v:rect id="矩形 2" o:spid="_x0000_s1029"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" fillcolor="#ad002d" strokecolor="#af7621" strokeweight="2pt">
              <v:stroke joinstyle="round"/>
              <v:textbox>
                <w:txbxContent>
                  <w:p w:rsidR="00A622EB" w:rsidRDefault="004250E8">
                    <w:pPr>
                      <w:widowControl/>
                      <w:jc w:val="left"/>
                      <w:rPr>
                        <w:rFonts w:ascii="楷体" w:eastAsia="楷体" w:hAnsi="楷体" w:cs="楷体"/>
                        <w:b/>
                        <w:bCs/>
                        <w:color w:val="FDEFBE"/>
                        <w:sz w:val="36"/>
                        <w:szCs w:val="36"/>
                      </w:rPr>
                    </w:pPr>
                    <w:r>
                      <w:rPr>
                        <w:rFonts w:ascii="楷体" w:eastAsia="楷体" w:hAnsi="楷体" w:cs="楷体" w:hint="eastAsia"/>
                        <w:b/>
                        <w:bCs/>
                        <w:color w:val="FDEFBE"/>
                        <w:kern w:val="0"/>
                        <w:sz w:val="36"/>
                        <w:szCs w:val="36"/>
                      </w:rPr>
                      <w:t>2018</w:t>
                    </w:r>
                    <w:r>
                      <w:rPr>
                        <w:rFonts w:ascii="楷体" w:eastAsia="楷体" w:hAnsi="楷体" w:cs="楷体" w:hint="eastAsia"/>
                        <w:b/>
                        <w:bCs/>
                        <w:color w:val="FDEFBE"/>
                        <w:kern w:val="0"/>
                        <w:sz w:val="36"/>
                        <w:szCs w:val="36"/>
                      </w:rPr>
                      <w:t>年度部门决算☞目</w:t>
                    </w:r>
                    <w:r>
                      <w:rPr>
                        <w:rFonts w:ascii="楷体" w:eastAsia="楷体" w:hAnsi="楷体" w:cs="楷体" w:hint="eastAsia"/>
                        <w:b/>
                        <w:bCs/>
                        <w:color w:val="FDEFBE"/>
                        <w:kern w:val="0"/>
                        <w:sz w:val="36"/>
                        <w:szCs w:val="36"/>
                      </w:rPr>
                      <w:t xml:space="preserve"> </w:t>
                    </w:r>
                    <w:r>
                      <w:rPr>
                        <w:rFonts w:ascii="楷体" w:eastAsia="楷体" w:hAnsi="楷体" w:cs="楷体" w:hint="eastAsia"/>
                        <w:b/>
                        <w:bCs/>
                        <w:color w:val="FDEFBE"/>
                        <w:kern w:val="0"/>
                        <w:sz w:val="36"/>
                        <w:szCs w:val="36"/>
                      </w:rPr>
                      <w:t>录</w:t>
                    </w:r>
                  </w:p>
                  <w:p w:rsidR="00A622EB" w:rsidRDefault="00A622EB">
                    <w:pPr>
                      <w:jc w:val="center"/>
                    </w:pPr>
                  </w:p>
                </w:txbxContent>
              </v:textbox>
            </v:rect>
            <w10:wrap anchory="page"/>
            <w10:anchorlock/>
          </v:group>
        </w:pict>
      </w:r>
      <w:r w:rsidR="004250E8">
        <w:rPr>
          <w:rFonts w:ascii="黑体" w:eastAsia="黑体" w:hint="eastAsia"/>
          <w:sz w:val="48"/>
          <w:szCs w:val="48"/>
        </w:rPr>
        <w:t>目</w:t>
      </w:r>
      <w:r w:rsidR="004250E8">
        <w:rPr>
          <w:rFonts w:ascii="黑体" w:eastAsia="黑体" w:hint="eastAsia"/>
          <w:sz w:val="48"/>
          <w:szCs w:val="48"/>
        </w:rPr>
        <w:t xml:space="preserve">    </w:t>
      </w:r>
      <w:r w:rsidR="004250E8">
        <w:rPr>
          <w:rFonts w:ascii="黑体" w:eastAsia="黑体" w:hint="eastAsia"/>
          <w:sz w:val="48"/>
          <w:szCs w:val="48"/>
        </w:rPr>
        <w:t>录</w:t>
      </w:r>
    </w:p>
    <w:p w:rsidR="00A622EB" w:rsidRDefault="00A622EB">
      <w:pPr>
        <w:widowControl/>
        <w:spacing w:line="580" w:lineRule="exact"/>
        <w:ind w:firstLineChars="200" w:firstLine="640"/>
        <w:rPr>
          <w:rFonts w:eastAsia="黑体"/>
          <w:sz w:val="32"/>
          <w:szCs w:val="32"/>
        </w:rPr>
      </w:pPr>
    </w:p>
    <w:p w:rsidR="00A622EB" w:rsidRDefault="004250E8">
      <w:pPr>
        <w:widowControl/>
        <w:spacing w:line="580" w:lineRule="exact"/>
        <w:ind w:firstLineChars="200" w:firstLine="640"/>
        <w:rPr>
          <w:rFonts w:eastAsia="仿宋_GB2312"/>
          <w:sz w:val="24"/>
          <w:szCs w:val="32"/>
        </w:rPr>
      </w:pPr>
      <w:r>
        <w:rPr>
          <w:rFonts w:eastAsia="黑体"/>
          <w:sz w:val="32"/>
          <w:szCs w:val="32"/>
        </w:rPr>
        <w:t>第一部分</w:t>
      </w:r>
      <w:r>
        <w:rPr>
          <w:rFonts w:eastAsia="黑体"/>
          <w:sz w:val="32"/>
          <w:szCs w:val="32"/>
        </w:rPr>
        <w:t xml:space="preserve">   </w:t>
      </w:r>
      <w:r>
        <w:rPr>
          <w:rFonts w:eastAsia="黑体"/>
          <w:sz w:val="32"/>
          <w:szCs w:val="32"/>
        </w:rPr>
        <w:t>部门概况</w:t>
      </w:r>
      <w:r>
        <w:rPr>
          <w:rFonts w:eastAsia="仿宋_GB2312" w:hint="eastAsia"/>
          <w:sz w:val="28"/>
          <w:szCs w:val="36"/>
        </w:rPr>
        <w:t xml:space="preserve">  </w:t>
      </w:r>
      <w:r>
        <w:rPr>
          <w:rFonts w:eastAsia="仿宋_GB2312" w:hint="eastAsia"/>
          <w:sz w:val="24"/>
          <w:szCs w:val="32"/>
        </w:rPr>
        <w:t xml:space="preserve"> </w:t>
      </w:r>
    </w:p>
    <w:p w:rsidR="00A622EB" w:rsidRDefault="004250E8" w:rsidP="005F1758">
      <w:pPr>
        <w:widowControl/>
        <w:spacing w:line="580" w:lineRule="exact"/>
        <w:ind w:firstLineChars="398" w:firstLine="1274"/>
        <w:rPr>
          <w:rFonts w:eastAsia="仿宋_GB2312"/>
          <w:sz w:val="32"/>
          <w:szCs w:val="32"/>
        </w:rPr>
      </w:pPr>
      <w:r>
        <w:rPr>
          <w:rFonts w:eastAsia="仿宋_GB2312"/>
          <w:sz w:val="32"/>
          <w:szCs w:val="32"/>
        </w:rPr>
        <w:t>一、部门</w:t>
      </w:r>
      <w:r>
        <w:rPr>
          <w:rFonts w:eastAsia="仿宋_GB2312" w:hint="eastAsia"/>
          <w:sz w:val="32"/>
          <w:szCs w:val="32"/>
        </w:rPr>
        <w:t>职责</w:t>
      </w:r>
    </w:p>
    <w:p w:rsidR="00A622EB" w:rsidRDefault="004250E8" w:rsidP="005F1758">
      <w:pPr>
        <w:widowControl/>
        <w:spacing w:line="580" w:lineRule="exact"/>
        <w:ind w:firstLineChars="398" w:firstLine="1274"/>
        <w:rPr>
          <w:rFonts w:eastAsia="仿宋_GB2312"/>
          <w:sz w:val="32"/>
          <w:szCs w:val="32"/>
        </w:rPr>
      </w:pPr>
      <w:r>
        <w:rPr>
          <w:rFonts w:eastAsia="仿宋_GB2312"/>
          <w:sz w:val="32"/>
          <w:szCs w:val="32"/>
        </w:rPr>
        <w:t>二、</w:t>
      </w:r>
      <w:r>
        <w:rPr>
          <w:rFonts w:eastAsia="仿宋_GB2312" w:hint="eastAsia"/>
          <w:sz w:val="32"/>
          <w:szCs w:val="32"/>
        </w:rPr>
        <w:t>机构设置</w:t>
      </w:r>
    </w:p>
    <w:p w:rsidR="00A622EB" w:rsidRDefault="004250E8">
      <w:pPr>
        <w:widowControl/>
        <w:spacing w:line="580" w:lineRule="exact"/>
        <w:ind w:firstLineChars="200" w:firstLine="640"/>
        <w:rPr>
          <w:rFonts w:eastAsia="仿宋_GB2312"/>
          <w:sz w:val="20"/>
          <w:szCs w:val="32"/>
        </w:rPr>
      </w:pPr>
      <w:r>
        <w:rPr>
          <w:rFonts w:eastAsia="黑体"/>
          <w:sz w:val="32"/>
          <w:szCs w:val="32"/>
        </w:rPr>
        <w:t>第二部分</w:t>
      </w:r>
      <w:r>
        <w:rPr>
          <w:rFonts w:eastAsia="黑体"/>
          <w:sz w:val="32"/>
          <w:szCs w:val="32"/>
        </w:rPr>
        <w:t xml:space="preserve">   201</w:t>
      </w:r>
      <w:r>
        <w:rPr>
          <w:rFonts w:eastAsia="黑体" w:hint="eastAsia"/>
          <w:sz w:val="32"/>
          <w:szCs w:val="32"/>
        </w:rPr>
        <w:t>8</w:t>
      </w:r>
      <w:r>
        <w:rPr>
          <w:rFonts w:eastAsia="黑体"/>
          <w:sz w:val="32"/>
          <w:szCs w:val="32"/>
        </w:rPr>
        <w:t>年度部门决算报表</w:t>
      </w:r>
    </w:p>
    <w:p w:rsidR="00A622EB" w:rsidRDefault="004250E8">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A622EB" w:rsidRDefault="004250E8">
      <w:pPr>
        <w:widowControl/>
        <w:spacing w:line="580" w:lineRule="exact"/>
        <w:ind w:left="640" w:firstLineChars="200" w:firstLine="640"/>
        <w:rPr>
          <w:rFonts w:eastAsia="仿宋_GB2312"/>
          <w:sz w:val="32"/>
          <w:szCs w:val="32"/>
        </w:rPr>
      </w:pPr>
      <w:r>
        <w:rPr>
          <w:rFonts w:eastAsia="仿宋_GB2312"/>
          <w:sz w:val="32"/>
          <w:szCs w:val="32"/>
        </w:rPr>
        <w:t>二、收入决算表</w:t>
      </w:r>
    </w:p>
    <w:p w:rsidR="00A622EB" w:rsidRDefault="004250E8">
      <w:pPr>
        <w:widowControl/>
        <w:spacing w:line="580" w:lineRule="exact"/>
        <w:ind w:left="640" w:firstLineChars="200" w:firstLine="640"/>
        <w:rPr>
          <w:rFonts w:eastAsia="仿宋_GB2312"/>
          <w:sz w:val="32"/>
          <w:szCs w:val="32"/>
        </w:rPr>
      </w:pPr>
      <w:r>
        <w:rPr>
          <w:rFonts w:eastAsia="仿宋_GB2312"/>
          <w:sz w:val="32"/>
          <w:szCs w:val="32"/>
        </w:rPr>
        <w:t>三、支出决算表</w:t>
      </w:r>
    </w:p>
    <w:p w:rsidR="00A622EB" w:rsidRDefault="004250E8">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rsidR="00A622EB" w:rsidRDefault="004250E8">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A622EB" w:rsidRDefault="004250E8">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A622EB" w:rsidRDefault="004250E8">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A622EB" w:rsidRDefault="004250E8">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rsidR="00A622EB" w:rsidRDefault="004250E8">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、国有资本经营预算支出决算表</w:t>
      </w:r>
    </w:p>
    <w:p w:rsidR="00A622EB" w:rsidRDefault="004250E8">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rsidR="00A622EB" w:rsidRDefault="00A622EB">
      <w:pPr>
        <w:widowControl/>
        <w:spacing w:line="580" w:lineRule="exact"/>
        <w:ind w:firstLineChars="200" w:firstLine="640"/>
        <w:rPr>
          <w:rFonts w:eastAsia="黑体"/>
          <w:sz w:val="32"/>
          <w:szCs w:val="32"/>
        </w:rPr>
      </w:pPr>
    </w:p>
    <w:p w:rsidR="00A622EB" w:rsidRDefault="004250E8">
      <w:pPr>
        <w:widowControl/>
        <w:spacing w:line="580" w:lineRule="exact"/>
        <w:ind w:firstLineChars="200" w:firstLine="640"/>
        <w:rPr>
          <w:rFonts w:eastAsia="黑体"/>
          <w:sz w:val="32"/>
          <w:szCs w:val="32"/>
        </w:rPr>
      </w:pPr>
      <w:r>
        <w:rPr>
          <w:rFonts w:eastAsia="黑体"/>
          <w:sz w:val="32"/>
          <w:szCs w:val="32"/>
        </w:rPr>
        <w:lastRenderedPageBreak/>
        <w:t>第三部分</w:t>
      </w:r>
      <w:r>
        <w:rPr>
          <w:rFonts w:eastAsia="黑体"/>
          <w:sz w:val="32"/>
          <w:szCs w:val="32"/>
        </w:rPr>
        <w:t xml:space="preserve">  </w:t>
      </w:r>
      <w:r>
        <w:rPr>
          <w:rFonts w:eastAsia="黑体" w:hint="eastAsia"/>
          <w:sz w:val="32"/>
          <w:szCs w:val="32"/>
        </w:rPr>
        <w:t>唐山市政协</w:t>
      </w:r>
      <w:r>
        <w:rPr>
          <w:rFonts w:eastAsia="黑体"/>
          <w:sz w:val="32"/>
          <w:szCs w:val="32"/>
        </w:rPr>
        <w:t>201</w:t>
      </w:r>
      <w:r>
        <w:rPr>
          <w:rFonts w:eastAsia="黑体" w:hint="eastAsia"/>
          <w:sz w:val="32"/>
          <w:szCs w:val="32"/>
        </w:rPr>
        <w:t>8</w:t>
      </w:r>
      <w:r>
        <w:rPr>
          <w:rFonts w:eastAsia="黑体"/>
          <w:sz w:val="32"/>
          <w:szCs w:val="32"/>
        </w:rPr>
        <w:t>年部门决算情况说明</w:t>
      </w:r>
      <w:r w:rsidR="00A622EB" w:rsidRPr="00A622EB">
        <w:rPr>
          <w:sz w:val="44"/>
        </w:rPr>
        <w:pict>
          <v:group id="组合 176" o:spid="_x0000_s1030" style="position:absolute;left:0;text-align:left;margin-left:-80.75pt;margin-top:38.95pt;width:222.8pt;height:46.7pt;z-index:251646464;mso-position-horizontal-relative:text;mso-position-vertical-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">
            <v:rect id="矩形 3" o:spid="_x0000_s1031"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" fillcolor="#d8d8d8" stroked="f"/>
            <v:rect id="矩形 4" o:spid="_x0000_s1032"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" fillcolor="#ad002d" strokecolor="#af7621" strokeweight="2pt">
              <v:stroke joinstyle="round"/>
              <v:textbox>
                <w:txbxContent>
                  <w:p w:rsidR="00A622EB" w:rsidRDefault="004250E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年度部门决算☞目</w:t>
                    </w:r>
                    <w:r>
                      <w:rPr>
                        <w:rFonts w:ascii="楷体" w:eastAsia="楷体" w:hAnsi="楷体" w:cs="楷体" w:hint="eastAsia"/>
                        <w:b/>
                        <w:bCs/>
                        <w:color w:val="FDEFBE"/>
                        <w:kern w:val="0"/>
                        <w:sz w:val="32"/>
                        <w:szCs w:val="32"/>
                      </w:rPr>
                      <w:t xml:space="preserve"> </w:t>
                    </w:r>
                    <w:r>
                      <w:rPr>
                        <w:rFonts w:ascii="楷体" w:eastAsia="楷体" w:hAnsi="楷体" w:cs="楷体" w:hint="eastAsia"/>
                        <w:b/>
                        <w:bCs/>
                        <w:color w:val="FDEFBE"/>
                        <w:kern w:val="0"/>
                        <w:sz w:val="32"/>
                        <w:szCs w:val="32"/>
                      </w:rPr>
                      <w:t>录</w:t>
                    </w:r>
                  </w:p>
                  <w:p w:rsidR="00A622EB" w:rsidRDefault="00A622EB">
                    <w:pPr>
                      <w:jc w:val="center"/>
                    </w:pPr>
                  </w:p>
                </w:txbxContent>
              </v:textbox>
            </v:rect>
            <w10:wrap anchory="page"/>
            <w10:anchorlock/>
          </v:group>
        </w:pict>
      </w:r>
    </w:p>
    <w:p w:rsidR="00A622EB" w:rsidRDefault="004250E8">
      <w:pPr>
        <w:widowControl/>
        <w:spacing w:line="580" w:lineRule="exact"/>
        <w:ind w:left="640" w:firstLineChars="200" w:firstLine="640"/>
        <w:rPr>
          <w:rFonts w:eastAsia="仿宋_GB2312"/>
          <w:sz w:val="32"/>
          <w:szCs w:val="32"/>
        </w:rPr>
      </w:pPr>
      <w:r>
        <w:rPr>
          <w:rFonts w:eastAsia="仿宋_GB2312"/>
          <w:sz w:val="32"/>
          <w:szCs w:val="32"/>
        </w:rPr>
        <w:t>一、收入支出决算总体情况说明</w:t>
      </w:r>
    </w:p>
    <w:p w:rsidR="00A622EB" w:rsidRDefault="004250E8">
      <w:pPr>
        <w:widowControl/>
        <w:spacing w:line="580" w:lineRule="exact"/>
        <w:ind w:left="640" w:firstLineChars="200" w:firstLine="640"/>
        <w:rPr>
          <w:rFonts w:eastAsia="仿宋_GB2312"/>
          <w:sz w:val="32"/>
          <w:szCs w:val="32"/>
        </w:rPr>
      </w:pPr>
      <w:r>
        <w:rPr>
          <w:rFonts w:eastAsia="仿宋_GB2312"/>
          <w:sz w:val="32"/>
          <w:szCs w:val="32"/>
        </w:rPr>
        <w:t>二、收入决算情况说明</w:t>
      </w:r>
    </w:p>
    <w:p w:rsidR="00A622EB" w:rsidRDefault="004250E8">
      <w:pPr>
        <w:widowControl/>
        <w:spacing w:line="580" w:lineRule="exact"/>
        <w:ind w:left="640" w:firstLineChars="200" w:firstLine="640"/>
        <w:rPr>
          <w:rFonts w:eastAsia="仿宋_GB2312"/>
          <w:sz w:val="32"/>
          <w:szCs w:val="32"/>
        </w:rPr>
      </w:pPr>
      <w:r>
        <w:rPr>
          <w:rFonts w:eastAsia="仿宋_GB2312"/>
          <w:sz w:val="32"/>
          <w:szCs w:val="32"/>
        </w:rPr>
        <w:t>三、支出决算情况说明</w:t>
      </w:r>
    </w:p>
    <w:p w:rsidR="00A622EB" w:rsidRDefault="004250E8">
      <w:pPr>
        <w:widowControl/>
        <w:spacing w:line="580" w:lineRule="exact"/>
        <w:ind w:left="640" w:firstLineChars="200" w:firstLine="640"/>
        <w:rPr>
          <w:rFonts w:eastAsia="仿宋_GB2312"/>
          <w:sz w:val="32"/>
          <w:szCs w:val="32"/>
        </w:rPr>
      </w:pPr>
      <w:r>
        <w:rPr>
          <w:rFonts w:eastAsia="仿宋_GB2312"/>
          <w:sz w:val="32"/>
          <w:szCs w:val="32"/>
        </w:rPr>
        <w:t>四、财政拨款收入支出决算总体情况说明</w:t>
      </w:r>
    </w:p>
    <w:p w:rsidR="00A622EB" w:rsidRDefault="004250E8">
      <w:pPr>
        <w:widowControl/>
        <w:spacing w:line="580" w:lineRule="exact"/>
        <w:ind w:left="640" w:firstLineChars="200" w:firstLine="640"/>
        <w:rPr>
          <w:rFonts w:eastAsia="仿宋_GB2312"/>
          <w:sz w:val="32"/>
          <w:szCs w:val="32"/>
        </w:rPr>
      </w:pPr>
      <w:r>
        <w:rPr>
          <w:rFonts w:eastAsia="仿宋_GB2312" w:hint="eastAsia"/>
          <w:sz w:val="32"/>
          <w:szCs w:val="32"/>
        </w:rPr>
        <w:t>五、一般公共预算</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经费支出决算情况说明</w:t>
      </w:r>
    </w:p>
    <w:p w:rsidR="00A622EB" w:rsidRDefault="004250E8">
      <w:pPr>
        <w:widowControl/>
        <w:spacing w:line="580" w:lineRule="exact"/>
        <w:ind w:left="640" w:firstLineChars="200" w:firstLine="640"/>
        <w:rPr>
          <w:rFonts w:eastAsia="仿宋_GB2312"/>
          <w:sz w:val="32"/>
          <w:szCs w:val="32"/>
        </w:rPr>
      </w:pPr>
      <w:r>
        <w:rPr>
          <w:rFonts w:eastAsia="仿宋_GB2312" w:hint="eastAsia"/>
          <w:sz w:val="32"/>
          <w:szCs w:val="32"/>
        </w:rPr>
        <w:t>六</w:t>
      </w:r>
      <w:r>
        <w:rPr>
          <w:rFonts w:eastAsia="仿宋_GB2312"/>
          <w:sz w:val="32"/>
          <w:szCs w:val="32"/>
        </w:rPr>
        <w:t>、预算绩效情况说明</w:t>
      </w:r>
    </w:p>
    <w:p w:rsidR="00A622EB" w:rsidRDefault="004250E8">
      <w:pPr>
        <w:widowControl/>
        <w:spacing w:line="580" w:lineRule="exact"/>
        <w:ind w:left="640" w:firstLineChars="200" w:firstLine="640"/>
        <w:rPr>
          <w:rFonts w:eastAsia="仿宋_GB2312"/>
          <w:sz w:val="32"/>
          <w:szCs w:val="32"/>
        </w:rPr>
      </w:pPr>
      <w:r>
        <w:rPr>
          <w:rFonts w:eastAsia="仿宋_GB2312" w:hint="eastAsia"/>
          <w:sz w:val="32"/>
          <w:szCs w:val="32"/>
        </w:rPr>
        <w:t>七</w:t>
      </w:r>
      <w:r>
        <w:rPr>
          <w:rFonts w:eastAsia="仿宋_GB2312"/>
          <w:sz w:val="32"/>
          <w:szCs w:val="32"/>
        </w:rPr>
        <w:t>、其他重要事项的说明</w:t>
      </w:r>
    </w:p>
    <w:p w:rsidR="00A622EB" w:rsidRDefault="004250E8">
      <w:pPr>
        <w:widowControl/>
        <w:spacing w:line="580" w:lineRule="exact"/>
        <w:ind w:firstLineChars="200" w:firstLine="640"/>
        <w:rPr>
          <w:rFonts w:eastAsia="黑体"/>
          <w:sz w:val="32"/>
          <w:szCs w:val="32"/>
        </w:rPr>
      </w:pPr>
      <w:r>
        <w:rPr>
          <w:rFonts w:eastAsia="黑体"/>
          <w:sz w:val="32"/>
          <w:szCs w:val="32"/>
        </w:rPr>
        <w:t>第四部分</w:t>
      </w:r>
      <w:r>
        <w:rPr>
          <w:rFonts w:eastAsia="黑体"/>
          <w:sz w:val="32"/>
          <w:szCs w:val="32"/>
        </w:rPr>
        <w:t xml:space="preserve">  </w:t>
      </w:r>
      <w:r>
        <w:rPr>
          <w:rFonts w:eastAsia="黑体"/>
          <w:sz w:val="32"/>
          <w:szCs w:val="32"/>
        </w:rPr>
        <w:t>名词解释</w:t>
      </w:r>
    </w:p>
    <w:p w:rsidR="00A622EB" w:rsidRDefault="00A622EB">
      <w:pPr>
        <w:widowControl/>
        <w:spacing w:line="580" w:lineRule="exact"/>
        <w:ind w:firstLineChars="200" w:firstLine="640"/>
        <w:rPr>
          <w:rFonts w:eastAsia="黑体"/>
          <w:sz w:val="32"/>
          <w:szCs w:val="32"/>
        </w:rPr>
      </w:pPr>
    </w:p>
    <w:p w:rsidR="00A622EB" w:rsidRDefault="00A622EB">
      <w:pPr>
        <w:widowControl/>
        <w:spacing w:line="580" w:lineRule="exact"/>
        <w:ind w:firstLineChars="200" w:firstLine="640"/>
        <w:rPr>
          <w:rFonts w:eastAsia="黑体"/>
          <w:sz w:val="32"/>
          <w:szCs w:val="32"/>
        </w:rPr>
      </w:pPr>
    </w:p>
    <w:p w:rsidR="00A622EB" w:rsidRDefault="00A622EB">
      <w:pPr>
        <w:widowControl/>
        <w:spacing w:line="580" w:lineRule="exact"/>
        <w:ind w:firstLineChars="200" w:firstLine="640"/>
        <w:rPr>
          <w:rFonts w:eastAsia="黑体"/>
          <w:sz w:val="32"/>
          <w:szCs w:val="32"/>
        </w:rPr>
      </w:pPr>
    </w:p>
    <w:p w:rsidR="00A622EB" w:rsidRDefault="00A622EB">
      <w:pPr>
        <w:widowControl/>
        <w:spacing w:line="580" w:lineRule="exact"/>
        <w:ind w:firstLineChars="200" w:firstLine="640"/>
        <w:rPr>
          <w:rFonts w:eastAsia="黑体"/>
          <w:sz w:val="32"/>
          <w:szCs w:val="32"/>
        </w:rPr>
      </w:pPr>
    </w:p>
    <w:p w:rsidR="00A622EB" w:rsidRDefault="004250E8">
      <w:r>
        <w:br w:type="page"/>
      </w:r>
    </w:p>
    <w:p w:rsidR="00A622EB" w:rsidRDefault="004250E8">
      <w:r>
        <w:rPr>
          <w:rFonts w:ascii="宋体" w:hAnsi="宋体" w:cs="ArialUnicodeMS" w:hint="eastAsia"/>
          <w:noProof/>
          <w:color w:val="000000"/>
          <w:kern w:val="0"/>
        </w:rPr>
        <w:lastRenderedPageBreak/>
        <w:drawing>
          <wp:anchor distT="0" distB="0" distL="0" distR="0" simplePos="0" relativeHeight="251632128" behindDoc="1" locked="0" layoutInCell="1" allowOverlap="1">
            <wp:simplePos x="0" y="0"/>
            <wp:positionH relativeFrom="column">
              <wp:posOffset>-1024255</wp:posOffset>
            </wp:positionH>
            <wp:positionV relativeFrom="paragraph">
              <wp:posOffset>-1351915</wp:posOffset>
            </wp:positionV>
            <wp:extent cx="7585710" cy="10727055"/>
            <wp:effectExtent l="0" t="0" r="15240" b="17145"/>
            <wp:wrapNone/>
            <wp:docPr id="1034" name="图片 12"/>
            <wp:cNvGraphicFramePr/>
            <a:graphic xmlns:a="http://schemas.openxmlformats.org/drawingml/2006/main">
              <a:graphicData uri="http://schemas.openxmlformats.org/drawingml/2006/picture">
                <pic:pic xmlns:pic="http://schemas.openxmlformats.org/drawingml/2006/picture">
                  <pic:nvPicPr>
                    <pic:cNvPr id="1034" name="图片 12"/>
                    <pic:cNvPicPr/>
                  </pic:nvPicPr>
                  <pic:blipFill>
                    <a:blip r:embed="rId9" cstate="print"/>
                    <a:srcRect/>
                    <a:stretch>
                      <a:fillRect/>
                    </a:stretch>
                  </pic:blipFill>
                  <pic:spPr>
                    <a:xfrm>
                      <a:off x="0" y="0"/>
                      <a:ext cx="7585710" cy="10727055"/>
                    </a:xfrm>
                    <a:prstGeom prst="rect">
                      <a:avLst/>
                    </a:prstGeom>
                  </pic:spPr>
                </pic:pic>
              </a:graphicData>
            </a:graphic>
          </wp:anchor>
        </w:drawing>
      </w:r>
      <w:r w:rsidR="00A622EB" w:rsidRPr="00A622EB">
        <w:rPr>
          <w:sz w:val="72"/>
        </w:rPr>
        <w:pict>
          <v:rect id="文本框 118" o:spid="_x0000_s1033" style="position:absolute;left:0;text-align:left;margin-left:-97.3pt;margin-top:259.1pt;width:613.65pt;height:81.7pt;z-index:25164748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" filled="f" stroked="f">
            <v:textbox>
              <w:txbxContent>
                <w:p w:rsidR="00A622EB" w:rsidRDefault="004250E8">
                  <w:pPr>
                    <w:widowControl/>
                    <w:jc w:val="center"/>
                    <w:rPr>
                      <w:color w:val="FDEFBE"/>
                      <w:sz w:val="96"/>
                      <w:szCs w:val="96"/>
                    </w:rPr>
                  </w:pPr>
                  <w:r>
                    <w:rPr>
                      <w:rFonts w:ascii="黑体" w:eastAsia="黑体" w:hAnsi="宋体" w:hint="eastAsia"/>
                      <w:color w:val="FDEFBE"/>
                      <w:sz w:val="96"/>
                      <w:szCs w:val="96"/>
                    </w:rPr>
                    <w:t>第一部分</w:t>
                  </w:r>
                  <w:r>
                    <w:rPr>
                      <w:rFonts w:ascii="黑体" w:eastAsia="黑体" w:hAnsi="宋体" w:hint="eastAsia"/>
                      <w:color w:val="FDEFBE"/>
                      <w:sz w:val="96"/>
                      <w:szCs w:val="96"/>
                    </w:rPr>
                    <w:t xml:space="preserve">  </w:t>
                  </w:r>
                  <w:r>
                    <w:rPr>
                      <w:rFonts w:ascii="黑体" w:eastAsia="黑体" w:hAnsi="宋体" w:hint="eastAsia"/>
                      <w:color w:val="FDEFBE"/>
                      <w:sz w:val="96"/>
                      <w:szCs w:val="96"/>
                    </w:rPr>
                    <w:t>部门概况</w:t>
                  </w:r>
                </w:p>
              </w:txbxContent>
            </v:textbox>
          </v:rect>
        </w:pict>
      </w:r>
    </w:p>
    <w:p w:rsidR="00A622EB" w:rsidRDefault="00A622EB"/>
    <w:p w:rsidR="00A622EB" w:rsidRDefault="00A622EB"/>
    <w:p w:rsidR="00A622EB" w:rsidRDefault="00A622EB"/>
    <w:p w:rsidR="00A622EB" w:rsidRDefault="00A622EB"/>
    <w:p w:rsidR="00A622EB" w:rsidRDefault="00A622EB"/>
    <w:p w:rsidR="00A622EB" w:rsidRDefault="00A622EB"/>
    <w:p w:rsidR="00A622EB" w:rsidRDefault="00A622EB"/>
    <w:p w:rsidR="00A622EB" w:rsidRDefault="00A622EB"/>
    <w:p w:rsidR="00A622EB" w:rsidRDefault="00A622EB"/>
    <w:p w:rsidR="00A622EB" w:rsidRDefault="00A622EB"/>
    <w:p w:rsidR="00A622EB" w:rsidRDefault="00A622EB"/>
    <w:p w:rsidR="00A622EB" w:rsidRDefault="00A622EB"/>
    <w:p w:rsidR="00A622EB" w:rsidRDefault="00A622EB"/>
    <w:p w:rsidR="00A622EB" w:rsidRDefault="00A622EB"/>
    <w:p w:rsidR="00A622EB" w:rsidRDefault="00A622EB"/>
    <w:p w:rsidR="00A622EB" w:rsidRDefault="00A622EB">
      <w:pPr>
        <w:pStyle w:val="1"/>
        <w:spacing w:before="0" w:after="0" w:line="600" w:lineRule="exact"/>
        <w:jc w:val="left"/>
        <w:rPr>
          <w:rFonts w:ascii="黑体" w:eastAsia="黑体" w:hAnsi="Cambria" w:cs="黑体"/>
          <w:b w:val="0"/>
          <w:bCs w:val="0"/>
          <w:kern w:val="0"/>
          <w:sz w:val="32"/>
          <w:szCs w:val="32"/>
        </w:rPr>
      </w:pPr>
      <w:r w:rsidRPr="00A622EB">
        <w:rPr>
          <w:b w:val="0"/>
          <w:bCs w:val="0"/>
          <w:sz w:val="32"/>
          <w:szCs w:val="32"/>
        </w:rPr>
        <w:lastRenderedPageBreak/>
        <w:pict>
          <v:group id="组合 15" o:spid="_x0000_s1034" style="position:absolute;margin-left:-80.75pt;margin-top:39.5pt;width:245.25pt;height:46.7pt;z-index:251648512;mso-position-vertical-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">
            <v:rect id="矩形 5" o:spid="_x0000_s1035"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" fillcolor="#d8d8d8" stroked="f"/>
            <v:rect id="矩形 6" o:spid="_x0000_s1036"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" fillcolor="#ad002d" strokecolor="#af7621" strokeweight="2pt">
              <v:stroke joinstyle="round"/>
              <v:textbox>
                <w:txbxContent>
                  <w:p w:rsidR="00A622EB" w:rsidRDefault="004250E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年度部门决算☞部门概况</w:t>
                    </w:r>
                  </w:p>
                  <w:p w:rsidR="00A622EB" w:rsidRDefault="00A622EB">
                    <w:pPr>
                      <w:jc w:val="center"/>
                    </w:pPr>
                  </w:p>
                </w:txbxContent>
              </v:textbox>
            </v:rect>
            <w10:wrap anchory="page"/>
            <w10:anchorlock/>
          </v:group>
        </w:pict>
      </w:r>
      <w:r w:rsidR="004250E8">
        <w:rPr>
          <w:rFonts w:ascii="黑体" w:eastAsia="黑体" w:hAnsi="Cambria" w:cs="黑体" w:hint="eastAsia"/>
          <w:b w:val="0"/>
          <w:bCs w:val="0"/>
          <w:kern w:val="0"/>
          <w:sz w:val="32"/>
          <w:szCs w:val="32"/>
        </w:rPr>
        <w:t>一、部门职责</w:t>
      </w:r>
    </w:p>
    <w:p w:rsidR="00A622EB" w:rsidRDefault="004250E8">
      <w:pPr>
        <w:ind w:firstLineChars="200" w:firstLine="640"/>
        <w:jc w:val="left"/>
        <w:rPr>
          <w:rFonts w:ascii="仿宋" w:eastAsia="仿宋" w:hAnsi="仿宋" w:cs="仿宋"/>
          <w:bCs/>
          <w:color w:val="333333"/>
          <w:sz w:val="32"/>
          <w:szCs w:val="32"/>
        </w:rPr>
      </w:pPr>
      <w:r>
        <w:rPr>
          <w:rFonts w:ascii="仿宋" w:eastAsia="仿宋" w:hAnsi="仿宋" w:cs="仿宋" w:hint="eastAsia"/>
          <w:bCs/>
          <w:color w:val="333333"/>
          <w:sz w:val="32"/>
          <w:szCs w:val="32"/>
        </w:rPr>
        <w:t>1</w:t>
      </w:r>
      <w:r>
        <w:rPr>
          <w:rFonts w:ascii="仿宋" w:eastAsia="仿宋" w:hAnsi="仿宋" w:cs="仿宋" w:hint="eastAsia"/>
          <w:bCs/>
          <w:color w:val="333333"/>
          <w:sz w:val="32"/>
          <w:szCs w:val="32"/>
        </w:rPr>
        <w:t>、政治协商，就市大政方针以及政治、经济、文化、社会和生态文明中的重要问题在决策之前进行协商和就决策执行过程中的重要问题进行协商。</w:t>
      </w:r>
    </w:p>
    <w:p w:rsidR="00A622EB" w:rsidRDefault="004250E8">
      <w:pPr>
        <w:numPr>
          <w:ilvl w:val="0"/>
          <w:numId w:val="1"/>
        </w:numPr>
        <w:ind w:firstLineChars="200" w:firstLine="640"/>
        <w:jc w:val="left"/>
        <w:rPr>
          <w:rFonts w:ascii="仿宋" w:eastAsia="仿宋" w:hAnsi="仿宋" w:cs="仿宋"/>
          <w:bCs/>
          <w:color w:val="333333"/>
          <w:sz w:val="32"/>
          <w:szCs w:val="32"/>
        </w:rPr>
      </w:pPr>
      <w:r>
        <w:rPr>
          <w:rFonts w:ascii="仿宋" w:eastAsia="仿宋" w:hAnsi="仿宋" w:cs="仿宋" w:hint="eastAsia"/>
          <w:bCs/>
          <w:color w:val="333333"/>
          <w:sz w:val="32"/>
          <w:szCs w:val="32"/>
        </w:rPr>
        <w:t>民主监督，有效履行民主监督职责，发挥好协调关系、汇聚力量，建言献策、服务大局的作用。通过意见、建议、批评的方式对国家法律法规的实施、执行、党和政府的工作进行整治监督。</w:t>
      </w:r>
    </w:p>
    <w:p w:rsidR="00A622EB" w:rsidRDefault="004250E8">
      <w:pPr>
        <w:numPr>
          <w:ilvl w:val="0"/>
          <w:numId w:val="1"/>
        </w:numPr>
        <w:ind w:firstLineChars="200" w:firstLine="640"/>
        <w:jc w:val="left"/>
        <w:rPr>
          <w:rFonts w:ascii="仿宋" w:eastAsia="仿宋" w:hAnsi="仿宋" w:cs="仿宋"/>
          <w:bCs/>
          <w:color w:val="333333"/>
          <w:sz w:val="32"/>
          <w:szCs w:val="32"/>
        </w:rPr>
      </w:pPr>
      <w:r>
        <w:rPr>
          <w:rFonts w:ascii="仿宋" w:eastAsia="仿宋" w:hAnsi="仿宋" w:cs="仿宋" w:hint="eastAsia"/>
          <w:bCs/>
          <w:color w:val="333333"/>
          <w:sz w:val="32"/>
          <w:szCs w:val="32"/>
        </w:rPr>
        <w:t>参政议政，通过对市重大问题以及人民群众普遍关心的问题，开展调查研究，反映社情民意，进行协商讨论，以调研报告、建议案或其他形式，向市委、市政府提出意见和建议。</w:t>
      </w:r>
    </w:p>
    <w:p w:rsidR="00A622EB" w:rsidRDefault="004250E8">
      <w:pPr>
        <w:numPr>
          <w:ilvl w:val="0"/>
          <w:numId w:val="1"/>
        </w:numPr>
        <w:ind w:firstLineChars="200" w:firstLine="640"/>
        <w:jc w:val="left"/>
        <w:rPr>
          <w:rFonts w:ascii="仿宋" w:eastAsia="仿宋" w:hAnsi="仿宋" w:cs="仿宋"/>
          <w:bCs/>
          <w:color w:val="333333"/>
          <w:sz w:val="32"/>
          <w:szCs w:val="32"/>
        </w:rPr>
      </w:pPr>
      <w:r>
        <w:rPr>
          <w:rFonts w:ascii="仿宋" w:eastAsia="仿宋" w:hAnsi="仿宋" w:cs="仿宋" w:hint="eastAsia"/>
          <w:bCs/>
          <w:color w:val="333333"/>
          <w:sz w:val="32"/>
          <w:szCs w:val="32"/>
        </w:rPr>
        <w:t>政协事务管理。市政协自身建设、理论研究以及宣传工作，与市内外有关单位的联系协调；负责机关外事工作，机构编制、人事任免、人员培训、考核奖惩、工资福利，后勤保障、经费资产管理、基建和审计，接待、离退休人员服务，承办市政协主席、副主席、秘书长交办的其他事项。</w:t>
      </w:r>
    </w:p>
    <w:p w:rsidR="00A622EB" w:rsidRDefault="004250E8">
      <w:pPr>
        <w:autoSpaceDE w:val="0"/>
        <w:autoSpaceDN w:val="0"/>
        <w:adjustRightInd w:val="0"/>
        <w:spacing w:after="0" w:line="560" w:lineRule="exact"/>
        <w:ind w:firstLineChars="200" w:firstLine="640"/>
        <w:jc w:val="left"/>
        <w:rPr>
          <w:rFonts w:ascii="仿宋_GB2312" w:eastAsia="仿宋_GB2312" w:hAnsi="Cambria" w:cs="ArialUnicodeMS"/>
          <w:kern w:val="0"/>
          <w:sz w:val="32"/>
          <w:szCs w:val="32"/>
        </w:rPr>
      </w:pPr>
      <w:r>
        <w:rPr>
          <w:rFonts w:ascii="仿宋" w:eastAsia="仿宋" w:hAnsi="仿宋" w:cs="仿宋" w:hint="eastAsia"/>
          <w:color w:val="333333"/>
          <w:sz w:val="32"/>
          <w:szCs w:val="32"/>
        </w:rPr>
        <w:t>唐山市政协根据工作需要，设有办公厅、研究室、提案委员会、文史资料委员会、经济建设委员会、农业和人口资</w:t>
      </w:r>
      <w:r>
        <w:rPr>
          <w:rFonts w:ascii="仿宋" w:eastAsia="仿宋" w:hAnsi="仿宋" w:cs="仿宋" w:hint="eastAsia"/>
          <w:color w:val="333333"/>
          <w:sz w:val="32"/>
          <w:szCs w:val="32"/>
        </w:rPr>
        <w:t>源环境委员会、教科文卫体委员会、社会法制委员会、港澳台侨和民族宗</w:t>
      </w:r>
      <w:r>
        <w:rPr>
          <w:rFonts w:ascii="仿宋" w:eastAsia="仿宋" w:hAnsi="仿宋" w:cs="仿宋" w:hint="eastAsia"/>
          <w:color w:val="333333"/>
          <w:sz w:val="32"/>
          <w:szCs w:val="32"/>
        </w:rPr>
        <w:lastRenderedPageBreak/>
        <w:t>教委员会、委员学习管理委员会、机关党委。</w:t>
      </w:r>
    </w:p>
    <w:p w:rsidR="00A622EB" w:rsidRDefault="004250E8">
      <w:pPr>
        <w:pStyle w:val="1"/>
        <w:spacing w:before="0" w:after="0" w:line="600" w:lineRule="exact"/>
        <w:jc w:val="left"/>
        <w:rPr>
          <w:rFonts w:ascii="黑体" w:eastAsia="黑体" w:hAnsi="Cambria" w:cs="黑体"/>
          <w:b w:val="0"/>
          <w:bCs w:val="0"/>
          <w:kern w:val="0"/>
          <w:sz w:val="32"/>
          <w:szCs w:val="32"/>
        </w:rPr>
      </w:pPr>
      <w:r>
        <w:rPr>
          <w:rFonts w:ascii="黑体" w:eastAsia="黑体" w:hAnsi="Cambria" w:cs="黑体" w:hint="eastAsia"/>
          <w:b w:val="0"/>
          <w:bCs w:val="0"/>
          <w:kern w:val="0"/>
          <w:sz w:val="32"/>
          <w:szCs w:val="32"/>
        </w:rPr>
        <w:t>二、机构设置</w:t>
      </w:r>
    </w:p>
    <w:p w:rsidR="00A622EB" w:rsidRDefault="004250E8">
      <w:pPr>
        <w:spacing w:after="0" w:line="560" w:lineRule="exact"/>
        <w:rPr>
          <w:rFonts w:ascii="仿宋" w:eastAsia="仿宋" w:hAnsi="仿宋" w:cs="仿宋"/>
          <w:kern w:val="0"/>
          <w:sz w:val="32"/>
          <w:szCs w:val="32"/>
        </w:rPr>
      </w:pPr>
      <w:r>
        <w:rPr>
          <w:rFonts w:ascii="仿宋_GB2312" w:eastAsia="仿宋_GB2312" w:hAnsi="Cambria" w:cs="ArialUnicodeMS" w:hint="eastAsia"/>
          <w:kern w:val="0"/>
          <w:sz w:val="32"/>
          <w:szCs w:val="32"/>
        </w:rPr>
        <w:t>从决算编报单位构成看，纳入</w:t>
      </w:r>
      <w:r>
        <w:rPr>
          <w:rFonts w:ascii="仿宋_GB2312" w:eastAsia="仿宋_GB2312" w:hAnsi="Cambria" w:cs="ArialUnicodeMS" w:hint="eastAsia"/>
          <w:kern w:val="0"/>
          <w:sz w:val="32"/>
          <w:szCs w:val="32"/>
        </w:rPr>
        <w:t xml:space="preserve">2018 </w:t>
      </w:r>
      <w:r>
        <w:rPr>
          <w:rFonts w:ascii="仿宋_GB2312" w:eastAsia="仿宋_GB2312" w:hAnsi="Cambria" w:cs="ArialUnicodeMS" w:hint="eastAsia"/>
          <w:kern w:val="0"/>
          <w:sz w:val="32"/>
          <w:szCs w:val="32"/>
        </w:rPr>
        <w:t>年度本部门决算汇编范围的独立核算单位（以下简称“单位”）共</w:t>
      </w:r>
      <w:r>
        <w:rPr>
          <w:rFonts w:ascii="仿宋_GB2312" w:eastAsia="仿宋_GB2312" w:hAnsi="Cambria" w:cs="ArialUnicodeMS" w:hint="eastAsia"/>
          <w:kern w:val="0"/>
          <w:sz w:val="32"/>
          <w:szCs w:val="32"/>
        </w:rPr>
        <w:t>1</w:t>
      </w:r>
      <w:r>
        <w:rPr>
          <w:rFonts w:ascii="仿宋_GB2312" w:eastAsia="仿宋_GB2312" w:hAnsi="Cambria" w:cs="ArialUnicodeMS" w:hint="eastAsia"/>
          <w:kern w:val="0"/>
          <w:sz w:val="32"/>
          <w:szCs w:val="32"/>
        </w:rPr>
        <w:t>个</w:t>
      </w:r>
      <w:r>
        <w:rPr>
          <w:rFonts w:ascii="仿宋" w:eastAsia="仿宋" w:hAnsi="仿宋" w:cs="仿宋" w:hint="eastAsia"/>
          <w:kern w:val="0"/>
          <w:sz w:val="32"/>
          <w:szCs w:val="32"/>
        </w:rPr>
        <w:t>（含唐山市政协委员联谊活动服务中心），具体情况如下：</w:t>
      </w:r>
    </w:p>
    <w:tbl>
      <w:tblPr>
        <w:tblStyle w:val="a9"/>
        <w:tblpPr w:leftFromText="180" w:rightFromText="180" w:vertAnchor="text" w:horzAnchor="page" w:tblpXSpec="center" w:tblpY="10"/>
        <w:tblOverlap w:val="neve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744"/>
      </w:tblGrid>
      <w:tr w:rsidR="00A622EB">
        <w:trPr>
          <w:trHeight w:val="811"/>
          <w:jc w:val="center"/>
        </w:trPr>
        <w:tc>
          <w:tcPr>
            <w:tcW w:w="985" w:type="dxa"/>
            <w:vAlign w:val="center"/>
          </w:tcPr>
          <w:p w:rsidR="00A622EB" w:rsidRDefault="004250E8">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序号</w:t>
            </w:r>
          </w:p>
        </w:tc>
        <w:tc>
          <w:tcPr>
            <w:tcW w:w="3485" w:type="dxa"/>
            <w:vAlign w:val="center"/>
          </w:tcPr>
          <w:p w:rsidR="00A622EB" w:rsidRDefault="004250E8">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单位名称</w:t>
            </w:r>
          </w:p>
        </w:tc>
        <w:tc>
          <w:tcPr>
            <w:tcW w:w="2445" w:type="dxa"/>
            <w:vAlign w:val="center"/>
          </w:tcPr>
          <w:p w:rsidR="00A622EB" w:rsidRDefault="004250E8">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单位基本性质</w:t>
            </w:r>
          </w:p>
        </w:tc>
        <w:tc>
          <w:tcPr>
            <w:tcW w:w="2744" w:type="dxa"/>
            <w:vAlign w:val="center"/>
          </w:tcPr>
          <w:p w:rsidR="00A622EB" w:rsidRDefault="004250E8">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经费形式</w:t>
            </w:r>
          </w:p>
        </w:tc>
      </w:tr>
      <w:tr w:rsidR="00A622EB">
        <w:trPr>
          <w:trHeight w:val="596"/>
          <w:jc w:val="center"/>
        </w:trPr>
        <w:tc>
          <w:tcPr>
            <w:tcW w:w="985" w:type="dxa"/>
          </w:tcPr>
          <w:p w:rsidR="00A622EB" w:rsidRDefault="004250E8">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1</w:t>
            </w:r>
          </w:p>
        </w:tc>
        <w:tc>
          <w:tcPr>
            <w:tcW w:w="3485" w:type="dxa"/>
          </w:tcPr>
          <w:p w:rsidR="00A622EB" w:rsidRDefault="004250E8">
            <w:pPr>
              <w:spacing w:after="0" w:line="560" w:lineRule="exact"/>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中国人民政治协商会议河北省唐山市委员会</w:t>
            </w:r>
          </w:p>
        </w:tc>
        <w:tc>
          <w:tcPr>
            <w:tcW w:w="2445" w:type="dxa"/>
          </w:tcPr>
          <w:p w:rsidR="00A622EB" w:rsidRDefault="004250E8">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行政单位</w:t>
            </w:r>
          </w:p>
        </w:tc>
        <w:tc>
          <w:tcPr>
            <w:tcW w:w="2744" w:type="dxa"/>
          </w:tcPr>
          <w:p w:rsidR="00A622EB" w:rsidRDefault="004250E8">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财政拨款</w:t>
            </w:r>
          </w:p>
        </w:tc>
      </w:tr>
      <w:tr w:rsidR="00A622EB">
        <w:trPr>
          <w:trHeight w:val="606"/>
          <w:jc w:val="center"/>
        </w:trPr>
        <w:tc>
          <w:tcPr>
            <w:tcW w:w="9659" w:type="dxa"/>
            <w:gridSpan w:val="4"/>
            <w:tcBorders>
              <w:top w:val="single" w:sz="4" w:space="0" w:color="auto"/>
              <w:left w:val="nil"/>
              <w:bottom w:val="nil"/>
              <w:right w:val="nil"/>
            </w:tcBorders>
          </w:tcPr>
          <w:p w:rsidR="00A622EB" w:rsidRDefault="00A622EB">
            <w:pPr>
              <w:spacing w:after="0" w:line="560" w:lineRule="exact"/>
              <w:jc w:val="left"/>
              <w:rPr>
                <w:rFonts w:ascii="仿宋_GB2312" w:eastAsia="仿宋_GB2312" w:hAnsi="Cambria" w:cs="ArialUnicodeMS"/>
                <w:kern w:val="0"/>
                <w:sz w:val="28"/>
                <w:szCs w:val="28"/>
              </w:rPr>
            </w:pPr>
          </w:p>
        </w:tc>
      </w:tr>
    </w:tbl>
    <w:p w:rsidR="00A622EB" w:rsidRDefault="00A622EB">
      <w:pPr>
        <w:spacing w:after="0" w:line="560" w:lineRule="exact"/>
        <w:rPr>
          <w:rFonts w:ascii="仿宋_GB2312" w:eastAsia="仿宋_GB2312" w:hAnsi="Cambria" w:cs="ArialUnicodeMS"/>
          <w:kern w:val="0"/>
          <w:sz w:val="32"/>
          <w:szCs w:val="32"/>
        </w:rPr>
      </w:pPr>
    </w:p>
    <w:p w:rsidR="00A622EB" w:rsidRDefault="00A622EB">
      <w:pPr>
        <w:widowControl/>
        <w:spacing w:line="560" w:lineRule="exact"/>
        <w:jc w:val="center"/>
        <w:rPr>
          <w:rFonts w:ascii="黑体" w:eastAsia="黑体" w:hAnsi="Cambria" w:cs="MS-UIGothic,Bold"/>
          <w:bCs/>
          <w:kern w:val="0"/>
          <w:sz w:val="52"/>
          <w:szCs w:val="52"/>
        </w:rPr>
      </w:pPr>
    </w:p>
    <w:p w:rsidR="00A622EB" w:rsidRDefault="00A622EB">
      <w:pPr>
        <w:widowControl/>
        <w:spacing w:line="560" w:lineRule="exact"/>
        <w:jc w:val="center"/>
        <w:rPr>
          <w:rFonts w:ascii="黑体" w:eastAsia="黑体" w:hAnsi="Cambria" w:cs="MS-UIGothic,Bold"/>
          <w:bCs/>
          <w:kern w:val="0"/>
          <w:sz w:val="52"/>
          <w:szCs w:val="52"/>
        </w:rPr>
      </w:pPr>
    </w:p>
    <w:p w:rsidR="00A622EB" w:rsidRDefault="00A622EB">
      <w:pPr>
        <w:widowControl/>
        <w:spacing w:line="560" w:lineRule="exact"/>
        <w:jc w:val="center"/>
        <w:rPr>
          <w:rFonts w:ascii="黑体" w:eastAsia="黑体" w:hAnsi="Cambria" w:cs="MS-UIGothic,Bold"/>
          <w:bCs/>
          <w:kern w:val="0"/>
          <w:sz w:val="52"/>
          <w:szCs w:val="52"/>
        </w:rPr>
        <w:sectPr w:rsidR="00A622EB">
          <w:pgSz w:w="11906" w:h="16838"/>
          <w:pgMar w:top="2098" w:right="1474" w:bottom="1984" w:left="1588" w:header="851" w:footer="992" w:gutter="0"/>
          <w:cols w:space="0"/>
          <w:docGrid w:type="lines" w:linePitch="312"/>
        </w:sectPr>
      </w:pPr>
    </w:p>
    <w:p w:rsidR="00A622EB" w:rsidRDefault="004250E8">
      <w:pPr>
        <w:widowControl/>
        <w:spacing w:line="560" w:lineRule="exact"/>
        <w:jc w:val="center"/>
        <w:rPr>
          <w:rFonts w:ascii="黑体" w:eastAsia="黑体" w:hAnsi="Cambria" w:cs="MS-UIGothic,Bold"/>
          <w:bCs/>
          <w:kern w:val="0"/>
          <w:sz w:val="52"/>
          <w:szCs w:val="52"/>
        </w:rPr>
      </w:pPr>
      <w:r>
        <w:rPr>
          <w:rFonts w:ascii="宋体" w:hAnsi="宋体" w:cs="ArialUnicodeMS" w:hint="eastAsia"/>
          <w:noProof/>
          <w:color w:val="000000"/>
          <w:kern w:val="0"/>
        </w:rPr>
        <w:lastRenderedPageBreak/>
        <w:drawing>
          <wp:anchor distT="0" distB="0" distL="0" distR="0" simplePos="0" relativeHeight="251633152"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039" name="图片 16"/>
            <wp:cNvGraphicFramePr/>
            <a:graphic xmlns:a="http://schemas.openxmlformats.org/drawingml/2006/main">
              <a:graphicData uri="http://schemas.openxmlformats.org/drawingml/2006/picture">
                <pic:pic xmlns:pic="http://schemas.openxmlformats.org/drawingml/2006/picture">
                  <pic:nvPicPr>
                    <pic:cNvPr id="1039" name="图片 16"/>
                    <pic:cNvPicPr/>
                  </pic:nvPicPr>
                  <pic:blipFill>
                    <a:blip r:embed="rId9" cstate="print"/>
                    <a:srcRect/>
                    <a:stretch>
                      <a:fillRect/>
                    </a:stretch>
                  </pic:blipFill>
                  <pic:spPr>
                    <a:xfrm>
                      <a:off x="0" y="0"/>
                      <a:ext cx="7571105" cy="10680065"/>
                    </a:xfrm>
                    <a:prstGeom prst="rect">
                      <a:avLst/>
                    </a:prstGeom>
                  </pic:spPr>
                </pic:pic>
              </a:graphicData>
            </a:graphic>
          </wp:anchor>
        </w:drawing>
      </w:r>
    </w:p>
    <w:p w:rsidR="00A622EB" w:rsidRDefault="00A622EB">
      <w:pPr>
        <w:widowControl/>
        <w:spacing w:line="560" w:lineRule="exact"/>
        <w:jc w:val="center"/>
        <w:rPr>
          <w:rFonts w:ascii="黑体" w:eastAsia="黑体" w:hAnsi="Cambria" w:cs="MS-UIGothic,Bold"/>
          <w:bCs/>
          <w:kern w:val="0"/>
          <w:sz w:val="52"/>
          <w:szCs w:val="52"/>
        </w:rPr>
      </w:pPr>
    </w:p>
    <w:p w:rsidR="00A622EB" w:rsidRDefault="00A622EB">
      <w:pPr>
        <w:rPr>
          <w:rFonts w:ascii="宋体" w:hAnsi="宋体" w:cs="ArialUnicodeMS"/>
          <w:color w:val="000000"/>
          <w:kern w:val="0"/>
        </w:rPr>
      </w:pPr>
    </w:p>
    <w:p w:rsidR="00A622EB" w:rsidRDefault="00A622EB">
      <w:pPr>
        <w:rPr>
          <w:rFonts w:ascii="宋体" w:hAnsi="宋体" w:cs="ArialUnicodeMS"/>
          <w:color w:val="000000"/>
          <w:kern w:val="0"/>
        </w:rPr>
        <w:sectPr w:rsidR="00A622EB">
          <w:pgSz w:w="11906" w:h="16838"/>
          <w:pgMar w:top="2098" w:right="1474" w:bottom="1984" w:left="1588" w:header="851" w:footer="992" w:gutter="0"/>
          <w:cols w:space="0"/>
          <w:docGrid w:type="lines" w:linePitch="312"/>
        </w:sectPr>
      </w:pPr>
      <w:r w:rsidRPr="00A622EB">
        <w:rPr>
          <w:sz w:val="72"/>
        </w:rPr>
        <w:pict>
          <v:rect id="文本框 17" o:spid="_x0000_s1037" style="position:absolute;left:0;text-align:left;margin-left:-74.2pt;margin-top:120.3pt;width:596.2pt;height:159.1pt;z-index:25164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" filled="f" stroked="f">
            <v:textbox>
              <w:txbxContent>
                <w:p w:rsidR="00A622EB" w:rsidRDefault="004250E8">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第二部分</w:t>
                  </w:r>
                </w:p>
                <w:p w:rsidR="00A622EB" w:rsidRDefault="004250E8">
                  <w:pPr>
                    <w:widowControl/>
                    <w:spacing w:line="1200" w:lineRule="exact"/>
                    <w:jc w:val="center"/>
                    <w:rPr>
                      <w:color w:val="FDEFBE"/>
                      <w:sz w:val="96"/>
                      <w:szCs w:val="96"/>
                    </w:rPr>
                  </w:pPr>
                  <w:r>
                    <w:rPr>
                      <w:rFonts w:ascii="黑体" w:eastAsia="黑体" w:hAnsi="宋体" w:hint="eastAsia"/>
                      <w:color w:val="FDEFBE"/>
                      <w:sz w:val="96"/>
                      <w:szCs w:val="96"/>
                    </w:rPr>
                    <w:t>2018</w:t>
                  </w:r>
                  <w:r>
                    <w:rPr>
                      <w:rFonts w:ascii="黑体" w:eastAsia="黑体" w:hAnsi="宋体" w:hint="eastAsia"/>
                      <w:color w:val="FDEFBE"/>
                      <w:sz w:val="96"/>
                      <w:szCs w:val="96"/>
                    </w:rPr>
                    <w:t>年度部门决算报表</w:t>
                  </w:r>
                </w:p>
              </w:txbxContent>
            </v:textbox>
          </v:rect>
        </w:pict>
      </w:r>
    </w:p>
    <w:p w:rsidR="00A622EB" w:rsidRDefault="00A622EB">
      <w:pPr>
        <w:rPr>
          <w:rFonts w:ascii="宋体" w:hAnsi="宋体" w:cs="ArialUnicodeMS"/>
          <w:color w:val="000000"/>
          <w:kern w:val="0"/>
        </w:rPr>
      </w:pPr>
    </w:p>
    <w:p w:rsidR="00A622EB" w:rsidRDefault="00A622EB">
      <w:pPr>
        <w:rPr>
          <w:rFonts w:ascii="宋体" w:hAnsi="宋体" w:cs="ArialUnicodeMS"/>
          <w:color w:val="000000"/>
          <w:kern w:val="0"/>
        </w:rPr>
      </w:pPr>
    </w:p>
    <w:tbl>
      <w:tblPr>
        <w:tblW w:w="9300" w:type="dxa"/>
        <w:jc w:val="center"/>
        <w:tblLayout w:type="fixed"/>
        <w:tblCellMar>
          <w:left w:w="0" w:type="dxa"/>
          <w:right w:w="0" w:type="dxa"/>
        </w:tblCellMar>
        <w:tblLook w:val="04A0"/>
      </w:tblPr>
      <w:tblGrid>
        <w:gridCol w:w="2700"/>
        <w:gridCol w:w="567"/>
        <w:gridCol w:w="1336"/>
        <w:gridCol w:w="2700"/>
        <w:gridCol w:w="567"/>
        <w:gridCol w:w="1430"/>
      </w:tblGrid>
      <w:tr w:rsidR="00A622EB">
        <w:trPr>
          <w:trHeight w:val="344"/>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rsidR="00A622EB" w:rsidRDefault="00A622EB">
            <w:pPr>
              <w:widowControl/>
              <w:spacing w:after="0" w:line="440" w:lineRule="exact"/>
              <w:jc w:val="center"/>
              <w:textAlignment w:val="center"/>
              <w:rPr>
                <w:rFonts w:ascii="黑体" w:eastAsia="黑体" w:hAnsi="宋体" w:cs="黑体"/>
                <w:color w:val="000000"/>
                <w:sz w:val="40"/>
                <w:szCs w:val="40"/>
              </w:rPr>
            </w:pPr>
            <w:r w:rsidRPr="00A622EB">
              <w:rPr>
                <w:sz w:val="44"/>
              </w:rPr>
              <w:pict>
                <v:group id="组合 10" o:spid="_x0000_s1038" style="position:absolute;left:0;text-align:left;margin-left:-70.25pt;margin-top:-81.85pt;width:243.2pt;height:41.2pt;z-index:251650560;mso-position-vertical-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">
                  <v:rect id="矩形 7" o:spid="_x0000_s1039"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" fillcolor="#d8d8d8" stroked="f"/>
                  <v:rect id="矩形 8" o:spid="_x0000_s1040"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" fillcolor="#ad002d" strokecolor="#af7621" strokeweight="2pt">
                    <v:stroke joinstyle="round"/>
                    <v:textbox>
                      <w:txbxContent>
                        <w:p w:rsidR="00A622EB" w:rsidRDefault="004250E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A622EB" w:rsidRDefault="00A622EB">
                          <w:pPr>
                            <w:jc w:val="center"/>
                          </w:pPr>
                        </w:p>
                      </w:txbxContent>
                    </v:textbox>
                  </v:rect>
                  <w10:wrap anchory="page"/>
                  <w10:anchorlock/>
                </v:group>
              </w:pict>
            </w:r>
            <w:r w:rsidR="004250E8">
              <w:rPr>
                <w:rFonts w:ascii="黑体" w:eastAsia="黑体" w:hAnsi="宋体" w:cs="黑体" w:hint="eastAsia"/>
                <w:color w:val="000000"/>
                <w:kern w:val="0"/>
                <w:sz w:val="40"/>
                <w:szCs w:val="40"/>
              </w:rPr>
              <w:t>收入支出决算总表</w:t>
            </w:r>
          </w:p>
        </w:tc>
      </w:tr>
      <w:tr w:rsidR="00A622EB">
        <w:trPr>
          <w:trHeight w:val="90"/>
          <w:jc w:val="center"/>
        </w:trPr>
        <w:tc>
          <w:tcPr>
            <w:tcW w:w="2700" w:type="dxa"/>
            <w:tcBorders>
              <w:top w:val="nil"/>
              <w:left w:val="nil"/>
              <w:bottom w:val="nil"/>
              <w:right w:val="nil"/>
            </w:tcBorders>
            <w:shd w:val="clear" w:color="auto" w:fill="auto"/>
            <w:tcMar>
              <w:top w:w="15" w:type="dxa"/>
              <w:left w:w="15" w:type="dxa"/>
              <w:right w:w="15" w:type="dxa"/>
            </w:tcMar>
            <w:vAlign w:val="center"/>
          </w:tcPr>
          <w:p w:rsidR="00A622EB" w:rsidRDefault="00A622EB">
            <w:pPr>
              <w:widowControl/>
              <w:spacing w:after="0" w:line="240" w:lineRule="exact"/>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exact"/>
              <w:rPr>
                <w:rFonts w:ascii="Arial" w:hAnsi="Arial" w:cs="Arial"/>
                <w:color w:val="000000"/>
                <w:sz w:val="20"/>
                <w:szCs w:val="20"/>
              </w:rPr>
            </w:pPr>
          </w:p>
        </w:tc>
        <w:tc>
          <w:tcPr>
            <w:tcW w:w="1336"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exact"/>
              <w:rPr>
                <w:rFonts w:ascii="Arial" w:hAnsi="Arial" w:cs="Arial"/>
                <w:color w:val="000000"/>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rsidR="00A622EB" w:rsidRDefault="00A622EB">
            <w:pPr>
              <w:widowControl/>
              <w:spacing w:after="0" w:line="240" w:lineRule="exact"/>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exact"/>
              <w:rPr>
                <w:rFonts w:ascii="Arial" w:hAnsi="Arial" w:cs="Arial"/>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01</w:t>
            </w:r>
            <w:r>
              <w:rPr>
                <w:rFonts w:ascii="宋体" w:hAnsi="宋体" w:cs="宋体" w:hint="eastAsia"/>
                <w:color w:val="000000"/>
                <w:kern w:val="0"/>
                <w:sz w:val="20"/>
                <w:szCs w:val="20"/>
              </w:rPr>
              <w:t>表</w:t>
            </w:r>
          </w:p>
        </w:tc>
      </w:tr>
      <w:tr w:rsidR="00A622EB">
        <w:trPr>
          <w:trHeight w:val="133"/>
          <w:jc w:val="center"/>
        </w:trPr>
        <w:tc>
          <w:tcPr>
            <w:tcW w:w="2700" w:type="dxa"/>
            <w:tcBorders>
              <w:top w:val="nil"/>
              <w:left w:val="nil"/>
              <w:bottom w:val="nil"/>
              <w:right w:val="nil"/>
            </w:tcBorders>
            <w:shd w:val="clear" w:color="auto" w:fill="auto"/>
            <w:tcMar>
              <w:top w:w="15" w:type="dxa"/>
              <w:left w:w="15" w:type="dxa"/>
              <w:right w:w="15" w:type="dxa"/>
            </w:tcMar>
            <w:vAlign w:val="center"/>
          </w:tcPr>
          <w:p w:rsidR="00A622EB" w:rsidRDefault="004250E8">
            <w:pPr>
              <w:widowControl/>
              <w:spacing w:after="0" w:line="24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567" w:type="dxa"/>
            <w:tcBorders>
              <w:top w:val="nil"/>
              <w:left w:val="nil"/>
              <w:bottom w:val="nil"/>
              <w:right w:val="nil"/>
            </w:tcBorders>
            <w:shd w:val="clear" w:color="auto" w:fill="auto"/>
            <w:tcMar>
              <w:top w:w="15" w:type="dxa"/>
              <w:left w:w="15" w:type="dxa"/>
              <w:right w:w="15" w:type="dxa"/>
            </w:tcMar>
            <w:vAlign w:val="center"/>
          </w:tcPr>
          <w:p w:rsidR="00A622EB" w:rsidRDefault="00A622EB">
            <w:pPr>
              <w:widowControl/>
              <w:spacing w:after="0" w:line="240" w:lineRule="exact"/>
              <w:rPr>
                <w:rFonts w:ascii="宋体" w:hAnsi="宋体" w:cs="宋体"/>
                <w:color w:val="000000"/>
                <w:sz w:val="20"/>
                <w:szCs w:val="20"/>
              </w:rPr>
            </w:pPr>
          </w:p>
        </w:tc>
        <w:tc>
          <w:tcPr>
            <w:tcW w:w="1336" w:type="dxa"/>
            <w:tcBorders>
              <w:top w:val="nil"/>
              <w:left w:val="nil"/>
              <w:bottom w:val="nil"/>
              <w:right w:val="nil"/>
            </w:tcBorders>
            <w:shd w:val="clear" w:color="auto" w:fill="auto"/>
            <w:tcMar>
              <w:top w:w="15" w:type="dxa"/>
              <w:left w:w="15" w:type="dxa"/>
              <w:right w:w="15" w:type="dxa"/>
            </w:tcMar>
            <w:vAlign w:val="center"/>
          </w:tcPr>
          <w:p w:rsidR="00A622EB" w:rsidRDefault="00A622EB">
            <w:pPr>
              <w:widowControl/>
              <w:spacing w:after="0" w:line="240" w:lineRule="exact"/>
              <w:rPr>
                <w:rFonts w:ascii="宋体" w:hAnsi="宋体" w:cs="宋体"/>
                <w:color w:val="000000"/>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rsidR="00A622EB" w:rsidRDefault="00A622EB">
            <w:pPr>
              <w:widowControl/>
              <w:spacing w:after="0" w:line="240" w:lineRule="exact"/>
              <w:rPr>
                <w:rFonts w:ascii="宋体" w:hAnsi="宋体" w:cs="宋体"/>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rsidR="00A622EB" w:rsidRDefault="00A622EB">
            <w:pPr>
              <w:widowControl/>
              <w:spacing w:after="0" w:line="240" w:lineRule="exact"/>
              <w:rPr>
                <w:rFonts w:ascii="宋体" w:hAnsi="宋体" w:cs="宋体"/>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A622EB">
        <w:trPr>
          <w:trHeight w:val="295"/>
          <w:jc w:val="center"/>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收入</w:t>
            </w:r>
          </w:p>
        </w:tc>
        <w:tc>
          <w:tcPr>
            <w:tcW w:w="469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支出</w:t>
            </w:r>
          </w:p>
        </w:tc>
      </w:tr>
      <w:tr w:rsidR="00A622EB">
        <w:trPr>
          <w:trHeight w:val="295"/>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r>
      <w:tr w:rsidR="00A622EB">
        <w:trPr>
          <w:trHeight w:val="295"/>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exact"/>
              <w:jc w:val="center"/>
              <w:rPr>
                <w:rFonts w:ascii="宋体" w:hAnsi="宋体" w:cs="宋体"/>
                <w:color w:val="000000"/>
                <w:sz w:val="20"/>
                <w:szCs w:val="20"/>
              </w:rPr>
            </w:pP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exact"/>
              <w:jc w:val="center"/>
              <w:rPr>
                <w:rFonts w:ascii="宋体" w:hAnsi="宋体" w:cs="宋体"/>
                <w:color w:val="000000"/>
                <w:sz w:val="20"/>
                <w:szCs w:val="20"/>
              </w:rPr>
            </w:pP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A622EB">
        <w:trPr>
          <w:trHeight w:val="365"/>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2256.41</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1909.60</w:t>
            </w:r>
          </w:p>
        </w:tc>
      </w:tr>
      <w:tr w:rsidR="00A622EB">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二、上级补助收入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r>
      <w:tr w:rsidR="00A622EB">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三、事业收入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r>
      <w:tr w:rsidR="00A622EB">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四、经营收入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r>
      <w:tr w:rsidR="00A622EB">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五、附属单位上缴收入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8.44</w:t>
            </w:r>
          </w:p>
        </w:tc>
      </w:tr>
      <w:tr w:rsidR="00A622EB">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六、其他收入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r>
      <w:tr w:rsidR="00A622EB">
        <w:trPr>
          <w:trHeight w:val="202"/>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七、文化体育与传媒支出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r>
      <w:tr w:rsidR="00A622EB">
        <w:trPr>
          <w:trHeight w:val="202"/>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八、社会保障和就业支出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98.17</w:t>
            </w:r>
          </w:p>
        </w:tc>
      </w:tr>
      <w:tr w:rsidR="00A622EB">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九、医疗卫生与计划生育支出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135.14</w:t>
            </w:r>
          </w:p>
        </w:tc>
      </w:tr>
      <w:tr w:rsidR="00A622EB">
        <w:trPr>
          <w:trHeight w:val="202"/>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十、节能环保支出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r>
      <w:tr w:rsidR="00A622EB">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十一、城乡社区支出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r>
      <w:tr w:rsidR="00A622EB">
        <w:trPr>
          <w:trHeight w:val="139"/>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十二、农林水支出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r>
      <w:tr w:rsidR="00A622EB">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十三、交通运输支出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r>
      <w:tr w:rsidR="00A622EB">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十四、资源勘探信息等支出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r>
      <w:tr w:rsidR="00A622EB">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十五、商业服务业等支出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r>
      <w:tr w:rsidR="00A622EB">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十六、金融支出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r>
      <w:tr w:rsidR="00A622EB">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十七、援助其他地区支出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r>
      <w:tr w:rsidR="00A622EB">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十八、国土海洋气象等支出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r>
      <w:tr w:rsidR="00A622EB">
        <w:trPr>
          <w:trHeight w:val="90"/>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十九、住房保障支出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66.82</w:t>
            </w:r>
          </w:p>
        </w:tc>
      </w:tr>
      <w:tr w:rsidR="00A622EB">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二十、粮油物资储备支出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r>
      <w:tr w:rsidR="00A622EB">
        <w:trPr>
          <w:trHeight w:val="214"/>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二十一、其他支出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r>
      <w:tr w:rsidR="00A622EB">
        <w:trPr>
          <w:trHeight w:val="202"/>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二十二、债务还本支出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r>
      <w:tr w:rsidR="00A622EB">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二十三、债务付息支出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r>
      <w:tr w:rsidR="00A622EB">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2256.41</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2218.17</w:t>
            </w:r>
          </w:p>
        </w:tc>
      </w:tr>
      <w:tr w:rsidR="00A622EB">
        <w:trPr>
          <w:trHeight w:val="385"/>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用事业基金弥补收支差额</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18"/>
                <w:szCs w:val="18"/>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结余分配</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20"/>
                <w:szCs w:val="20"/>
              </w:rPr>
            </w:pPr>
          </w:p>
        </w:tc>
      </w:tr>
      <w:tr w:rsidR="00A622EB">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00" w:lineRule="exact"/>
              <w:jc w:val="right"/>
              <w:rPr>
                <w:rFonts w:ascii="宋体" w:hAnsi="宋体" w:cs="宋体"/>
                <w:color w:val="000000"/>
                <w:sz w:val="18"/>
                <w:szCs w:val="18"/>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38.23</w:t>
            </w:r>
          </w:p>
        </w:tc>
      </w:tr>
      <w:tr w:rsidR="00A622EB">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2256.41</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2256.41</w:t>
            </w:r>
          </w:p>
        </w:tc>
      </w:tr>
      <w:tr w:rsidR="00A622EB">
        <w:trPr>
          <w:trHeight w:val="317"/>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rsidR="00A622EB" w:rsidRDefault="004250E8">
            <w:pPr>
              <w:widowControl/>
              <w:spacing w:after="0" w:line="200" w:lineRule="exact"/>
              <w:jc w:val="left"/>
              <w:textAlignment w:val="center"/>
              <w:rPr>
                <w:rFonts w:ascii="宋体" w:hAnsi="宋体" w:cs="宋体"/>
                <w:color w:val="000000"/>
                <w:szCs w:val="21"/>
              </w:rPr>
            </w:pPr>
            <w:r>
              <w:rPr>
                <w:rFonts w:ascii="宋体" w:hAnsi="宋体" w:cs="宋体" w:hint="eastAsia"/>
                <w:color w:val="000000"/>
                <w:kern w:val="0"/>
                <w:szCs w:val="21"/>
              </w:rPr>
              <w:t>注：本表反映部门本年度的总收支和年末结转结余情况。</w:t>
            </w:r>
          </w:p>
        </w:tc>
      </w:tr>
    </w:tbl>
    <w:p w:rsidR="00A622EB" w:rsidRDefault="00A622EB">
      <w:pPr>
        <w:widowControl/>
        <w:spacing w:after="0" w:line="560" w:lineRule="exact"/>
        <w:jc w:val="left"/>
        <w:rPr>
          <w:rFonts w:ascii="仿宋_GB2312" w:eastAsia="仿宋_GB2312" w:hAnsi="宋体"/>
          <w:b/>
          <w:sz w:val="28"/>
          <w:szCs w:val="28"/>
          <w:highlight w:val="yellow"/>
        </w:rPr>
        <w:sectPr w:rsidR="00A622EB">
          <w:pgSz w:w="11906" w:h="16838"/>
          <w:pgMar w:top="2098" w:right="1474" w:bottom="1984" w:left="1588" w:header="851" w:footer="992" w:gutter="0"/>
          <w:cols w:space="0"/>
          <w:docGrid w:type="lines" w:linePitch="312"/>
        </w:sectPr>
      </w:pPr>
    </w:p>
    <w:tbl>
      <w:tblPr>
        <w:tblW w:w="8800" w:type="dxa"/>
        <w:jc w:val="center"/>
        <w:tblLayout w:type="fixed"/>
        <w:tblCellMar>
          <w:left w:w="0" w:type="dxa"/>
          <w:right w:w="0" w:type="dxa"/>
        </w:tblCellMar>
        <w:tblLook w:val="04A0"/>
      </w:tblPr>
      <w:tblGrid>
        <w:gridCol w:w="335"/>
        <w:gridCol w:w="179"/>
        <w:gridCol w:w="240"/>
        <w:gridCol w:w="2033"/>
        <w:gridCol w:w="325"/>
        <w:gridCol w:w="450"/>
        <w:gridCol w:w="398"/>
        <w:gridCol w:w="414"/>
        <w:gridCol w:w="739"/>
        <w:gridCol w:w="478"/>
        <w:gridCol w:w="442"/>
        <w:gridCol w:w="373"/>
        <w:gridCol w:w="548"/>
        <w:gridCol w:w="920"/>
        <w:gridCol w:w="926"/>
      </w:tblGrid>
      <w:tr w:rsidR="00A622EB">
        <w:trPr>
          <w:trHeight w:val="386"/>
          <w:jc w:val="center"/>
        </w:trPr>
        <w:tc>
          <w:tcPr>
            <w:tcW w:w="8800" w:type="dxa"/>
            <w:gridSpan w:val="15"/>
            <w:tcBorders>
              <w:top w:val="nil"/>
              <w:left w:val="nil"/>
              <w:bottom w:val="nil"/>
              <w:right w:val="nil"/>
            </w:tcBorders>
            <w:shd w:val="clear" w:color="auto" w:fill="auto"/>
            <w:noWrap/>
            <w:tcMar>
              <w:top w:w="15" w:type="dxa"/>
              <w:left w:w="15" w:type="dxa"/>
              <w:right w:w="15" w:type="dxa"/>
            </w:tcMar>
            <w:vAlign w:val="bottom"/>
          </w:tcPr>
          <w:p w:rsidR="00A622EB" w:rsidRDefault="004250E8">
            <w:pPr>
              <w:widowControl/>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收入决</w:t>
            </w:r>
            <w:r w:rsidR="00A622EB" w:rsidRPr="00A622EB">
              <w:rPr>
                <w:sz w:val="44"/>
              </w:rPr>
              <w:pict>
                <v:group id="组合 34" o:spid="_x0000_s1041" style="position:absolute;left:0;text-align:left;margin-left:-82.75pt;margin-top:-81.1pt;width:243.2pt;height:41.2pt;z-index:251651584;mso-position-horizontal-relative:text;mso-position-vertical-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">
                  <v:rect id="矩形 9" o:spid="_x0000_s1042"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" fillcolor="#d8d8d8" stroked="f"/>
                  <v:rect id="矩形 10" o:spid="_x0000_s1043"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" fillcolor="#ad002d" strokecolor="#af7621" strokeweight="2pt">
                    <v:stroke joinstyle="round"/>
                    <v:textbox>
                      <w:txbxContent>
                        <w:p w:rsidR="00A622EB" w:rsidRDefault="004250E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A622EB" w:rsidRDefault="00A622EB">
                          <w:pPr>
                            <w:jc w:val="center"/>
                          </w:pPr>
                        </w:p>
                      </w:txbxContent>
                    </v:textbox>
                  </v:rect>
                  <w10:wrap anchory="page"/>
                  <w10:anchorlock/>
                </v:group>
              </w:pict>
            </w:r>
            <w:r>
              <w:rPr>
                <w:rFonts w:ascii="黑体" w:eastAsia="黑体" w:hAnsi="宋体" w:cs="黑体" w:hint="eastAsia"/>
                <w:color w:val="000000"/>
                <w:kern w:val="0"/>
                <w:sz w:val="40"/>
                <w:szCs w:val="40"/>
              </w:rPr>
              <w:t>算表</w:t>
            </w:r>
          </w:p>
        </w:tc>
      </w:tr>
      <w:tr w:rsidR="00A622EB">
        <w:trPr>
          <w:trHeight w:val="90"/>
          <w:jc w:val="center"/>
        </w:trPr>
        <w:tc>
          <w:tcPr>
            <w:tcW w:w="335"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179"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240"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2033"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325"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450"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398"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414"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1217"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w:t>
            </w:r>
            <w:r>
              <w:rPr>
                <w:rFonts w:ascii="宋体" w:hAnsi="宋体" w:cs="宋体" w:hint="eastAsia"/>
                <w:color w:val="000000"/>
                <w:kern w:val="0"/>
                <w:szCs w:val="21"/>
              </w:rPr>
              <w:t>02</w:t>
            </w:r>
            <w:r>
              <w:rPr>
                <w:rFonts w:ascii="宋体" w:hAnsi="宋体" w:cs="宋体" w:hint="eastAsia"/>
                <w:color w:val="000000"/>
                <w:kern w:val="0"/>
                <w:szCs w:val="21"/>
              </w:rPr>
              <w:t>表</w:t>
            </w:r>
          </w:p>
        </w:tc>
      </w:tr>
      <w:tr w:rsidR="00A622EB">
        <w:trPr>
          <w:trHeight w:val="90"/>
          <w:jc w:val="center"/>
        </w:trPr>
        <w:tc>
          <w:tcPr>
            <w:tcW w:w="3112" w:type="dxa"/>
            <w:gridSpan w:val="5"/>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部门：</w:t>
            </w:r>
          </w:p>
        </w:tc>
        <w:tc>
          <w:tcPr>
            <w:tcW w:w="450"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398"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414"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1217"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A622EB">
        <w:trPr>
          <w:trHeight w:val="578"/>
          <w:jc w:val="center"/>
        </w:trPr>
        <w:tc>
          <w:tcPr>
            <w:tcW w:w="2787" w:type="dxa"/>
            <w:gridSpan w:val="4"/>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775" w:type="dxa"/>
            <w:gridSpan w:val="2"/>
            <w:vMerge w:val="restart"/>
            <w:tcBorders>
              <w:top w:val="single" w:sz="4" w:space="0" w:color="auto"/>
              <w:left w:val="single" w:sz="4" w:space="0" w:color="auto"/>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812" w:type="dxa"/>
            <w:gridSpan w:val="2"/>
            <w:vMerge w:val="restart"/>
            <w:tcBorders>
              <w:top w:val="single" w:sz="4" w:space="0" w:color="auto"/>
              <w:left w:val="nil"/>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财政拨款收入</w:t>
            </w:r>
          </w:p>
        </w:tc>
        <w:tc>
          <w:tcPr>
            <w:tcW w:w="739" w:type="dxa"/>
            <w:vMerge w:val="restart"/>
            <w:tcBorders>
              <w:top w:val="single" w:sz="4" w:space="0" w:color="auto"/>
              <w:left w:val="nil"/>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上级补助收入</w:t>
            </w:r>
          </w:p>
        </w:tc>
        <w:tc>
          <w:tcPr>
            <w:tcW w:w="920" w:type="dxa"/>
            <w:gridSpan w:val="2"/>
            <w:vMerge w:val="restart"/>
            <w:tcBorders>
              <w:top w:val="single" w:sz="4" w:space="0" w:color="auto"/>
              <w:left w:val="nil"/>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事业收入</w:t>
            </w:r>
          </w:p>
        </w:tc>
        <w:tc>
          <w:tcPr>
            <w:tcW w:w="921" w:type="dxa"/>
            <w:gridSpan w:val="2"/>
            <w:vMerge w:val="restart"/>
            <w:tcBorders>
              <w:top w:val="single" w:sz="4" w:space="0" w:color="auto"/>
              <w:left w:val="nil"/>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经营收入</w:t>
            </w:r>
          </w:p>
        </w:tc>
        <w:tc>
          <w:tcPr>
            <w:tcW w:w="920" w:type="dxa"/>
            <w:vMerge w:val="restart"/>
            <w:tcBorders>
              <w:top w:val="single" w:sz="4" w:space="0" w:color="auto"/>
              <w:left w:val="nil"/>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附属单位上缴收入</w:t>
            </w:r>
          </w:p>
        </w:tc>
        <w:tc>
          <w:tcPr>
            <w:tcW w:w="926" w:type="dxa"/>
            <w:vMerge w:val="restart"/>
            <w:tcBorders>
              <w:top w:val="single" w:sz="4" w:space="0" w:color="auto"/>
              <w:left w:val="nil"/>
              <w:right w:val="single" w:sz="4" w:space="0" w:color="auto"/>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其他收入</w:t>
            </w:r>
          </w:p>
        </w:tc>
      </w:tr>
      <w:tr w:rsidR="00A622EB">
        <w:trPr>
          <w:trHeight w:val="651"/>
          <w:jc w:val="center"/>
        </w:trPr>
        <w:tc>
          <w:tcPr>
            <w:tcW w:w="75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2033"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775" w:type="dxa"/>
            <w:gridSpan w:val="2"/>
            <w:vMerge/>
            <w:tcBorders>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tLeast"/>
              <w:jc w:val="center"/>
              <w:rPr>
                <w:rFonts w:ascii="宋体" w:hAnsi="宋体" w:cs="宋体"/>
                <w:color w:val="000000"/>
                <w:sz w:val="20"/>
                <w:szCs w:val="20"/>
              </w:rPr>
            </w:pPr>
          </w:p>
        </w:tc>
        <w:tc>
          <w:tcPr>
            <w:tcW w:w="812"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tLeast"/>
              <w:jc w:val="center"/>
              <w:textAlignment w:val="center"/>
              <w:rPr>
                <w:rFonts w:ascii="宋体" w:hAnsi="宋体" w:cs="宋体"/>
                <w:color w:val="000000"/>
                <w:kern w:val="0"/>
                <w:sz w:val="20"/>
                <w:szCs w:val="20"/>
              </w:rPr>
            </w:pPr>
          </w:p>
        </w:tc>
        <w:tc>
          <w:tcPr>
            <w:tcW w:w="739" w:type="dxa"/>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tLeast"/>
              <w:jc w:val="center"/>
              <w:textAlignment w:val="center"/>
              <w:rPr>
                <w:rFonts w:ascii="宋体" w:hAnsi="宋体" w:cs="宋体"/>
                <w:color w:val="000000"/>
                <w:kern w:val="0"/>
                <w:sz w:val="20"/>
                <w:szCs w:val="20"/>
              </w:rPr>
            </w:pPr>
          </w:p>
        </w:tc>
        <w:tc>
          <w:tcPr>
            <w:tcW w:w="920"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tLeast"/>
              <w:jc w:val="center"/>
              <w:textAlignment w:val="center"/>
              <w:rPr>
                <w:rFonts w:ascii="宋体" w:hAnsi="宋体" w:cs="宋体"/>
                <w:color w:val="000000"/>
                <w:kern w:val="0"/>
                <w:sz w:val="20"/>
                <w:szCs w:val="20"/>
              </w:rPr>
            </w:pPr>
          </w:p>
        </w:tc>
        <w:tc>
          <w:tcPr>
            <w:tcW w:w="921"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tLeast"/>
              <w:jc w:val="center"/>
              <w:textAlignment w:val="center"/>
              <w:rPr>
                <w:rFonts w:ascii="宋体" w:hAnsi="宋体" w:cs="宋体"/>
                <w:color w:val="000000"/>
                <w:kern w:val="0"/>
                <w:sz w:val="20"/>
                <w:szCs w:val="20"/>
              </w:rPr>
            </w:pPr>
          </w:p>
        </w:tc>
        <w:tc>
          <w:tcPr>
            <w:tcW w:w="920" w:type="dxa"/>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tLeast"/>
              <w:jc w:val="center"/>
              <w:textAlignment w:val="center"/>
              <w:rPr>
                <w:rFonts w:ascii="宋体" w:hAnsi="宋体" w:cs="宋体"/>
                <w:color w:val="000000"/>
                <w:kern w:val="0"/>
                <w:sz w:val="20"/>
                <w:szCs w:val="20"/>
              </w:rPr>
            </w:pPr>
          </w:p>
        </w:tc>
        <w:tc>
          <w:tcPr>
            <w:tcW w:w="926" w:type="dxa"/>
            <w:vMerge/>
            <w:tcBorders>
              <w:left w:val="nil"/>
              <w:bottom w:val="single" w:sz="4" w:space="0" w:color="000000"/>
              <w:right w:val="single" w:sz="4" w:space="0" w:color="auto"/>
            </w:tcBorders>
            <w:shd w:val="clear" w:color="auto" w:fill="auto"/>
            <w:tcMar>
              <w:top w:w="15" w:type="dxa"/>
              <w:left w:w="15" w:type="dxa"/>
              <w:right w:w="15" w:type="dxa"/>
            </w:tcMar>
            <w:vAlign w:val="center"/>
          </w:tcPr>
          <w:p w:rsidR="00A622EB" w:rsidRDefault="00A622EB">
            <w:pPr>
              <w:widowControl/>
              <w:spacing w:after="0" w:line="240" w:lineRule="atLeast"/>
              <w:jc w:val="center"/>
              <w:textAlignment w:val="center"/>
              <w:rPr>
                <w:rFonts w:ascii="宋体" w:hAnsi="宋体" w:cs="宋体"/>
                <w:color w:val="000000"/>
                <w:kern w:val="0"/>
                <w:sz w:val="20"/>
                <w:szCs w:val="20"/>
              </w:rPr>
            </w:pPr>
          </w:p>
        </w:tc>
      </w:tr>
      <w:tr w:rsidR="00A622EB">
        <w:trPr>
          <w:trHeight w:val="90"/>
          <w:jc w:val="center"/>
        </w:trPr>
        <w:tc>
          <w:tcPr>
            <w:tcW w:w="2787"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7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r>
      <w:tr w:rsidR="00A622EB">
        <w:trPr>
          <w:trHeight w:val="139"/>
          <w:jc w:val="center"/>
        </w:trPr>
        <w:tc>
          <w:tcPr>
            <w:tcW w:w="2787"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775"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b/>
                <w:color w:val="000000"/>
                <w:sz w:val="18"/>
                <w:szCs w:val="18"/>
              </w:rPr>
            </w:pPr>
            <w:r>
              <w:rPr>
                <w:rFonts w:ascii="宋体" w:hAnsi="宋体" w:cs="宋体" w:hint="eastAsia"/>
                <w:color w:val="000000"/>
                <w:sz w:val="18"/>
                <w:szCs w:val="18"/>
              </w:rPr>
              <w:t>2256.41</w:t>
            </w:r>
          </w:p>
        </w:tc>
        <w:tc>
          <w:tcPr>
            <w:tcW w:w="812"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b/>
                <w:color w:val="000000"/>
                <w:sz w:val="18"/>
                <w:szCs w:val="18"/>
              </w:rPr>
            </w:pPr>
            <w:r>
              <w:rPr>
                <w:rFonts w:ascii="宋体" w:hAnsi="宋体" w:cs="宋体" w:hint="eastAsia"/>
                <w:color w:val="000000"/>
                <w:sz w:val="18"/>
                <w:szCs w:val="18"/>
              </w:rPr>
              <w:t>2256.41</w:t>
            </w:r>
          </w:p>
        </w:tc>
        <w:tc>
          <w:tcPr>
            <w:tcW w:w="739"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b/>
                <w:color w:val="000000"/>
                <w:sz w:val="18"/>
                <w:szCs w:val="18"/>
              </w:rPr>
            </w:pPr>
          </w:p>
        </w:tc>
        <w:tc>
          <w:tcPr>
            <w:tcW w:w="920"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b/>
                <w:color w:val="000000"/>
                <w:sz w:val="18"/>
                <w:szCs w:val="18"/>
              </w:rPr>
            </w:pPr>
          </w:p>
        </w:tc>
        <w:tc>
          <w:tcPr>
            <w:tcW w:w="921"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b/>
                <w:color w:val="000000"/>
                <w:sz w:val="18"/>
                <w:szCs w:val="18"/>
              </w:rPr>
            </w:pPr>
          </w:p>
        </w:tc>
        <w:tc>
          <w:tcPr>
            <w:tcW w:w="92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b/>
                <w:color w:val="000000"/>
                <w:sz w:val="18"/>
                <w:szCs w:val="18"/>
              </w:rPr>
            </w:pPr>
          </w:p>
        </w:tc>
        <w:tc>
          <w:tcPr>
            <w:tcW w:w="92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b/>
                <w:color w:val="000000"/>
                <w:sz w:val="18"/>
                <w:szCs w:val="18"/>
              </w:rPr>
            </w:pPr>
          </w:p>
        </w:tc>
      </w:tr>
      <w:tr w:rsidR="00A622EB">
        <w:trPr>
          <w:trHeight w:val="286"/>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201</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一般公共服务支出</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1922.57</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1922.57</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186"/>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20102</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政协事务</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1922.57</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1922.57</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273"/>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2010201</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行政运行</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1296.59</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1296.59</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186"/>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2010202</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一般行政管理事务</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226.04</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226.04</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71"/>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2010204</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政协会议</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220.76</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220.76</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71"/>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2010205</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委员视察</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94.22</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94.22</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71"/>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2010206</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参政议政</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30.24</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30.24</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136"/>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2010250</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事业运行</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52.03</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52.03</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71"/>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2010299</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其他政协事务支出</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2.69</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2.69</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173"/>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205</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教育支出</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8.44</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8.44</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71"/>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20508</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进修及培训</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8.44</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8.44</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127"/>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2050803</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培训支出</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8.44</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8.44</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71"/>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208</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社会保障和就业支出</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119.94</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119.94</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71"/>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20805</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行政事业单位离退休</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119.94</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119.94</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564"/>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2080505</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机关事业单位基本养老保险缴费支出</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119.94</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119.94</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199"/>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210</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医疗卫生与计划生育支出</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138.63</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138.63</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71"/>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21011</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行政事业单位医疗</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138.63</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138.63</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249"/>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2101101</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行政单位医疗</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138.63</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138.63</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71"/>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2101102</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事业单位医疗</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5.24</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5.24</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186"/>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221</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住房保障支出</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66.82</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66.82</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23"/>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22102</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住房改革支出</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66.82</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66.82</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238"/>
          <w:jc w:val="center"/>
        </w:trPr>
        <w:tc>
          <w:tcPr>
            <w:tcW w:w="75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2210201</w:t>
            </w:r>
          </w:p>
        </w:tc>
        <w:tc>
          <w:tcPr>
            <w:tcW w:w="20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住房公积金</w:t>
            </w:r>
          </w:p>
        </w:tc>
        <w:tc>
          <w:tcPr>
            <w:tcW w:w="7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66.82</w:t>
            </w:r>
          </w:p>
        </w:tc>
        <w:tc>
          <w:tcPr>
            <w:tcW w:w="81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66.82</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111"/>
          <w:jc w:val="center"/>
        </w:trPr>
        <w:tc>
          <w:tcPr>
            <w:tcW w:w="8800" w:type="dxa"/>
            <w:gridSpan w:val="15"/>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注：本表反映部门本年度取得的各项收入情况。</w:t>
            </w:r>
          </w:p>
        </w:tc>
      </w:tr>
    </w:tbl>
    <w:p w:rsidR="00A622EB" w:rsidRDefault="00A622EB">
      <w:pPr>
        <w:widowControl/>
        <w:spacing w:after="0" w:line="560" w:lineRule="exact"/>
        <w:jc w:val="left"/>
        <w:rPr>
          <w:rFonts w:ascii="仿宋_GB2312" w:eastAsia="仿宋_GB2312" w:hAnsi="宋体"/>
          <w:b/>
          <w:sz w:val="28"/>
          <w:szCs w:val="28"/>
          <w:highlight w:val="yellow"/>
        </w:rPr>
        <w:sectPr w:rsidR="00A622EB">
          <w:pgSz w:w="11906" w:h="16838"/>
          <w:pgMar w:top="2098" w:right="1474" w:bottom="1984" w:left="1588" w:header="851" w:footer="992" w:gutter="0"/>
          <w:cols w:space="0"/>
          <w:docGrid w:type="lines" w:linePitch="312"/>
        </w:sectPr>
      </w:pPr>
    </w:p>
    <w:tbl>
      <w:tblPr>
        <w:tblW w:w="9000" w:type="dxa"/>
        <w:tblLayout w:type="fixed"/>
        <w:tblCellMar>
          <w:left w:w="0" w:type="dxa"/>
          <w:right w:w="0" w:type="dxa"/>
        </w:tblCellMar>
        <w:tblLook w:val="04A0"/>
      </w:tblPr>
      <w:tblGrid>
        <w:gridCol w:w="290"/>
        <w:gridCol w:w="289"/>
        <w:gridCol w:w="240"/>
        <w:gridCol w:w="1680"/>
        <w:gridCol w:w="647"/>
        <w:gridCol w:w="328"/>
        <w:gridCol w:w="790"/>
        <w:gridCol w:w="402"/>
        <w:gridCol w:w="718"/>
        <w:gridCol w:w="365"/>
        <w:gridCol w:w="753"/>
        <w:gridCol w:w="209"/>
        <w:gridCol w:w="911"/>
        <w:gridCol w:w="294"/>
        <w:gridCol w:w="1084"/>
      </w:tblGrid>
      <w:tr w:rsidR="00A622EB">
        <w:trPr>
          <w:trHeight w:val="389"/>
        </w:trPr>
        <w:tc>
          <w:tcPr>
            <w:tcW w:w="9000" w:type="dxa"/>
            <w:gridSpan w:val="15"/>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tLeast"/>
              <w:jc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支出决算</w:t>
            </w:r>
            <w:r w:rsidR="00A622EB" w:rsidRPr="00A622EB">
              <w:rPr>
                <w:sz w:val="44"/>
              </w:rPr>
              <w:pict>
                <v:group id="组合 38" o:spid="_x0000_s1044" style="position:absolute;left:0;text-align:left;margin-left:-80.9pt;margin-top:-81.1pt;width:243.2pt;height:41.2pt;z-index:251652608;mso-position-horizontal-relative:text;mso-position-vertical-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">
                  <v:rect id="矩形 11" o:spid="_x0000_s1045"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" fillcolor="#d8d8d8" stroked="f"/>
                  <v:rect id="矩形 12" o:spid="_x0000_s1046"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" fillcolor="#ad002d" strokecolor="#af7621" strokeweight="2pt">
                    <v:stroke joinstyle="round"/>
                    <v:textbox>
                      <w:txbxContent>
                        <w:p w:rsidR="00A622EB" w:rsidRDefault="004250E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A622EB" w:rsidRDefault="00A622EB">
                          <w:pPr>
                            <w:jc w:val="center"/>
                          </w:pPr>
                        </w:p>
                      </w:txbxContent>
                    </v:textbox>
                  </v:rect>
                  <w10:wrap anchory="page"/>
                  <w10:anchorlock/>
                </v:group>
              </w:pict>
            </w:r>
            <w:r>
              <w:rPr>
                <w:rFonts w:ascii="黑体" w:eastAsia="黑体" w:hAnsi="宋体" w:cs="黑体" w:hint="eastAsia"/>
                <w:color w:val="000000"/>
                <w:kern w:val="0"/>
                <w:sz w:val="40"/>
                <w:szCs w:val="40"/>
              </w:rPr>
              <w:t>表</w:t>
            </w:r>
          </w:p>
        </w:tc>
      </w:tr>
      <w:tr w:rsidR="00A622EB">
        <w:trPr>
          <w:trHeight w:val="90"/>
        </w:trPr>
        <w:tc>
          <w:tcPr>
            <w:tcW w:w="290"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289"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240"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1680"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647"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1378"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w:t>
            </w:r>
            <w:r>
              <w:rPr>
                <w:rFonts w:ascii="宋体" w:hAnsi="宋体" w:cs="宋体" w:hint="eastAsia"/>
                <w:color w:val="000000"/>
                <w:kern w:val="0"/>
                <w:szCs w:val="21"/>
              </w:rPr>
              <w:t>03</w:t>
            </w:r>
            <w:r>
              <w:rPr>
                <w:rFonts w:ascii="宋体" w:hAnsi="宋体" w:cs="宋体" w:hint="eastAsia"/>
                <w:color w:val="000000"/>
                <w:kern w:val="0"/>
                <w:szCs w:val="21"/>
              </w:rPr>
              <w:t>表</w:t>
            </w:r>
          </w:p>
        </w:tc>
      </w:tr>
      <w:tr w:rsidR="00A622EB">
        <w:trPr>
          <w:trHeight w:val="127"/>
        </w:trPr>
        <w:tc>
          <w:tcPr>
            <w:tcW w:w="3146" w:type="dxa"/>
            <w:gridSpan w:val="5"/>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部门：</w:t>
            </w: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2498" w:type="dxa"/>
            <w:gridSpan w:val="4"/>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A622EB">
        <w:trPr>
          <w:trHeight w:val="215"/>
        </w:trPr>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975"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本年支出合计</w:t>
            </w:r>
          </w:p>
        </w:tc>
        <w:tc>
          <w:tcPr>
            <w:tcW w:w="1192"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083"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项目支出</w:t>
            </w:r>
          </w:p>
        </w:tc>
        <w:tc>
          <w:tcPr>
            <w:tcW w:w="962"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上缴上级支出</w:t>
            </w:r>
          </w:p>
        </w:tc>
        <w:tc>
          <w:tcPr>
            <w:tcW w:w="1205"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经营支出</w:t>
            </w:r>
          </w:p>
        </w:tc>
        <w:tc>
          <w:tcPr>
            <w:tcW w:w="1084" w:type="dxa"/>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对附属单位补助支出</w:t>
            </w:r>
          </w:p>
        </w:tc>
      </w:tr>
      <w:tr w:rsidR="00A622EB">
        <w:trPr>
          <w:trHeight w:val="751"/>
        </w:trPr>
        <w:tc>
          <w:tcPr>
            <w:tcW w:w="81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975"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tLeast"/>
              <w:jc w:val="center"/>
              <w:rPr>
                <w:rFonts w:ascii="宋体" w:hAnsi="宋体" w:cs="宋体"/>
                <w:color w:val="000000"/>
                <w:szCs w:val="21"/>
              </w:rPr>
            </w:pPr>
          </w:p>
        </w:tc>
        <w:tc>
          <w:tcPr>
            <w:tcW w:w="1192"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tLeast"/>
              <w:jc w:val="center"/>
              <w:rPr>
                <w:rFonts w:ascii="宋体" w:hAnsi="宋体" w:cs="宋体"/>
                <w:color w:val="000000"/>
                <w:szCs w:val="21"/>
              </w:rPr>
            </w:pPr>
          </w:p>
        </w:tc>
        <w:tc>
          <w:tcPr>
            <w:tcW w:w="1083"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tLeast"/>
              <w:jc w:val="center"/>
              <w:rPr>
                <w:rFonts w:ascii="宋体" w:hAnsi="宋体" w:cs="宋体"/>
                <w:color w:val="000000"/>
                <w:szCs w:val="21"/>
              </w:rPr>
            </w:pPr>
          </w:p>
        </w:tc>
        <w:tc>
          <w:tcPr>
            <w:tcW w:w="962"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tLeast"/>
              <w:jc w:val="center"/>
              <w:rPr>
                <w:rFonts w:ascii="宋体" w:hAnsi="宋体" w:cs="宋体"/>
                <w:color w:val="000000"/>
                <w:szCs w:val="21"/>
              </w:rPr>
            </w:pPr>
          </w:p>
        </w:tc>
        <w:tc>
          <w:tcPr>
            <w:tcW w:w="1205"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tLeast"/>
              <w:jc w:val="center"/>
              <w:rPr>
                <w:rFonts w:ascii="宋体" w:hAnsi="宋体" w:cs="宋体"/>
                <w:color w:val="000000"/>
                <w:szCs w:val="21"/>
              </w:rPr>
            </w:pPr>
          </w:p>
        </w:tc>
        <w:tc>
          <w:tcPr>
            <w:tcW w:w="1084" w:type="dxa"/>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tLeast"/>
              <w:jc w:val="center"/>
              <w:rPr>
                <w:rFonts w:ascii="宋体" w:hAnsi="宋体" w:cs="宋体"/>
                <w:color w:val="000000"/>
                <w:szCs w:val="21"/>
              </w:rPr>
            </w:pPr>
          </w:p>
        </w:tc>
      </w:tr>
      <w:tr w:rsidR="00A622EB">
        <w:trPr>
          <w:trHeight w:val="240"/>
        </w:trPr>
        <w:tc>
          <w:tcPr>
            <w:tcW w:w="249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9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9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0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3</w:t>
            </w:r>
          </w:p>
        </w:tc>
        <w:tc>
          <w:tcPr>
            <w:tcW w:w="96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20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0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6</w:t>
            </w:r>
          </w:p>
        </w:tc>
      </w:tr>
      <w:tr w:rsidR="00A622EB">
        <w:trPr>
          <w:trHeight w:val="168"/>
        </w:trPr>
        <w:tc>
          <w:tcPr>
            <w:tcW w:w="249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b/>
                <w:color w:val="000000"/>
                <w:sz w:val="18"/>
                <w:szCs w:val="18"/>
              </w:rPr>
            </w:pPr>
            <w:r>
              <w:rPr>
                <w:rFonts w:ascii="宋体" w:hAnsi="宋体" w:cs="宋体" w:hint="eastAsia"/>
                <w:b/>
                <w:color w:val="000000"/>
                <w:sz w:val="18"/>
                <w:szCs w:val="18"/>
              </w:rPr>
              <w:t>2218.17</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b/>
                <w:color w:val="000000"/>
                <w:sz w:val="18"/>
                <w:szCs w:val="18"/>
              </w:rPr>
            </w:pPr>
            <w:r>
              <w:rPr>
                <w:rFonts w:ascii="宋体" w:hAnsi="宋体" w:cs="宋体" w:hint="eastAsia"/>
                <w:b/>
                <w:color w:val="000000"/>
                <w:sz w:val="18"/>
                <w:szCs w:val="18"/>
              </w:rPr>
              <w:t>2009.1</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b/>
                <w:color w:val="000000"/>
                <w:sz w:val="18"/>
                <w:szCs w:val="18"/>
              </w:rPr>
            </w:pPr>
            <w:r>
              <w:rPr>
                <w:rFonts w:ascii="宋体" w:hAnsi="宋体" w:cs="宋体" w:hint="eastAsia"/>
                <w:b/>
                <w:color w:val="000000"/>
                <w:sz w:val="18"/>
                <w:szCs w:val="18"/>
              </w:rPr>
              <w:t>209.07</w:t>
            </w: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b/>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b/>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b/>
                <w:color w:val="000000"/>
                <w:szCs w:val="21"/>
              </w:rPr>
            </w:pPr>
          </w:p>
        </w:tc>
      </w:tr>
      <w:tr w:rsidR="00A622EB">
        <w:trPr>
          <w:trHeight w:val="233"/>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201</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一般公共服务支出</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1909.6</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1700.53</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209.07</w:t>
            </w: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468"/>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20102</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政协事务</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1909.6</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1700.53</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209.07</w:t>
            </w: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120"/>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2010201</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行政运行</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1284.83</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1284.83</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183"/>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2010202</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一般行政管理事务</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226.04</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226.04</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468"/>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2010204</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政协会议</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220.76</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11.69</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209.07</w:t>
            </w: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158"/>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2010205</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委员视察</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94.22</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94.22</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08"/>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2010206</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参政议政</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30.24</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30.24</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08"/>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2010250</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事业运行</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50.81</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50.81</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245"/>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2010299</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其他政协事务支出</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2.69</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2.69</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21"/>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205</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教育支出</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8.44</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8.44</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21"/>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20508</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进修及培训</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8.44</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8.44</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08"/>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2050803</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培训支出</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8.44</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8.44</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468"/>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208</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社会保障和就业支出</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98.17</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98.17</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468"/>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20805</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行政事业单位离退休</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98.17</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98.17</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468"/>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2080505</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机关事业单位基本养老保险缴费支出</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98.17</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98.17</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468"/>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210</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医疗卫生与计划生育支出</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135.14</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135.14</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468"/>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21011</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行政事业单位医疗</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135.14</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135.14</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468"/>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2101101</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行政单位医疗</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130.97</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130.97</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468"/>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2101102</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事业单位医疗</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4.17</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4.17</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90"/>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221</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住房保障支出</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66.82</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66.82</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296"/>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22102</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住房改革支出</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66.82</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66.82</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295"/>
        </w:trPr>
        <w:tc>
          <w:tcPr>
            <w:tcW w:w="81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2210201</w:t>
            </w: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住房公积金</w:t>
            </w:r>
          </w:p>
        </w:tc>
        <w:tc>
          <w:tcPr>
            <w:tcW w:w="9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66.82</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66.82</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96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20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110"/>
        </w:trPr>
        <w:tc>
          <w:tcPr>
            <w:tcW w:w="9000" w:type="dxa"/>
            <w:gridSpan w:val="15"/>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注：本表反映部门本年度各项支出情况。</w:t>
            </w:r>
          </w:p>
        </w:tc>
      </w:tr>
    </w:tbl>
    <w:p w:rsidR="00A622EB" w:rsidRDefault="00A622EB" w:rsidP="005F1758">
      <w:pPr>
        <w:widowControl/>
        <w:spacing w:after="0" w:line="560" w:lineRule="exact"/>
        <w:ind w:firstLineChars="200" w:firstLine="561"/>
        <w:jc w:val="left"/>
        <w:rPr>
          <w:rFonts w:ascii="仿宋_GB2312" w:eastAsia="仿宋_GB2312" w:hAnsi="宋体"/>
          <w:b/>
          <w:sz w:val="28"/>
          <w:szCs w:val="28"/>
          <w:highlight w:val="yellow"/>
        </w:rPr>
        <w:sectPr w:rsidR="00A622EB">
          <w:pgSz w:w="11906" w:h="16838"/>
          <w:pgMar w:top="2098" w:right="1474" w:bottom="1984" w:left="1588" w:header="851" w:footer="992" w:gutter="0"/>
          <w:cols w:space="0"/>
          <w:docGrid w:type="lines" w:linePitch="312"/>
        </w:sectPr>
      </w:pPr>
    </w:p>
    <w:tbl>
      <w:tblPr>
        <w:tblW w:w="8940" w:type="dxa"/>
        <w:tblLayout w:type="fixed"/>
        <w:tblCellMar>
          <w:left w:w="0" w:type="dxa"/>
          <w:right w:w="0" w:type="dxa"/>
        </w:tblCellMar>
        <w:tblLook w:val="04A0"/>
      </w:tblPr>
      <w:tblGrid>
        <w:gridCol w:w="1717"/>
        <w:gridCol w:w="745"/>
        <w:gridCol w:w="325"/>
        <w:gridCol w:w="850"/>
        <w:gridCol w:w="2124"/>
        <w:gridCol w:w="191"/>
        <w:gridCol w:w="360"/>
        <w:gridCol w:w="650"/>
        <w:gridCol w:w="226"/>
        <w:gridCol w:w="599"/>
        <w:gridCol w:w="277"/>
        <w:gridCol w:w="876"/>
      </w:tblGrid>
      <w:tr w:rsidR="00A622EB">
        <w:trPr>
          <w:trHeight w:val="152"/>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财政拨款收入支出决</w:t>
            </w:r>
            <w:r w:rsidR="00A622EB" w:rsidRPr="00A622EB">
              <w:rPr>
                <w:sz w:val="44"/>
              </w:rPr>
              <w:pict>
                <v:group id="组合 43" o:spid="_x0000_s1047" style="position:absolute;left:0;text-align:left;margin-left:-80.9pt;margin-top:-81.1pt;width:243.2pt;height:41.2pt;z-index:251653632;mso-position-horizontal-relative:text;mso-position-vertical-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">
                  <v:rect id="矩形 13" o:spid="_x0000_s1048"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" fillcolor="#d8d8d8" stroked="f"/>
                  <v:rect id="矩形 14" o:spid="_x0000_s1049"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" fillcolor="#ad002d" strokecolor="#af7621" strokeweight="2pt">
                    <v:stroke joinstyle="round"/>
                    <v:textbox>
                      <w:txbxContent>
                        <w:p w:rsidR="00A622EB" w:rsidRDefault="004250E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A622EB" w:rsidRDefault="00A622EB">
                          <w:pPr>
                            <w:jc w:val="center"/>
                          </w:pPr>
                        </w:p>
                      </w:txbxContent>
                    </v:textbox>
                  </v:rect>
                  <w10:wrap anchory="page"/>
                  <w10:anchorlock/>
                </v:group>
              </w:pict>
            </w:r>
            <w:r>
              <w:rPr>
                <w:rFonts w:ascii="黑体" w:eastAsia="黑体" w:hAnsi="宋体" w:cs="黑体" w:hint="eastAsia"/>
                <w:color w:val="000000"/>
                <w:kern w:val="0"/>
                <w:sz w:val="40"/>
                <w:szCs w:val="40"/>
              </w:rPr>
              <w:t>算总表</w:t>
            </w:r>
          </w:p>
        </w:tc>
      </w:tr>
      <w:tr w:rsidR="00A622EB">
        <w:trPr>
          <w:trHeight w:val="90"/>
        </w:trPr>
        <w:tc>
          <w:tcPr>
            <w:tcW w:w="1717"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 w:val="20"/>
                <w:szCs w:val="20"/>
              </w:rPr>
            </w:pPr>
          </w:p>
        </w:tc>
        <w:tc>
          <w:tcPr>
            <w:tcW w:w="745"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 w:val="20"/>
                <w:szCs w:val="20"/>
              </w:rPr>
            </w:pPr>
          </w:p>
        </w:tc>
        <w:tc>
          <w:tcPr>
            <w:tcW w:w="325"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 w:val="20"/>
                <w:szCs w:val="20"/>
              </w:rPr>
            </w:pPr>
          </w:p>
        </w:tc>
        <w:tc>
          <w:tcPr>
            <w:tcW w:w="650"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tLeast"/>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04</w:t>
            </w:r>
            <w:r>
              <w:rPr>
                <w:rFonts w:ascii="宋体" w:hAnsi="宋体" w:cs="宋体" w:hint="eastAsia"/>
                <w:color w:val="000000"/>
                <w:kern w:val="0"/>
                <w:sz w:val="20"/>
                <w:szCs w:val="20"/>
              </w:rPr>
              <w:t>表</w:t>
            </w:r>
          </w:p>
        </w:tc>
      </w:tr>
      <w:tr w:rsidR="00A622EB">
        <w:trPr>
          <w:trHeight w:val="152"/>
        </w:trPr>
        <w:tc>
          <w:tcPr>
            <w:tcW w:w="6312" w:type="dxa"/>
            <w:gridSpan w:val="7"/>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650"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tLeast"/>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A622EB">
        <w:trPr>
          <w:trHeight w:val="90"/>
        </w:trPr>
        <w:tc>
          <w:tcPr>
            <w:tcW w:w="278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收</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入</w:t>
            </w:r>
          </w:p>
        </w:tc>
        <w:tc>
          <w:tcPr>
            <w:tcW w:w="6153" w:type="dxa"/>
            <w:gridSpan w:val="9"/>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支</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出</w:t>
            </w:r>
          </w:p>
        </w:tc>
      </w:tr>
      <w:tr w:rsidR="00A622EB">
        <w:trPr>
          <w:trHeight w:val="17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行次</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金额</w:t>
            </w:r>
          </w:p>
        </w:tc>
        <w:tc>
          <w:tcPr>
            <w:tcW w:w="231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3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行次</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8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一般公共预算财政拨款</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政府性基金预算财政拨款</w:t>
            </w: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center"/>
              <w:rPr>
                <w:rFonts w:ascii="宋体" w:hAnsi="宋体" w:cs="宋体"/>
                <w:color w:val="000000"/>
                <w:sz w:val="18"/>
                <w:szCs w:val="18"/>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center"/>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A622EB">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2256.41</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1909.6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1909.6</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二、政府性基金预算财政拨款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二、外交支出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三、国防支出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四、公共安全支出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五、教育支出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8.44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8.44</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六、科学技术支出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七、文化体育与传媒支出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98.17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98.17</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6"/>
                <w:szCs w:val="16"/>
              </w:rPr>
              <w:t>九、医疗卫生与计划生育支出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135.14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135.14</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38</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十八、国土海洋气象等支出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66.82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66.82</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48</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二十一、其他支出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二十二、债务还本支出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二十三、债务付息支出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本年收入合计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2256.41</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本年支出合计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2218.17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2218.17</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年初财政拨款结转和结余</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年末财政拨款结转和结余</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38.23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38.23</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一般公共预算财政拨款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政府性基金预算财政拨款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left"/>
              <w:rPr>
                <w:rFonts w:ascii="宋体" w:hAnsi="宋体" w:cs="宋体"/>
                <w:color w:val="000000"/>
                <w:sz w:val="18"/>
                <w:szCs w:val="18"/>
              </w:rPr>
            </w:pP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总计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2256.41</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总计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2256.41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2256.41</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 w:val="18"/>
                <w:szCs w:val="18"/>
              </w:rPr>
            </w:pPr>
          </w:p>
        </w:tc>
      </w:tr>
      <w:tr w:rsidR="00A622EB">
        <w:trPr>
          <w:trHeight w:val="155"/>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注：本表反映部门本年度一般公共预算财政拨款和政府性基金预算财政拨款的总收支和年末结转结余情况。</w:t>
            </w:r>
          </w:p>
        </w:tc>
      </w:tr>
    </w:tbl>
    <w:p w:rsidR="00A622EB" w:rsidRDefault="00A622EB">
      <w:pPr>
        <w:widowControl/>
        <w:spacing w:after="0" w:line="560" w:lineRule="exact"/>
        <w:jc w:val="left"/>
        <w:rPr>
          <w:rFonts w:ascii="仿宋_GB2312" w:eastAsia="仿宋_GB2312" w:hAnsi="宋体"/>
          <w:b/>
          <w:sz w:val="28"/>
          <w:szCs w:val="28"/>
          <w:highlight w:val="yellow"/>
        </w:rPr>
        <w:sectPr w:rsidR="00A622EB">
          <w:pgSz w:w="11906" w:h="16838"/>
          <w:pgMar w:top="2098" w:right="1474" w:bottom="1984" w:left="1588" w:header="851" w:footer="992" w:gutter="0"/>
          <w:cols w:space="0"/>
          <w:docGrid w:type="lines" w:linePitch="312"/>
        </w:sectPr>
      </w:pPr>
    </w:p>
    <w:tbl>
      <w:tblPr>
        <w:tblW w:w="8860" w:type="dxa"/>
        <w:tblLayout w:type="fixed"/>
        <w:tblCellMar>
          <w:left w:w="0" w:type="dxa"/>
          <w:right w:w="0" w:type="dxa"/>
        </w:tblCellMar>
        <w:tblLook w:val="04A0"/>
      </w:tblPr>
      <w:tblGrid>
        <w:gridCol w:w="317"/>
        <w:gridCol w:w="319"/>
        <w:gridCol w:w="357"/>
        <w:gridCol w:w="2109"/>
        <w:gridCol w:w="745"/>
        <w:gridCol w:w="1174"/>
        <w:gridCol w:w="718"/>
        <w:gridCol w:w="1201"/>
        <w:gridCol w:w="1920"/>
      </w:tblGrid>
      <w:tr w:rsidR="00A622EB">
        <w:trPr>
          <w:trHeight w:val="600"/>
        </w:trPr>
        <w:tc>
          <w:tcPr>
            <w:tcW w:w="8860" w:type="dxa"/>
            <w:gridSpan w:val="9"/>
            <w:tcBorders>
              <w:top w:val="nil"/>
              <w:left w:val="nil"/>
              <w:bottom w:val="nil"/>
              <w:right w:val="nil"/>
            </w:tcBorders>
            <w:shd w:val="clear" w:color="auto" w:fill="auto"/>
            <w:noWrap/>
            <w:tcMar>
              <w:top w:w="15" w:type="dxa"/>
              <w:left w:w="15" w:type="dxa"/>
              <w:right w:w="15" w:type="dxa"/>
            </w:tcMar>
            <w:vAlign w:val="bottom"/>
          </w:tcPr>
          <w:p w:rsidR="00A622EB" w:rsidRDefault="004250E8">
            <w:pPr>
              <w:widowControl/>
              <w:spacing w:after="0" w:line="240" w:lineRule="auto"/>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w:t>
            </w:r>
            <w:r w:rsidR="00A622EB" w:rsidRPr="00A622EB">
              <w:rPr>
                <w:sz w:val="44"/>
              </w:rPr>
              <w:pict>
                <v:group id="组合 46" o:spid="_x0000_s1050" style="position:absolute;left:0;text-align:left;margin-left:-80.9pt;margin-top:-81.1pt;width:243.2pt;height:41.2pt;z-index:251654656;mso-position-horizontal-relative:text;mso-position-vertical-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">
                  <v:rect id="矩形 15" o:spid="_x0000_s1051"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" fillcolor="#d8d8d8" stroked="f"/>
                  <v:rect id="矩形 16" o:spid="_x0000_s1052"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" fillcolor="#ad002d" strokecolor="#af7621" strokeweight="2pt">
                    <v:stroke joinstyle="round"/>
                    <v:textbox>
                      <w:txbxContent>
                        <w:p w:rsidR="00A622EB" w:rsidRDefault="004250E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A622EB" w:rsidRDefault="00A622EB">
                          <w:pPr>
                            <w:jc w:val="center"/>
                          </w:pPr>
                        </w:p>
                      </w:txbxContent>
                    </v:textbox>
                  </v:rect>
                  <w10:wrap anchory="page"/>
                  <w10:anchorlock/>
                </v:group>
              </w:pict>
            </w:r>
            <w:r>
              <w:rPr>
                <w:rFonts w:ascii="黑体" w:eastAsia="黑体" w:hAnsi="宋体" w:cs="黑体" w:hint="eastAsia"/>
                <w:color w:val="000000"/>
                <w:kern w:val="0"/>
                <w:sz w:val="40"/>
                <w:szCs w:val="40"/>
              </w:rPr>
              <w:t>款支出决算表</w:t>
            </w:r>
          </w:p>
        </w:tc>
      </w:tr>
      <w:tr w:rsidR="00A622EB">
        <w:trPr>
          <w:trHeight w:val="334"/>
        </w:trPr>
        <w:tc>
          <w:tcPr>
            <w:tcW w:w="317"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319"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357"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2109"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745"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w:t>
            </w:r>
            <w:r>
              <w:rPr>
                <w:rFonts w:ascii="宋体" w:hAnsi="宋体" w:cs="宋体" w:hint="eastAsia"/>
                <w:color w:val="000000"/>
                <w:kern w:val="0"/>
                <w:szCs w:val="21"/>
              </w:rPr>
              <w:t>05</w:t>
            </w:r>
            <w:r>
              <w:rPr>
                <w:rFonts w:ascii="宋体" w:hAnsi="宋体" w:cs="宋体" w:hint="eastAsia"/>
                <w:color w:val="000000"/>
                <w:kern w:val="0"/>
                <w:szCs w:val="21"/>
              </w:rPr>
              <w:t>表</w:t>
            </w:r>
          </w:p>
        </w:tc>
      </w:tr>
      <w:tr w:rsidR="00A622EB">
        <w:trPr>
          <w:trHeight w:val="334"/>
        </w:trPr>
        <w:tc>
          <w:tcPr>
            <w:tcW w:w="3847" w:type="dxa"/>
            <w:gridSpan w:val="5"/>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部门：</w:t>
            </w: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A622EB">
        <w:trPr>
          <w:trHeight w:val="281"/>
        </w:trPr>
        <w:tc>
          <w:tcPr>
            <w:tcW w:w="310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5758" w:type="dxa"/>
            <w:gridSpan w:val="5"/>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本年支出</w:t>
            </w:r>
          </w:p>
        </w:tc>
      </w:tr>
      <w:tr w:rsidR="00A622EB">
        <w:trPr>
          <w:trHeight w:val="334"/>
        </w:trPr>
        <w:tc>
          <w:tcPr>
            <w:tcW w:w="993"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2109"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91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91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92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项目支出</w:t>
            </w:r>
          </w:p>
        </w:tc>
      </w:tr>
      <w:tr w:rsidR="00A622EB">
        <w:trPr>
          <w:trHeight w:val="334"/>
        </w:trPr>
        <w:tc>
          <w:tcPr>
            <w:tcW w:w="99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tLeast"/>
              <w:jc w:val="center"/>
              <w:rPr>
                <w:rFonts w:ascii="宋体" w:hAnsi="宋体" w:cs="宋体"/>
                <w:color w:val="000000"/>
                <w:szCs w:val="21"/>
              </w:rPr>
            </w:pPr>
          </w:p>
        </w:tc>
        <w:tc>
          <w:tcPr>
            <w:tcW w:w="210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tLeast"/>
              <w:jc w:val="center"/>
              <w:rPr>
                <w:rFonts w:ascii="宋体" w:hAnsi="宋体" w:cs="宋体"/>
                <w:color w:val="000000"/>
                <w:szCs w:val="21"/>
              </w:rPr>
            </w:pPr>
          </w:p>
        </w:tc>
        <w:tc>
          <w:tcPr>
            <w:tcW w:w="19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tLeast"/>
              <w:jc w:val="center"/>
              <w:rPr>
                <w:rFonts w:ascii="宋体" w:hAnsi="宋体" w:cs="宋体"/>
                <w:color w:val="000000"/>
                <w:szCs w:val="21"/>
              </w:rPr>
            </w:pPr>
          </w:p>
        </w:tc>
      </w:tr>
      <w:tr w:rsidR="00A622EB">
        <w:trPr>
          <w:trHeight w:val="312"/>
        </w:trPr>
        <w:tc>
          <w:tcPr>
            <w:tcW w:w="99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tLeast"/>
              <w:jc w:val="center"/>
              <w:rPr>
                <w:rFonts w:ascii="宋体" w:hAnsi="宋体" w:cs="宋体"/>
                <w:color w:val="000000"/>
                <w:szCs w:val="21"/>
              </w:rPr>
            </w:pPr>
          </w:p>
        </w:tc>
        <w:tc>
          <w:tcPr>
            <w:tcW w:w="210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tLeast"/>
              <w:jc w:val="center"/>
              <w:rPr>
                <w:rFonts w:ascii="宋体" w:hAnsi="宋体" w:cs="宋体"/>
                <w:color w:val="000000"/>
                <w:szCs w:val="21"/>
              </w:rPr>
            </w:pPr>
          </w:p>
        </w:tc>
        <w:tc>
          <w:tcPr>
            <w:tcW w:w="19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tLeast"/>
              <w:jc w:val="center"/>
              <w:rPr>
                <w:rFonts w:ascii="宋体" w:hAnsi="宋体" w:cs="宋体"/>
                <w:color w:val="000000"/>
                <w:szCs w:val="21"/>
              </w:rPr>
            </w:pPr>
          </w:p>
        </w:tc>
      </w:tr>
      <w:tr w:rsidR="00A622EB">
        <w:trPr>
          <w:trHeight w:val="368"/>
        </w:trPr>
        <w:tc>
          <w:tcPr>
            <w:tcW w:w="310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3</w:t>
            </w:r>
          </w:p>
        </w:tc>
      </w:tr>
      <w:tr w:rsidR="00A622EB">
        <w:trPr>
          <w:trHeight w:val="368"/>
        </w:trPr>
        <w:tc>
          <w:tcPr>
            <w:tcW w:w="310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b/>
                <w:color w:val="000000"/>
                <w:szCs w:val="21"/>
              </w:rPr>
            </w:pPr>
            <w:r>
              <w:rPr>
                <w:rFonts w:ascii="宋体" w:hAnsi="宋体" w:cs="宋体" w:hint="eastAsia"/>
                <w:b/>
                <w:color w:val="000000"/>
                <w:sz w:val="18"/>
                <w:szCs w:val="18"/>
              </w:rPr>
              <w:t>2218.17</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b/>
                <w:color w:val="000000"/>
                <w:szCs w:val="21"/>
              </w:rPr>
            </w:pPr>
            <w:r>
              <w:rPr>
                <w:rFonts w:ascii="宋体" w:hAnsi="宋体" w:cs="宋体" w:hint="eastAsia"/>
                <w:b/>
                <w:color w:val="000000"/>
                <w:sz w:val="18"/>
                <w:szCs w:val="18"/>
              </w:rPr>
              <w:t>2009.1</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b/>
                <w:color w:val="000000"/>
                <w:szCs w:val="21"/>
              </w:rPr>
            </w:pPr>
            <w:r>
              <w:rPr>
                <w:rFonts w:ascii="宋体" w:hAnsi="宋体" w:cs="宋体" w:hint="eastAsia"/>
                <w:b/>
                <w:color w:val="000000"/>
                <w:sz w:val="18"/>
                <w:szCs w:val="18"/>
              </w:rPr>
              <w:t>209.07</w:t>
            </w:r>
          </w:p>
        </w:tc>
      </w:tr>
      <w:tr w:rsidR="00A622EB">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一般公共服务支出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1909.6</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1700.53</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209.07</w:t>
            </w:r>
          </w:p>
        </w:tc>
      </w:tr>
      <w:tr w:rsidR="00A622EB">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20102</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政协事务</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1909.6</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1700.53</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209.07</w:t>
            </w:r>
          </w:p>
        </w:tc>
      </w:tr>
      <w:tr w:rsidR="00A622EB">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2010201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行政运行</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1284.83</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1284.83</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2010202</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一般行政管理事务</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226.04</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226.04</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196"/>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2010204</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政协会议</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220.76</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11.69</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209.07</w:t>
            </w:r>
          </w:p>
        </w:tc>
      </w:tr>
      <w:tr w:rsidR="00A622EB">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2010205</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委员视察</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94.22</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94.22</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2010206</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参政议政</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30.24</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30.24</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2010250</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事业运行</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50.81</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50.81</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2010299</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其他政协事务支出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2.69</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2.69</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205</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教育支出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8.44</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8.44</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20508</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进修及培训</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8.44</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8.44</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2050803</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培训支出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8.44</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8.44</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208</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社会保障和就业支出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98.17</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98.17</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20805</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行政事业单位离退休</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98.17</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98.17</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2080505</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机关事业单位基本养老保险缴费支出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98.17</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98.17</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210</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医疗卫生与计划生育支出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135.14</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135.14</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21011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行政事业单位医疗</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135.14</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135.14</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2101101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行政单位医疗</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130.97</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130.97</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2101102</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事业单位医疗</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4.17</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4.17</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221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住房保障支出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66.82</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66.82</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22102</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住房改革支出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66.82</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66.82</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2210201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left"/>
              <w:rPr>
                <w:rFonts w:ascii="宋体" w:hAnsi="宋体" w:cs="宋体"/>
                <w:color w:val="000000"/>
                <w:szCs w:val="21"/>
              </w:rPr>
            </w:pPr>
            <w:r>
              <w:rPr>
                <w:rFonts w:ascii="宋体" w:hAnsi="宋体" w:cs="宋体" w:hint="eastAsia"/>
                <w:color w:val="000000"/>
                <w:sz w:val="18"/>
                <w:szCs w:val="18"/>
              </w:rPr>
              <w:t>住房公积金</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66.82</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tLeast"/>
              <w:jc w:val="right"/>
              <w:rPr>
                <w:rFonts w:ascii="宋体" w:hAnsi="宋体" w:cs="宋体"/>
                <w:color w:val="000000"/>
                <w:szCs w:val="21"/>
              </w:rPr>
            </w:pPr>
            <w:r>
              <w:rPr>
                <w:rFonts w:ascii="宋体" w:hAnsi="宋体" w:cs="宋体" w:hint="eastAsia"/>
                <w:color w:val="000000"/>
                <w:sz w:val="18"/>
                <w:szCs w:val="18"/>
              </w:rPr>
              <w:t>66.82</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tLeast"/>
              <w:jc w:val="right"/>
              <w:rPr>
                <w:rFonts w:ascii="宋体" w:hAnsi="宋体" w:cs="宋体"/>
                <w:color w:val="000000"/>
                <w:szCs w:val="21"/>
              </w:rPr>
            </w:pPr>
          </w:p>
        </w:tc>
      </w:tr>
      <w:tr w:rsidR="00A622EB">
        <w:trPr>
          <w:trHeight w:val="368"/>
        </w:trPr>
        <w:tc>
          <w:tcPr>
            <w:tcW w:w="8860" w:type="dxa"/>
            <w:gridSpan w:val="9"/>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注：本表反映部门本年度一般公共预算财政拨款收入及支出情况。</w:t>
            </w:r>
            <w:r>
              <w:rPr>
                <w:rFonts w:ascii="宋体" w:hAnsi="宋体" w:cs="宋体" w:hint="eastAsia"/>
                <w:color w:val="000000"/>
                <w:kern w:val="0"/>
                <w:szCs w:val="21"/>
              </w:rPr>
              <w:t xml:space="preserve">      </w:t>
            </w:r>
          </w:p>
        </w:tc>
      </w:tr>
    </w:tbl>
    <w:p w:rsidR="00A622EB" w:rsidRDefault="00A622EB">
      <w:pPr>
        <w:widowControl/>
        <w:spacing w:after="0" w:line="560" w:lineRule="exact"/>
        <w:jc w:val="left"/>
        <w:rPr>
          <w:rFonts w:ascii="仿宋_GB2312" w:eastAsia="仿宋_GB2312" w:hAnsi="宋体"/>
          <w:b/>
          <w:sz w:val="28"/>
          <w:szCs w:val="28"/>
          <w:highlight w:val="yellow"/>
        </w:rPr>
        <w:sectPr w:rsidR="00A622EB">
          <w:pgSz w:w="11906" w:h="16838"/>
          <w:pgMar w:top="2098" w:right="1474" w:bottom="1984" w:left="1588" w:header="851" w:footer="992" w:gutter="0"/>
          <w:cols w:space="0"/>
          <w:docGrid w:type="lines" w:linePitch="312"/>
        </w:sectPr>
      </w:pPr>
    </w:p>
    <w:tbl>
      <w:tblPr>
        <w:tblW w:w="9180" w:type="dxa"/>
        <w:jc w:val="center"/>
        <w:tblLayout w:type="fixed"/>
        <w:tblCellMar>
          <w:left w:w="0" w:type="dxa"/>
          <w:right w:w="0" w:type="dxa"/>
        </w:tblCellMar>
        <w:tblLook w:val="04A0"/>
      </w:tblPr>
      <w:tblGrid>
        <w:gridCol w:w="558"/>
        <w:gridCol w:w="1597"/>
        <w:gridCol w:w="840"/>
        <w:gridCol w:w="477"/>
        <w:gridCol w:w="1763"/>
        <w:gridCol w:w="740"/>
        <w:gridCol w:w="560"/>
        <w:gridCol w:w="1788"/>
        <w:gridCol w:w="857"/>
      </w:tblGrid>
      <w:tr w:rsidR="00A622EB">
        <w:trPr>
          <w:trHeight w:val="526"/>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rsidR="00A622EB" w:rsidRDefault="004250E8">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一般公共预算财政拨款基本支出决算表</w:t>
            </w:r>
          </w:p>
        </w:tc>
      </w:tr>
      <w:tr w:rsidR="00A622EB">
        <w:trPr>
          <w:trHeight w:val="269"/>
          <w:jc w:val="center"/>
        </w:trPr>
        <w:tc>
          <w:tcPr>
            <w:tcW w:w="558"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uto"/>
              <w:rPr>
                <w:rFonts w:ascii="Arial" w:hAnsi="Arial" w:cs="Arial"/>
                <w:color w:val="000000"/>
                <w:sz w:val="22"/>
                <w:szCs w:val="22"/>
              </w:rPr>
            </w:pPr>
          </w:p>
        </w:tc>
        <w:tc>
          <w:tcPr>
            <w:tcW w:w="1597" w:type="dxa"/>
            <w:tcBorders>
              <w:top w:val="nil"/>
              <w:left w:val="nil"/>
              <w:bottom w:val="nil"/>
              <w:right w:val="nil"/>
            </w:tcBorders>
            <w:shd w:val="clear" w:color="auto" w:fill="auto"/>
            <w:tcMar>
              <w:top w:w="15" w:type="dxa"/>
              <w:left w:w="15" w:type="dxa"/>
              <w:right w:w="15" w:type="dxa"/>
            </w:tcMar>
            <w:vAlign w:val="center"/>
          </w:tcPr>
          <w:p w:rsidR="00A622EB" w:rsidRDefault="00A622EB">
            <w:pPr>
              <w:widowControl/>
              <w:spacing w:after="0" w:line="240" w:lineRule="auto"/>
              <w:rPr>
                <w:rFonts w:ascii="Arial" w:hAnsi="Arial" w:cs="Arial"/>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uto"/>
              <w:rPr>
                <w:rFonts w:ascii="Arial" w:hAnsi="Arial" w:cs="Arial"/>
                <w:color w:val="000000"/>
                <w:sz w:val="22"/>
                <w:szCs w:val="22"/>
              </w:rPr>
            </w:pPr>
          </w:p>
        </w:tc>
        <w:tc>
          <w:tcPr>
            <w:tcW w:w="477"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uto"/>
              <w:rPr>
                <w:rFonts w:ascii="Arial" w:hAnsi="Arial" w:cs="Arial"/>
                <w:color w:val="000000"/>
                <w:sz w:val="22"/>
                <w:szCs w:val="22"/>
              </w:rPr>
            </w:pPr>
          </w:p>
        </w:tc>
        <w:tc>
          <w:tcPr>
            <w:tcW w:w="1763" w:type="dxa"/>
            <w:tcBorders>
              <w:top w:val="nil"/>
              <w:left w:val="nil"/>
              <w:bottom w:val="nil"/>
              <w:right w:val="nil"/>
            </w:tcBorders>
            <w:shd w:val="clear" w:color="auto" w:fill="auto"/>
            <w:tcMar>
              <w:top w:w="15" w:type="dxa"/>
              <w:left w:w="15" w:type="dxa"/>
              <w:right w:w="15" w:type="dxa"/>
            </w:tcMar>
            <w:vAlign w:val="center"/>
          </w:tcPr>
          <w:p w:rsidR="00A622EB" w:rsidRDefault="00A622EB">
            <w:pPr>
              <w:widowControl/>
              <w:spacing w:after="0" w:line="240" w:lineRule="auto"/>
              <w:rPr>
                <w:rFonts w:ascii="Arial" w:hAnsi="Arial" w:cs="Arial"/>
                <w:color w:val="000000"/>
                <w:sz w:val="22"/>
                <w:szCs w:val="22"/>
              </w:rPr>
            </w:pPr>
          </w:p>
        </w:tc>
        <w:tc>
          <w:tcPr>
            <w:tcW w:w="740"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rsidR="00A622EB" w:rsidRDefault="004250E8">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w:t>
            </w:r>
            <w:r>
              <w:rPr>
                <w:rFonts w:ascii="宋体" w:hAnsi="宋体" w:cs="宋体" w:hint="eastAsia"/>
                <w:color w:val="000000"/>
                <w:kern w:val="0"/>
                <w:sz w:val="22"/>
                <w:szCs w:val="22"/>
              </w:rPr>
              <w:t>06</w:t>
            </w:r>
            <w:r>
              <w:rPr>
                <w:rFonts w:ascii="宋体" w:hAnsi="宋体" w:cs="宋体" w:hint="eastAsia"/>
                <w:color w:val="000000"/>
                <w:kern w:val="0"/>
                <w:sz w:val="22"/>
                <w:szCs w:val="22"/>
              </w:rPr>
              <w:t>表</w:t>
            </w:r>
          </w:p>
        </w:tc>
      </w:tr>
      <w:tr w:rsidR="00A622EB">
        <w:trPr>
          <w:trHeight w:val="269"/>
          <w:jc w:val="center"/>
        </w:trPr>
        <w:tc>
          <w:tcPr>
            <w:tcW w:w="5235" w:type="dxa"/>
            <w:gridSpan w:val="5"/>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部门：</w:t>
            </w:r>
            <w:r w:rsidR="00A622EB" w:rsidRPr="00A622EB">
              <w:rPr>
                <w:sz w:val="44"/>
              </w:rPr>
              <w:pict>
                <v:group id="组合 49" o:spid="_x0000_s1053" style="position:absolute;margin-left:-73.25pt;margin-top:-129.4pt;width:243.2pt;height:41.2pt;z-index:251655680;mso-position-horizontal-relative:text;mso-position-vertical-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">
                  <v:rect id="矩形 17" o:spid="_x0000_s1054"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" fillcolor="#d8d8d8" stroked="f"/>
                  <v:rect id="矩形 18" o:spid="_x0000_s1055"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" fillcolor="#ad002d" strokecolor="#af7621" strokeweight="2pt">
                    <v:stroke joinstyle="round"/>
                    <v:textbox>
                      <w:txbxContent>
                        <w:p w:rsidR="00A622EB" w:rsidRDefault="004250E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A622EB" w:rsidRDefault="00A622EB">
                          <w:pPr>
                            <w:jc w:val="center"/>
                          </w:pPr>
                        </w:p>
                      </w:txbxContent>
                    </v:textbox>
                  </v:rect>
                  <w10:wrap anchory="page"/>
                  <w10:anchorlock/>
                </v:group>
              </w:pict>
            </w:r>
          </w:p>
        </w:tc>
        <w:tc>
          <w:tcPr>
            <w:tcW w:w="740"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rsidR="00A622EB" w:rsidRDefault="004250E8">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A622EB">
        <w:trPr>
          <w:trHeight w:val="277"/>
          <w:jc w:val="center"/>
        </w:trPr>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人员经费</w:t>
            </w:r>
          </w:p>
        </w:tc>
        <w:tc>
          <w:tcPr>
            <w:tcW w:w="6185"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公用经费</w:t>
            </w:r>
          </w:p>
        </w:tc>
      </w:tr>
      <w:tr w:rsidR="00A622EB">
        <w:trPr>
          <w:trHeight w:val="312"/>
          <w:jc w:val="center"/>
        </w:trPr>
        <w:tc>
          <w:tcPr>
            <w:tcW w:w="55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59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8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c>
          <w:tcPr>
            <w:tcW w:w="47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7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7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c>
          <w:tcPr>
            <w:tcW w:w="56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78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85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r>
      <w:tr w:rsidR="00A622EB">
        <w:trPr>
          <w:trHeight w:val="312"/>
          <w:jc w:val="center"/>
        </w:trPr>
        <w:tc>
          <w:tcPr>
            <w:tcW w:w="55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uto"/>
              <w:jc w:val="center"/>
              <w:rPr>
                <w:rFonts w:ascii="宋体" w:hAnsi="宋体" w:cs="宋体"/>
                <w:color w:val="000000"/>
                <w:sz w:val="22"/>
                <w:szCs w:val="22"/>
              </w:rPr>
            </w:pPr>
          </w:p>
        </w:tc>
        <w:tc>
          <w:tcPr>
            <w:tcW w:w="159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uto"/>
              <w:jc w:val="center"/>
              <w:rPr>
                <w:rFonts w:ascii="宋体" w:hAnsi="宋体" w:cs="宋体"/>
                <w:color w:val="000000"/>
                <w:sz w:val="22"/>
                <w:szCs w:val="22"/>
              </w:rPr>
            </w:pPr>
          </w:p>
        </w:tc>
        <w:tc>
          <w:tcPr>
            <w:tcW w:w="8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uto"/>
              <w:jc w:val="center"/>
              <w:rPr>
                <w:rFonts w:ascii="宋体" w:hAnsi="宋体" w:cs="宋体"/>
                <w:color w:val="000000"/>
                <w:sz w:val="22"/>
                <w:szCs w:val="22"/>
              </w:rPr>
            </w:pPr>
          </w:p>
        </w:tc>
        <w:tc>
          <w:tcPr>
            <w:tcW w:w="47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uto"/>
              <w:jc w:val="center"/>
              <w:rPr>
                <w:rFonts w:ascii="宋体" w:hAnsi="宋体" w:cs="宋体"/>
                <w:color w:val="000000"/>
                <w:sz w:val="22"/>
                <w:szCs w:val="22"/>
              </w:rPr>
            </w:pPr>
          </w:p>
        </w:tc>
        <w:tc>
          <w:tcPr>
            <w:tcW w:w="17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uto"/>
              <w:jc w:val="center"/>
              <w:rPr>
                <w:rFonts w:ascii="宋体" w:hAnsi="宋体" w:cs="宋体"/>
                <w:color w:val="000000"/>
                <w:sz w:val="22"/>
                <w:szCs w:val="22"/>
              </w:rPr>
            </w:pPr>
          </w:p>
        </w:tc>
        <w:tc>
          <w:tcPr>
            <w:tcW w:w="7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uto"/>
              <w:jc w:val="center"/>
              <w:rPr>
                <w:rFonts w:ascii="宋体" w:hAnsi="宋体" w:cs="宋体"/>
                <w:color w:val="000000"/>
                <w:sz w:val="22"/>
                <w:szCs w:val="22"/>
              </w:rPr>
            </w:pPr>
          </w:p>
        </w:tc>
        <w:tc>
          <w:tcPr>
            <w:tcW w:w="5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uto"/>
              <w:jc w:val="center"/>
              <w:rPr>
                <w:rFonts w:ascii="宋体" w:hAnsi="宋体" w:cs="宋体"/>
                <w:color w:val="000000"/>
                <w:sz w:val="22"/>
                <w:szCs w:val="22"/>
              </w:rPr>
            </w:pPr>
          </w:p>
        </w:tc>
        <w:tc>
          <w:tcPr>
            <w:tcW w:w="17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uto"/>
              <w:jc w:val="center"/>
              <w:rPr>
                <w:rFonts w:ascii="宋体" w:hAnsi="宋体" w:cs="宋体"/>
                <w:color w:val="000000"/>
                <w:sz w:val="22"/>
                <w:szCs w:val="22"/>
              </w:rPr>
            </w:pPr>
          </w:p>
        </w:tc>
        <w:tc>
          <w:tcPr>
            <w:tcW w:w="85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pacing w:after="0" w:line="240" w:lineRule="auto"/>
              <w:jc w:val="center"/>
              <w:rPr>
                <w:rFonts w:ascii="宋体" w:hAnsi="宋体" w:cs="宋体"/>
                <w:color w:val="000000"/>
                <w:sz w:val="22"/>
                <w:szCs w:val="22"/>
              </w:rPr>
            </w:pPr>
          </w:p>
        </w:tc>
      </w:tr>
      <w:tr w:rsidR="00A622EB">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工资福利支出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969.88</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商品和服务支出</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565.31</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债务利息及费用支出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30101</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基本工资</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324.62</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办公费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67.54</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30701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国内债务付息</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30102</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津贴补贴</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313.11</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印刷费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46.85</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30702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国外债务付息</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30103</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奖金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30203</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咨询费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资本性支出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20"/>
                <w:szCs w:val="20"/>
              </w:rPr>
            </w:pPr>
            <w:r>
              <w:rPr>
                <w:rFonts w:ascii="宋体" w:hAnsi="宋体" w:cs="宋体" w:hint="eastAsia"/>
                <w:color w:val="000000"/>
                <w:sz w:val="20"/>
                <w:szCs w:val="20"/>
              </w:rPr>
              <w:t>19.49</w:t>
            </w:r>
          </w:p>
        </w:tc>
      </w:tr>
      <w:tr w:rsidR="00A622EB">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30106</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伙食补助费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手续费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房屋建筑物购建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30107</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绩效工资</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16.03</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水费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办公设备购置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20"/>
                <w:szCs w:val="20"/>
              </w:rPr>
            </w:pPr>
            <w:r>
              <w:rPr>
                <w:rFonts w:ascii="宋体" w:hAnsi="宋体" w:cs="宋体" w:hint="eastAsia"/>
                <w:color w:val="000000"/>
                <w:sz w:val="20"/>
                <w:szCs w:val="20"/>
              </w:rPr>
              <w:t>19.49</w:t>
            </w:r>
          </w:p>
        </w:tc>
      </w:tr>
      <w:tr w:rsidR="00A622EB">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30108</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95.93</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电费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31003</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专用设备购置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30109</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职业年金缴费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邮电费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44.27</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31005</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基础设施建设</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30110</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职工基本医疗保险缴费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52.4</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取暖费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31006</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大型修缮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30111</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公务员医疗补助缴费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84.41</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物业管理费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33.99</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信息网络及软件购置更新</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30112</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其他社会保障缴费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0.47</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差旅费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95.61</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31008</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物资储备</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30113</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住房公积金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66.82</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因公出国（境）费用</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土地补偿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30114</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医疗费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30213</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维修（护）费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70.25</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31010</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安置补助</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30199</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其他工资福利支出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16.09</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租赁费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9.3</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地上附着物和青苗补偿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对个人和家庭的补助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454.42</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会议费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18.92</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拆迁补偿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30301</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离休费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19.88</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培训费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8.44</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31013</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公务用车购置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30302</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退休费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63.23</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公务接待费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4.97</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其他交通工具购置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30303</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退职（役）费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专用材料费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31021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文物和陈列品购置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30304</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抚恤金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被装购置费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31022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无形资产购置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30305</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生活补助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专用燃料费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其他资本性支出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30306</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救济费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劳务费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22.58</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30307</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医疗费补助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委托业务费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8</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39906</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赠与</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30308</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助学金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工会经费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6.75</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国家赔偿费用支出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420"/>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30309</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奖励金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366.36</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福利费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9.92</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39908</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对民间非营利组织和群众性自治组织补贴</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30310</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个人农业生产补贴</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30231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公务用车运行维护费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29.7</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30399</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4.95</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30239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其他交通费用</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63.05</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30240</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税金及附加费用</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30299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其他商品和服务支出</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25.16</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napToGrid w:val="0"/>
              <w:spacing w:after="0" w:line="240" w:lineRule="auto"/>
              <w:jc w:val="right"/>
              <w:rPr>
                <w:rFonts w:ascii="宋体" w:hAnsi="宋体" w:cs="宋体"/>
                <w:color w:val="000000"/>
                <w:sz w:val="20"/>
                <w:szCs w:val="20"/>
              </w:rPr>
            </w:pPr>
          </w:p>
        </w:tc>
      </w:tr>
      <w:tr w:rsidR="00A622EB">
        <w:trPr>
          <w:trHeight w:val="317"/>
          <w:jc w:val="center"/>
        </w:trPr>
        <w:tc>
          <w:tcPr>
            <w:tcW w:w="2155"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center"/>
              <w:textAlignment w:val="center"/>
              <w:rPr>
                <w:rFonts w:ascii="宋体" w:hAnsi="宋体" w:cs="宋体"/>
                <w:color w:val="000000"/>
                <w:sz w:val="16"/>
                <w:szCs w:val="16"/>
              </w:rPr>
            </w:pPr>
            <w:r>
              <w:rPr>
                <w:rFonts w:ascii="宋体" w:hAnsi="宋体" w:cs="宋体" w:hint="eastAsia"/>
                <w:color w:val="000000"/>
                <w:kern w:val="0"/>
                <w:sz w:val="16"/>
                <w:szCs w:val="16"/>
              </w:rPr>
              <w:t>人员经费合计</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1424.3</w:t>
            </w:r>
          </w:p>
        </w:tc>
        <w:tc>
          <w:tcPr>
            <w:tcW w:w="532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center"/>
              <w:textAlignment w:val="center"/>
              <w:rPr>
                <w:rFonts w:ascii="宋体" w:hAnsi="宋体" w:cs="宋体"/>
                <w:color w:val="000000"/>
                <w:sz w:val="16"/>
                <w:szCs w:val="16"/>
              </w:rPr>
            </w:pPr>
            <w:r>
              <w:rPr>
                <w:rFonts w:ascii="宋体" w:hAnsi="宋体" w:cs="宋体" w:hint="eastAsia"/>
                <w:color w:val="000000"/>
                <w:kern w:val="0"/>
                <w:sz w:val="16"/>
                <w:szCs w:val="16"/>
              </w:rPr>
              <w:t>公用经费合计</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584.8</w:t>
            </w:r>
          </w:p>
        </w:tc>
      </w:tr>
      <w:tr w:rsidR="00A622EB">
        <w:trPr>
          <w:trHeight w:val="277"/>
          <w:jc w:val="center"/>
        </w:trPr>
        <w:tc>
          <w:tcPr>
            <w:tcW w:w="9180" w:type="dxa"/>
            <w:gridSpan w:val="9"/>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注：本表反映部门本年度一般公共预算财政拨款基本支出明细情况。</w:t>
            </w:r>
            <w:r>
              <w:rPr>
                <w:rFonts w:ascii="宋体" w:hAnsi="宋体" w:cs="宋体" w:hint="eastAsia"/>
                <w:color w:val="000000"/>
                <w:kern w:val="0"/>
                <w:sz w:val="20"/>
                <w:szCs w:val="20"/>
              </w:rPr>
              <w:t xml:space="preserve">        </w:t>
            </w:r>
          </w:p>
        </w:tc>
      </w:tr>
    </w:tbl>
    <w:p w:rsidR="00A622EB" w:rsidRDefault="00A622EB">
      <w:pPr>
        <w:widowControl/>
        <w:spacing w:after="0" w:line="560" w:lineRule="exact"/>
        <w:jc w:val="left"/>
        <w:rPr>
          <w:rFonts w:ascii="仿宋_GB2312" w:eastAsia="仿宋_GB2312" w:hAnsi="宋体"/>
          <w:b/>
          <w:sz w:val="28"/>
          <w:szCs w:val="28"/>
          <w:highlight w:val="yellow"/>
        </w:rPr>
        <w:sectPr w:rsidR="00A622EB">
          <w:pgSz w:w="11906" w:h="16838"/>
          <w:pgMar w:top="2098" w:right="1474" w:bottom="1984" w:left="1588" w:header="851" w:footer="992" w:gutter="0"/>
          <w:cols w:space="0"/>
          <w:docGrid w:type="lines" w:linePitch="312"/>
        </w:sectPr>
      </w:pPr>
    </w:p>
    <w:tbl>
      <w:tblPr>
        <w:tblW w:w="8800" w:type="dxa"/>
        <w:jc w:val="center"/>
        <w:tblLayout w:type="fixed"/>
        <w:tblCellMar>
          <w:left w:w="0" w:type="dxa"/>
          <w:right w:w="0" w:type="dxa"/>
        </w:tblCellMar>
        <w:tblLook w:val="04A0"/>
      </w:tblPr>
      <w:tblGrid>
        <w:gridCol w:w="1158"/>
        <w:gridCol w:w="1527"/>
        <w:gridCol w:w="1528"/>
        <w:gridCol w:w="1530"/>
        <w:gridCol w:w="1530"/>
        <w:gridCol w:w="1527"/>
      </w:tblGrid>
      <w:tr w:rsidR="00A622EB">
        <w:trPr>
          <w:trHeight w:val="584"/>
          <w:jc w:val="center"/>
        </w:trPr>
        <w:tc>
          <w:tcPr>
            <w:tcW w:w="8800" w:type="dxa"/>
            <w:gridSpan w:val="6"/>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w:t>
            </w:r>
            <w:r w:rsidR="00A622EB" w:rsidRPr="00A622EB">
              <w:rPr>
                <w:sz w:val="44"/>
              </w:rPr>
              <w:pict>
                <v:group id="组合 52" o:spid="_x0000_s1056" style="position:absolute;left:0;text-align:left;margin-left:-82.75pt;margin-top:-81.1pt;width:243.2pt;height:41.2pt;z-index:251656704;mso-position-horizontal-relative:text;mso-position-vertical-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">
                  <v:rect id="矩形 19" o:spid="_x0000_s1057"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" fillcolor="#d8d8d8" stroked="f"/>
                  <v:rect id="矩形 20" o:spid="_x0000_s1058"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" fillcolor="#ad002d" strokecolor="#af7621" strokeweight="2pt">
                    <v:stroke joinstyle="round"/>
                    <v:textbox>
                      <w:txbxContent>
                        <w:p w:rsidR="00A622EB" w:rsidRDefault="004250E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A622EB" w:rsidRDefault="00A622EB">
                          <w:pPr>
                            <w:jc w:val="center"/>
                          </w:pPr>
                        </w:p>
                      </w:txbxContent>
                    </v:textbox>
                  </v:rect>
                  <w10:wrap anchory="page"/>
                  <w10:anchorlock/>
                </v:group>
              </w:pict>
            </w:r>
            <w:r>
              <w:rPr>
                <w:rFonts w:ascii="黑体" w:eastAsia="黑体" w:hAnsi="宋体" w:cs="黑体" w:hint="eastAsia"/>
                <w:color w:val="000000"/>
                <w:kern w:val="0"/>
                <w:sz w:val="40"/>
                <w:szCs w:val="40"/>
              </w:rPr>
              <w:t>三公”经费支出决算表</w:t>
            </w:r>
          </w:p>
        </w:tc>
      </w:tr>
      <w:tr w:rsidR="00A622EB">
        <w:trPr>
          <w:trHeight w:val="347"/>
          <w:jc w:val="center"/>
        </w:trPr>
        <w:tc>
          <w:tcPr>
            <w:tcW w:w="1158"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07</w:t>
            </w:r>
            <w:r>
              <w:rPr>
                <w:rFonts w:ascii="宋体" w:hAnsi="宋体" w:cs="宋体" w:hint="eastAsia"/>
                <w:color w:val="000000"/>
                <w:kern w:val="0"/>
                <w:sz w:val="20"/>
                <w:szCs w:val="20"/>
              </w:rPr>
              <w:t>表</w:t>
            </w:r>
          </w:p>
        </w:tc>
      </w:tr>
      <w:tr w:rsidR="00A622EB">
        <w:trPr>
          <w:trHeight w:val="347"/>
          <w:jc w:val="center"/>
        </w:trPr>
        <w:tc>
          <w:tcPr>
            <w:tcW w:w="7273" w:type="dxa"/>
            <w:gridSpan w:val="5"/>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1527" w:type="dxa"/>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A622EB">
        <w:trPr>
          <w:trHeight w:val="482"/>
          <w:jc w:val="center"/>
        </w:trPr>
        <w:tc>
          <w:tcPr>
            <w:tcW w:w="88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预算数</w:t>
            </w:r>
          </w:p>
        </w:tc>
      </w:tr>
      <w:tr w:rsidR="00A622EB">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公务接待费</w:t>
            </w:r>
          </w:p>
        </w:tc>
      </w:tr>
      <w:tr w:rsidR="00A622EB">
        <w:trPr>
          <w:trHeight w:val="686"/>
          <w:jc w:val="center"/>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napToGrid w:val="0"/>
              <w:spacing w:after="0" w:line="240" w:lineRule="auto"/>
              <w:jc w:val="center"/>
              <w:rPr>
                <w:rFonts w:ascii="宋体" w:hAns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napToGrid w:val="0"/>
              <w:spacing w:after="0" w:line="240" w:lineRule="auto"/>
              <w:jc w:val="center"/>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napToGrid w:val="0"/>
              <w:spacing w:after="0" w:line="240" w:lineRule="auto"/>
              <w:jc w:val="center"/>
              <w:rPr>
                <w:rFonts w:ascii="宋体" w:hAnsi="宋体" w:cs="宋体"/>
                <w:color w:val="000000"/>
                <w:szCs w:val="21"/>
              </w:rPr>
            </w:pPr>
          </w:p>
        </w:tc>
      </w:tr>
      <w:tr w:rsidR="00A622EB">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A622EB">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45</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40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40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5</w:t>
            </w:r>
          </w:p>
        </w:tc>
      </w:tr>
      <w:tr w:rsidR="00A622EB">
        <w:trPr>
          <w:trHeight w:val="498"/>
          <w:jc w:val="center"/>
        </w:trPr>
        <w:tc>
          <w:tcPr>
            <w:tcW w:w="88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r>
      <w:tr w:rsidR="00A622EB">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公务接待费</w:t>
            </w:r>
          </w:p>
        </w:tc>
      </w:tr>
      <w:tr w:rsidR="00A622EB">
        <w:trPr>
          <w:trHeight w:val="672"/>
          <w:jc w:val="center"/>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napToGrid w:val="0"/>
              <w:spacing w:after="0" w:line="240" w:lineRule="auto"/>
              <w:jc w:val="center"/>
              <w:rPr>
                <w:rFonts w:ascii="宋体" w:hAns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napToGrid w:val="0"/>
              <w:spacing w:after="0" w:line="240" w:lineRule="auto"/>
              <w:jc w:val="center"/>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napToGrid w:val="0"/>
              <w:spacing w:after="0" w:line="240" w:lineRule="auto"/>
              <w:jc w:val="center"/>
              <w:rPr>
                <w:rFonts w:ascii="宋体" w:hAnsi="宋体" w:cs="宋体"/>
                <w:color w:val="000000"/>
                <w:szCs w:val="21"/>
              </w:rPr>
            </w:pPr>
          </w:p>
        </w:tc>
      </w:tr>
      <w:tr w:rsidR="00A622EB">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7</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12</w:t>
            </w:r>
          </w:p>
        </w:tc>
      </w:tr>
      <w:tr w:rsidR="00A622EB">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34.67</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29.7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29.7</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4.97</w:t>
            </w:r>
          </w:p>
        </w:tc>
      </w:tr>
      <w:tr w:rsidR="00A622EB">
        <w:trPr>
          <w:trHeight w:val="782"/>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注：本表反映部门本年度“三公”经费支出预决算情况。其中：预算数为“三公”经费年初预算数，决算数是包括当年一般公共预算财政拨款和以前年度结转资金安排的实际支出。</w:t>
            </w:r>
            <w:r>
              <w:rPr>
                <w:rFonts w:ascii="宋体" w:hAnsi="宋体" w:cs="宋体" w:hint="eastAsia"/>
                <w:color w:val="000000"/>
                <w:kern w:val="0"/>
                <w:szCs w:val="21"/>
              </w:rPr>
              <w:t xml:space="preserve">           </w:t>
            </w:r>
          </w:p>
        </w:tc>
      </w:tr>
    </w:tbl>
    <w:p w:rsidR="00A622EB" w:rsidRDefault="00A622EB">
      <w:pPr>
        <w:widowControl/>
        <w:spacing w:after="0" w:line="560" w:lineRule="exact"/>
        <w:jc w:val="left"/>
        <w:rPr>
          <w:rFonts w:ascii="仿宋_GB2312" w:eastAsia="仿宋_GB2312" w:hAnsi="宋体"/>
          <w:b/>
          <w:sz w:val="28"/>
          <w:szCs w:val="28"/>
          <w:highlight w:val="yellow"/>
        </w:rPr>
        <w:sectPr w:rsidR="00A622EB">
          <w:pgSz w:w="11906" w:h="16838"/>
          <w:pgMar w:top="2098" w:right="1474" w:bottom="1984" w:left="1588" w:header="851" w:footer="992" w:gutter="0"/>
          <w:cols w:space="0"/>
          <w:docGrid w:type="lines" w:linePitch="312"/>
        </w:sectPr>
      </w:pPr>
    </w:p>
    <w:tbl>
      <w:tblPr>
        <w:tblW w:w="8860" w:type="dxa"/>
        <w:tblLayout w:type="fixed"/>
        <w:tblCellMar>
          <w:left w:w="0" w:type="dxa"/>
          <w:right w:w="0" w:type="dxa"/>
        </w:tblCellMar>
        <w:tblLook w:val="04A0"/>
      </w:tblPr>
      <w:tblGrid>
        <w:gridCol w:w="296"/>
        <w:gridCol w:w="191"/>
        <w:gridCol w:w="479"/>
        <w:gridCol w:w="669"/>
        <w:gridCol w:w="376"/>
        <w:gridCol w:w="1166"/>
        <w:gridCol w:w="840"/>
        <w:gridCol w:w="1191"/>
        <w:gridCol w:w="1192"/>
        <w:gridCol w:w="1192"/>
        <w:gridCol w:w="1268"/>
      </w:tblGrid>
      <w:tr w:rsidR="00A622EB">
        <w:trPr>
          <w:trHeight w:val="707"/>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adjustRightInd w:val="0"/>
              <w:spacing w:after="0" w:line="240" w:lineRule="auto"/>
              <w:jc w:val="center"/>
              <w:textAlignment w:val="center"/>
              <w:rPr>
                <w:rFonts w:ascii="黑体" w:eastAsia="黑体" w:hAnsi="宋体" w:cs="黑体"/>
                <w:color w:val="000000"/>
                <w:sz w:val="36"/>
                <w:szCs w:val="36"/>
              </w:rPr>
            </w:pPr>
            <w:r>
              <w:rPr>
                <w:rFonts w:ascii="黑体" w:eastAsia="黑体" w:hAnsi="宋体" w:cs="黑体" w:hint="eastAsia"/>
                <w:color w:val="000000"/>
                <w:kern w:val="0"/>
                <w:sz w:val="36"/>
                <w:szCs w:val="36"/>
              </w:rPr>
              <w:lastRenderedPageBreak/>
              <w:t>政府性基金预算财政拨款</w:t>
            </w:r>
            <w:r w:rsidR="00A622EB" w:rsidRPr="00A622EB">
              <w:rPr>
                <w:sz w:val="44"/>
              </w:rPr>
              <w:pict>
                <v:group id="组合 55" o:spid="_x0000_s1059" style="position:absolute;left:0;text-align:left;margin-left:-80.9pt;margin-top:-81.1pt;width:243.2pt;height:41.2pt;z-index:251657728;mso-position-horizontal-relative:text;mso-position-vertical-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">
                  <v:rect id="矩形 21" o:spid="_x0000_s1060"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" fillcolor="#d8d8d8" stroked="f"/>
                  <v:rect id="矩形 22" o:spid="_x0000_s1061"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" fillcolor="#ad002d" strokecolor="#af7621" strokeweight="2pt">
                    <v:stroke joinstyle="round"/>
                    <v:textbox>
                      <w:txbxContent>
                        <w:p w:rsidR="00A622EB" w:rsidRDefault="004250E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A622EB" w:rsidRDefault="00A622EB">
                          <w:pPr>
                            <w:jc w:val="center"/>
                          </w:pPr>
                        </w:p>
                      </w:txbxContent>
                    </v:textbox>
                  </v:rect>
                  <w10:wrap anchory="page"/>
                  <w10:anchorlock/>
                </v:group>
              </w:pict>
            </w:r>
            <w:r>
              <w:rPr>
                <w:rFonts w:ascii="黑体" w:eastAsia="黑体" w:hAnsi="宋体" w:cs="黑体" w:hint="eastAsia"/>
                <w:color w:val="000000"/>
                <w:kern w:val="0"/>
                <w:sz w:val="36"/>
                <w:szCs w:val="36"/>
              </w:rPr>
              <w:t>收入支出决算表</w:t>
            </w:r>
          </w:p>
        </w:tc>
      </w:tr>
      <w:tr w:rsidR="00A622EB">
        <w:trPr>
          <w:trHeight w:val="315"/>
        </w:trPr>
        <w:tc>
          <w:tcPr>
            <w:tcW w:w="296"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w:t>
            </w:r>
            <w:r>
              <w:rPr>
                <w:rFonts w:ascii="宋体" w:hAnsi="宋体" w:cs="宋体" w:hint="eastAsia"/>
                <w:color w:val="000000"/>
                <w:kern w:val="0"/>
                <w:szCs w:val="21"/>
              </w:rPr>
              <w:t>08</w:t>
            </w:r>
            <w:r>
              <w:rPr>
                <w:rFonts w:ascii="宋体" w:hAnsi="宋体" w:cs="宋体" w:hint="eastAsia"/>
                <w:color w:val="000000"/>
                <w:kern w:val="0"/>
                <w:szCs w:val="21"/>
              </w:rPr>
              <w:t>表</w:t>
            </w:r>
          </w:p>
        </w:tc>
      </w:tr>
      <w:tr w:rsidR="00A622EB">
        <w:trPr>
          <w:trHeight w:val="411"/>
        </w:trPr>
        <w:tc>
          <w:tcPr>
            <w:tcW w:w="3177" w:type="dxa"/>
            <w:gridSpan w:val="6"/>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adjustRightIn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部门：</w:t>
            </w:r>
          </w:p>
        </w:tc>
        <w:tc>
          <w:tcPr>
            <w:tcW w:w="840"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A622EB">
        <w:trPr>
          <w:trHeight w:val="324"/>
        </w:trPr>
        <w:tc>
          <w:tcPr>
            <w:tcW w:w="201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116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年初结转和结余</w:t>
            </w:r>
          </w:p>
        </w:tc>
        <w:tc>
          <w:tcPr>
            <w:tcW w:w="84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本年收入</w:t>
            </w:r>
          </w:p>
        </w:tc>
        <w:tc>
          <w:tcPr>
            <w:tcW w:w="357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本年支出</w:t>
            </w:r>
          </w:p>
        </w:tc>
        <w:tc>
          <w:tcPr>
            <w:tcW w:w="126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年末结转和结余</w:t>
            </w:r>
          </w:p>
        </w:tc>
      </w:tr>
      <w:tr w:rsidR="00A622EB">
        <w:trPr>
          <w:trHeight w:val="324"/>
        </w:trPr>
        <w:tc>
          <w:tcPr>
            <w:tcW w:w="96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1045" w:type="dxa"/>
            <w:gridSpan w:val="2"/>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1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pacing w:after="0" w:line="240" w:lineRule="auto"/>
              <w:jc w:val="center"/>
              <w:rPr>
                <w:rFonts w:ascii="宋体" w:hAnsi="宋体" w:cs="宋体"/>
                <w:color w:val="000000"/>
                <w:szCs w:val="21"/>
              </w:rPr>
            </w:pPr>
          </w:p>
        </w:tc>
        <w:tc>
          <w:tcPr>
            <w:tcW w:w="11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1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1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项目支出</w:t>
            </w: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pacing w:after="0" w:line="240" w:lineRule="auto"/>
              <w:jc w:val="center"/>
              <w:rPr>
                <w:rFonts w:ascii="宋体" w:hAnsi="宋体" w:cs="宋体"/>
                <w:color w:val="000000"/>
                <w:szCs w:val="21"/>
              </w:rPr>
            </w:pPr>
          </w:p>
        </w:tc>
      </w:tr>
      <w:tr w:rsidR="00A622EB">
        <w:trPr>
          <w:trHeight w:val="324"/>
        </w:trPr>
        <w:tc>
          <w:tcPr>
            <w:tcW w:w="96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pacing w:after="0" w:line="240" w:lineRule="auto"/>
              <w:jc w:val="center"/>
              <w:rPr>
                <w:rFonts w:ascii="宋体" w:hAnsi="宋体" w:cs="宋体"/>
                <w:color w:val="000000"/>
                <w:szCs w:val="21"/>
              </w:rPr>
            </w:pPr>
          </w:p>
        </w:tc>
        <w:tc>
          <w:tcPr>
            <w:tcW w:w="1045"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center"/>
              <w:rPr>
                <w:rFonts w:ascii="宋体" w:hAnsi="宋体" w:cs="宋体"/>
                <w:color w:val="000000"/>
                <w:szCs w:val="21"/>
              </w:rPr>
            </w:pPr>
          </w:p>
        </w:tc>
        <w:tc>
          <w:tcPr>
            <w:tcW w:w="11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pacing w:after="0" w:line="240" w:lineRule="auto"/>
              <w:jc w:val="center"/>
              <w:rPr>
                <w:rFonts w:ascii="宋体" w:hAnsi="宋体" w:cs="宋体"/>
                <w:color w:val="000000"/>
                <w:szCs w:val="21"/>
              </w:rPr>
            </w:pPr>
          </w:p>
        </w:tc>
        <w:tc>
          <w:tcPr>
            <w:tcW w:w="11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pacing w:after="0" w:line="240" w:lineRule="auto"/>
              <w:jc w:val="center"/>
              <w:rPr>
                <w:rFonts w:ascii="宋体" w:hAnsi="宋体" w:cs="宋体"/>
                <w:color w:val="000000"/>
                <w:szCs w:val="21"/>
              </w:rPr>
            </w:pP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pacing w:after="0" w:line="240" w:lineRule="auto"/>
              <w:jc w:val="center"/>
              <w:rPr>
                <w:rFonts w:ascii="宋体" w:hAnsi="宋体" w:cs="宋体"/>
                <w:color w:val="000000"/>
                <w:szCs w:val="21"/>
              </w:rPr>
            </w:pPr>
          </w:p>
        </w:tc>
      </w:tr>
      <w:tr w:rsidR="00A622EB">
        <w:trPr>
          <w:trHeight w:val="312"/>
        </w:trPr>
        <w:tc>
          <w:tcPr>
            <w:tcW w:w="96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pacing w:after="0" w:line="240" w:lineRule="auto"/>
              <w:jc w:val="center"/>
              <w:rPr>
                <w:rFonts w:ascii="宋体" w:hAnsi="宋体" w:cs="宋体"/>
                <w:color w:val="000000"/>
                <w:szCs w:val="21"/>
              </w:rPr>
            </w:pPr>
          </w:p>
        </w:tc>
        <w:tc>
          <w:tcPr>
            <w:tcW w:w="1045"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center"/>
              <w:rPr>
                <w:rFonts w:ascii="宋体" w:hAnsi="宋体" w:cs="宋体"/>
                <w:color w:val="000000"/>
                <w:szCs w:val="21"/>
              </w:rPr>
            </w:pPr>
          </w:p>
        </w:tc>
        <w:tc>
          <w:tcPr>
            <w:tcW w:w="11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pacing w:after="0" w:line="240" w:lineRule="auto"/>
              <w:jc w:val="center"/>
              <w:rPr>
                <w:rFonts w:ascii="宋体" w:hAnsi="宋体" w:cs="宋体"/>
                <w:color w:val="000000"/>
                <w:szCs w:val="21"/>
              </w:rPr>
            </w:pPr>
          </w:p>
        </w:tc>
        <w:tc>
          <w:tcPr>
            <w:tcW w:w="11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pacing w:after="0" w:line="240" w:lineRule="auto"/>
              <w:jc w:val="center"/>
              <w:rPr>
                <w:rFonts w:ascii="宋体" w:hAnsi="宋体" w:cs="宋体"/>
                <w:color w:val="000000"/>
                <w:szCs w:val="21"/>
              </w:rPr>
            </w:pP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A622EB">
            <w:pPr>
              <w:widowControl/>
              <w:adjustRightInd w:val="0"/>
              <w:spacing w:after="0" w:line="240" w:lineRule="auto"/>
              <w:jc w:val="center"/>
              <w:rPr>
                <w:rFonts w:ascii="宋体" w:hAnsi="宋体" w:cs="宋体"/>
                <w:color w:val="000000"/>
                <w:szCs w:val="21"/>
              </w:rPr>
            </w:pPr>
          </w:p>
        </w:tc>
      </w:tr>
      <w:tr w:rsidR="00A622EB">
        <w:trPr>
          <w:trHeight w:val="324"/>
        </w:trPr>
        <w:tc>
          <w:tcPr>
            <w:tcW w:w="201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A622EB">
        <w:trPr>
          <w:trHeight w:val="324"/>
        </w:trPr>
        <w:tc>
          <w:tcPr>
            <w:tcW w:w="201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b/>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b/>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b/>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b/>
                <w:color w:val="000000"/>
                <w:szCs w:val="21"/>
              </w:rPr>
            </w:pPr>
          </w:p>
        </w:tc>
      </w:tr>
      <w:tr w:rsidR="00A622EB">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r>
      <w:tr w:rsidR="00A622EB">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r>
      <w:tr w:rsidR="00A622EB">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r>
      <w:tr w:rsidR="00A622EB">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r>
      <w:tr w:rsidR="00A622EB">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r>
      <w:tr w:rsidR="00A622EB">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r>
      <w:tr w:rsidR="00A622EB">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r>
      <w:tr w:rsidR="00A622EB">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r>
      <w:tr w:rsidR="00A622EB">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r>
      <w:tr w:rsidR="00A622EB">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pacing w:after="0" w:line="240" w:lineRule="auto"/>
              <w:jc w:val="right"/>
              <w:rPr>
                <w:rFonts w:ascii="宋体" w:hAnsi="宋体" w:cs="宋体"/>
                <w:color w:val="000000"/>
                <w:szCs w:val="21"/>
              </w:rPr>
            </w:pPr>
          </w:p>
        </w:tc>
      </w:tr>
      <w:tr w:rsidR="00A622EB">
        <w:trPr>
          <w:trHeight w:val="324"/>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adjustRightIn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注：本</w:t>
            </w:r>
            <w:r>
              <w:rPr>
                <w:rFonts w:ascii="宋体" w:hAnsi="宋体" w:cs="宋体" w:hint="eastAsia"/>
                <w:color w:val="000000"/>
                <w:kern w:val="0"/>
                <w:szCs w:val="21"/>
              </w:rPr>
              <w:t>表反映</w:t>
            </w:r>
            <w:r>
              <w:rPr>
                <w:rFonts w:ascii="宋体" w:hAnsi="宋体" w:cs="宋体" w:hint="eastAsia"/>
                <w:color w:val="000000"/>
                <w:kern w:val="0"/>
                <w:szCs w:val="21"/>
              </w:rPr>
              <w:t>部门本年度</w:t>
            </w:r>
            <w:r>
              <w:rPr>
                <w:rFonts w:ascii="宋体" w:hAnsi="宋体" w:cs="宋体" w:hint="eastAsia"/>
                <w:color w:val="000000"/>
                <w:kern w:val="0"/>
                <w:szCs w:val="21"/>
              </w:rPr>
              <w:t>政府性基金预算财政拨款收入</w:t>
            </w:r>
            <w:r>
              <w:rPr>
                <w:rFonts w:ascii="宋体" w:hAnsi="宋体" w:cs="宋体" w:hint="eastAsia"/>
                <w:color w:val="000000"/>
                <w:kern w:val="0"/>
                <w:szCs w:val="21"/>
              </w:rPr>
              <w:t>、</w:t>
            </w:r>
            <w:r>
              <w:rPr>
                <w:rFonts w:ascii="宋体" w:hAnsi="宋体" w:cs="宋体" w:hint="eastAsia"/>
                <w:color w:val="000000"/>
                <w:kern w:val="0"/>
                <w:szCs w:val="21"/>
              </w:rPr>
              <w:t>支出及结转和结余情况</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本部门本年度</w:t>
            </w:r>
            <w:r>
              <w:rPr>
                <w:rFonts w:ascii="宋体" w:hAnsi="宋体" w:cs="宋体" w:hint="eastAsia"/>
                <w:color w:val="000000"/>
                <w:kern w:val="0"/>
                <w:szCs w:val="21"/>
              </w:rPr>
              <w:t>无收支及结转结余情况，按要求空表列示。</w:t>
            </w:r>
            <w:r>
              <w:rPr>
                <w:rFonts w:ascii="宋体" w:hAnsi="宋体" w:cs="宋体" w:hint="eastAsia"/>
                <w:color w:val="000000"/>
                <w:kern w:val="0"/>
                <w:szCs w:val="21"/>
              </w:rPr>
              <w:t xml:space="preserve">     </w:t>
            </w:r>
          </w:p>
        </w:tc>
      </w:tr>
    </w:tbl>
    <w:p w:rsidR="00A622EB" w:rsidRDefault="00A622EB">
      <w:pPr>
        <w:widowControl/>
        <w:spacing w:after="0" w:line="560" w:lineRule="exact"/>
        <w:jc w:val="left"/>
        <w:rPr>
          <w:rFonts w:ascii="仿宋_GB2312" w:eastAsia="仿宋_GB2312" w:hAnsi="宋体"/>
          <w:b/>
          <w:sz w:val="28"/>
          <w:szCs w:val="28"/>
          <w:highlight w:val="yellow"/>
        </w:rPr>
        <w:sectPr w:rsidR="00A622EB">
          <w:pgSz w:w="11906" w:h="16838"/>
          <w:pgMar w:top="2098" w:right="1474" w:bottom="1984" w:left="1588" w:header="851" w:footer="992" w:gutter="0"/>
          <w:cols w:space="0"/>
          <w:docGrid w:type="lines" w:linePitch="312"/>
        </w:sectPr>
      </w:pPr>
    </w:p>
    <w:tbl>
      <w:tblPr>
        <w:tblW w:w="8800" w:type="dxa"/>
        <w:tblLayout w:type="fixed"/>
        <w:tblCellMar>
          <w:left w:w="0" w:type="dxa"/>
          <w:right w:w="0" w:type="dxa"/>
        </w:tblCellMar>
        <w:tblLook w:val="04A0"/>
      </w:tblPr>
      <w:tblGrid>
        <w:gridCol w:w="442"/>
        <w:gridCol w:w="208"/>
        <w:gridCol w:w="504"/>
        <w:gridCol w:w="274"/>
        <w:gridCol w:w="894"/>
        <w:gridCol w:w="783"/>
        <w:gridCol w:w="252"/>
        <w:gridCol w:w="1646"/>
        <w:gridCol w:w="359"/>
        <w:gridCol w:w="1539"/>
        <w:gridCol w:w="1899"/>
      </w:tblGrid>
      <w:tr w:rsidR="00A622EB">
        <w:trPr>
          <w:trHeight w:val="656"/>
        </w:trPr>
        <w:tc>
          <w:tcPr>
            <w:tcW w:w="8800" w:type="dxa"/>
            <w:gridSpan w:val="11"/>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国有资本经营预算财政拨</w:t>
            </w:r>
            <w:r w:rsidR="00A622EB" w:rsidRPr="00A622EB">
              <w:rPr>
                <w:sz w:val="44"/>
              </w:rPr>
              <w:pict>
                <v:group id="组合 58" o:spid="_x0000_s1062" style="position:absolute;left:0;text-align:left;margin-left:-80.9pt;margin-top:-81.1pt;width:243.2pt;height:41.2pt;z-index:251658752;mso-position-horizontal-relative:text;mso-position-vertical-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">
                  <v:rect id="矩形 23" o:spid="_x0000_s1063"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" fillcolor="#d8d8d8" stroked="f"/>
                  <v:rect id="矩形 24" o:spid="_x0000_s1064"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" fillcolor="#ad002d" strokecolor="#af7621" strokeweight="2pt">
                    <v:stroke joinstyle="round"/>
                    <v:textbox>
                      <w:txbxContent>
                        <w:p w:rsidR="00A622EB" w:rsidRDefault="004250E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A622EB" w:rsidRDefault="00A622EB">
                          <w:pPr>
                            <w:jc w:val="center"/>
                          </w:pPr>
                        </w:p>
                      </w:txbxContent>
                    </v:textbox>
                  </v:rect>
                  <w10:wrap anchory="page"/>
                  <w10:anchorlock/>
                </v:group>
              </w:pict>
            </w:r>
            <w:r>
              <w:rPr>
                <w:rFonts w:ascii="黑体" w:eastAsia="黑体" w:hAnsi="宋体" w:cs="黑体" w:hint="eastAsia"/>
                <w:color w:val="000000"/>
                <w:kern w:val="0"/>
                <w:sz w:val="40"/>
                <w:szCs w:val="40"/>
              </w:rPr>
              <w:t>款支出决算表</w:t>
            </w:r>
          </w:p>
        </w:tc>
      </w:tr>
      <w:tr w:rsidR="00A622EB">
        <w:trPr>
          <w:trHeight w:val="335"/>
        </w:trPr>
        <w:tc>
          <w:tcPr>
            <w:tcW w:w="442"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uto"/>
              <w:rPr>
                <w:rFonts w:ascii="Arial" w:hAnsi="Arial" w:cs="Arial"/>
                <w:color w:val="000000"/>
                <w:sz w:val="22"/>
                <w:szCs w:val="22"/>
              </w:rPr>
            </w:pPr>
          </w:p>
        </w:tc>
        <w:tc>
          <w:tcPr>
            <w:tcW w:w="208"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uto"/>
              <w:rPr>
                <w:rFonts w:ascii="Arial" w:hAnsi="Arial" w:cs="Arial"/>
                <w:color w:val="000000"/>
                <w:sz w:val="22"/>
                <w:szCs w:val="22"/>
              </w:rPr>
            </w:pPr>
          </w:p>
        </w:tc>
        <w:tc>
          <w:tcPr>
            <w:tcW w:w="504"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w:t>
            </w:r>
            <w:r>
              <w:rPr>
                <w:rFonts w:ascii="宋体" w:hAnsi="宋体" w:cs="宋体" w:hint="eastAsia"/>
                <w:color w:val="000000"/>
                <w:kern w:val="0"/>
                <w:sz w:val="22"/>
                <w:szCs w:val="22"/>
              </w:rPr>
              <w:t>09</w:t>
            </w:r>
            <w:r>
              <w:rPr>
                <w:rFonts w:ascii="宋体" w:hAnsi="宋体" w:cs="宋体" w:hint="eastAsia"/>
                <w:color w:val="000000"/>
                <w:kern w:val="0"/>
                <w:sz w:val="22"/>
                <w:szCs w:val="22"/>
              </w:rPr>
              <w:t>表</w:t>
            </w:r>
          </w:p>
        </w:tc>
      </w:tr>
      <w:tr w:rsidR="00A622EB">
        <w:trPr>
          <w:trHeight w:val="335"/>
        </w:trPr>
        <w:tc>
          <w:tcPr>
            <w:tcW w:w="3357" w:type="dxa"/>
            <w:gridSpan w:val="7"/>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编制单位：</w:t>
            </w: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A622EB">
        <w:trPr>
          <w:trHeight w:val="358"/>
        </w:trPr>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科目</w:t>
            </w:r>
          </w:p>
        </w:tc>
        <w:tc>
          <w:tcPr>
            <w:tcW w:w="5695"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本年支出</w:t>
            </w:r>
          </w:p>
        </w:tc>
      </w:tr>
      <w:tr w:rsidR="00A622EB">
        <w:trPr>
          <w:trHeight w:val="826"/>
        </w:trPr>
        <w:tc>
          <w:tcPr>
            <w:tcW w:w="1428"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功能分类科目编码</w:t>
            </w: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基本支出</w:t>
            </w: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项目支出</w:t>
            </w:r>
          </w:p>
        </w:tc>
      </w:tr>
      <w:tr w:rsidR="00A622EB">
        <w:trPr>
          <w:trHeight w:val="358"/>
        </w:trPr>
        <w:tc>
          <w:tcPr>
            <w:tcW w:w="310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A622EB">
        <w:trPr>
          <w:trHeight w:val="358"/>
        </w:trPr>
        <w:tc>
          <w:tcPr>
            <w:tcW w:w="310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right"/>
              <w:rPr>
                <w:rFonts w:ascii="宋体" w:hAnsi="宋体" w:cs="宋体"/>
                <w:color w:val="000000"/>
                <w:sz w:val="22"/>
                <w:szCs w:val="22"/>
              </w:rPr>
            </w:pPr>
          </w:p>
        </w:tc>
      </w:tr>
      <w:tr w:rsidR="00A622EB">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right"/>
              <w:rPr>
                <w:rFonts w:ascii="宋体" w:hAnsi="宋体" w:cs="宋体"/>
                <w:color w:val="000000"/>
                <w:sz w:val="22"/>
                <w:szCs w:val="22"/>
              </w:rPr>
            </w:pPr>
          </w:p>
        </w:tc>
      </w:tr>
      <w:tr w:rsidR="00A622EB">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right"/>
              <w:rPr>
                <w:rFonts w:ascii="宋体" w:hAnsi="宋体" w:cs="宋体"/>
                <w:color w:val="000000"/>
                <w:sz w:val="22"/>
                <w:szCs w:val="22"/>
              </w:rPr>
            </w:pPr>
          </w:p>
        </w:tc>
      </w:tr>
      <w:tr w:rsidR="00A622EB">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right"/>
              <w:rPr>
                <w:rFonts w:ascii="宋体" w:hAnsi="宋体" w:cs="宋体"/>
                <w:color w:val="000000"/>
                <w:sz w:val="22"/>
                <w:szCs w:val="22"/>
              </w:rPr>
            </w:pPr>
          </w:p>
        </w:tc>
      </w:tr>
      <w:tr w:rsidR="00A622EB">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right"/>
              <w:rPr>
                <w:rFonts w:ascii="宋体" w:hAnsi="宋体" w:cs="宋体"/>
                <w:color w:val="000000"/>
                <w:sz w:val="22"/>
                <w:szCs w:val="22"/>
              </w:rPr>
            </w:pPr>
          </w:p>
        </w:tc>
      </w:tr>
      <w:tr w:rsidR="00A622EB">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right"/>
              <w:rPr>
                <w:rFonts w:ascii="宋体" w:hAnsi="宋体" w:cs="宋体"/>
                <w:color w:val="000000"/>
                <w:sz w:val="22"/>
                <w:szCs w:val="22"/>
              </w:rPr>
            </w:pPr>
          </w:p>
        </w:tc>
      </w:tr>
      <w:tr w:rsidR="00A622EB">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spacing w:after="0" w:line="240" w:lineRule="auto"/>
              <w:jc w:val="right"/>
              <w:rPr>
                <w:rFonts w:ascii="宋体" w:hAnsi="宋体" w:cs="宋体"/>
                <w:color w:val="000000"/>
                <w:sz w:val="22"/>
                <w:szCs w:val="22"/>
              </w:rPr>
            </w:pPr>
          </w:p>
        </w:tc>
      </w:tr>
      <w:tr w:rsidR="00A622EB">
        <w:trPr>
          <w:trHeight w:val="358"/>
        </w:trPr>
        <w:tc>
          <w:tcPr>
            <w:tcW w:w="8800" w:type="dxa"/>
            <w:gridSpan w:val="11"/>
            <w:tcBorders>
              <w:top w:val="nil"/>
              <w:left w:val="nil"/>
              <w:bottom w:val="nil"/>
              <w:right w:val="nil"/>
            </w:tcBorders>
            <w:shd w:val="clear" w:color="auto" w:fill="auto"/>
            <w:tcMar>
              <w:top w:w="15" w:type="dxa"/>
              <w:left w:w="15" w:type="dxa"/>
              <w:right w:w="15" w:type="dxa"/>
            </w:tcMar>
            <w:vAlign w:val="center"/>
          </w:tcPr>
          <w:p w:rsidR="00A622EB" w:rsidRDefault="004250E8">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注：</w:t>
            </w:r>
            <w:r>
              <w:rPr>
                <w:rFonts w:ascii="宋体" w:hAnsi="宋体" w:cs="宋体" w:hint="eastAsia"/>
                <w:color w:val="000000"/>
                <w:kern w:val="0"/>
                <w:szCs w:val="21"/>
              </w:rPr>
              <w:t>本表反映部门本年度国有资本经营预算财政拨款支出情况</w:t>
            </w:r>
            <w:r>
              <w:rPr>
                <w:rFonts w:ascii="宋体" w:hAnsi="宋体" w:cs="宋体" w:hint="eastAsia"/>
                <w:color w:val="000000"/>
                <w:kern w:val="0"/>
                <w:szCs w:val="21"/>
              </w:rPr>
              <w:t>，</w:t>
            </w:r>
            <w:r>
              <w:rPr>
                <w:rFonts w:ascii="宋体" w:hAnsi="宋体" w:cs="宋体" w:hint="eastAsia"/>
                <w:color w:val="000000"/>
                <w:kern w:val="0"/>
                <w:szCs w:val="21"/>
              </w:rPr>
              <w:t>本部门本年度无相关支出情况</w:t>
            </w:r>
            <w:r>
              <w:rPr>
                <w:rFonts w:ascii="宋体" w:hAnsi="宋体" w:cs="宋体" w:hint="eastAsia"/>
                <w:color w:val="000000"/>
                <w:kern w:val="0"/>
                <w:szCs w:val="21"/>
              </w:rPr>
              <w:t>,</w:t>
            </w:r>
            <w:r>
              <w:rPr>
                <w:rFonts w:ascii="宋体" w:hAnsi="宋体" w:cs="宋体" w:hint="eastAsia"/>
                <w:color w:val="000000"/>
                <w:kern w:val="0"/>
                <w:szCs w:val="21"/>
              </w:rPr>
              <w:t>按要求</w:t>
            </w:r>
            <w:r>
              <w:rPr>
                <w:rFonts w:ascii="宋体" w:hAnsi="宋体" w:cs="宋体" w:hint="eastAsia"/>
                <w:color w:val="000000"/>
                <w:kern w:val="0"/>
                <w:szCs w:val="21"/>
              </w:rPr>
              <w:t>以</w:t>
            </w:r>
            <w:r>
              <w:rPr>
                <w:rFonts w:ascii="宋体" w:hAnsi="宋体" w:cs="宋体" w:hint="eastAsia"/>
                <w:color w:val="000000"/>
                <w:kern w:val="0"/>
                <w:szCs w:val="21"/>
              </w:rPr>
              <w:t>空表列示</w:t>
            </w:r>
            <w:r>
              <w:rPr>
                <w:rFonts w:ascii="宋体" w:hAnsi="宋体" w:cs="宋体" w:hint="eastAsia"/>
                <w:color w:val="000000"/>
                <w:kern w:val="0"/>
                <w:sz w:val="22"/>
                <w:szCs w:val="22"/>
              </w:rPr>
              <w:t>。</w:t>
            </w:r>
          </w:p>
        </w:tc>
      </w:tr>
    </w:tbl>
    <w:p w:rsidR="00A622EB" w:rsidRDefault="00A622EB">
      <w:pPr>
        <w:widowControl/>
        <w:spacing w:after="0" w:line="560" w:lineRule="exact"/>
        <w:jc w:val="left"/>
        <w:rPr>
          <w:rFonts w:ascii="仿宋_GB2312" w:eastAsia="仿宋_GB2312" w:hAnsi="宋体"/>
          <w:b/>
          <w:sz w:val="28"/>
          <w:szCs w:val="28"/>
          <w:highlight w:val="yellow"/>
        </w:rPr>
        <w:sectPr w:rsidR="00A622EB">
          <w:pgSz w:w="11906" w:h="16838"/>
          <w:pgMar w:top="2098" w:right="1474" w:bottom="1984" w:left="1588" w:header="851" w:footer="992" w:gutter="0"/>
          <w:cols w:space="0"/>
          <w:docGrid w:type="lines" w:linePitch="312"/>
        </w:sectPr>
      </w:pPr>
    </w:p>
    <w:tbl>
      <w:tblPr>
        <w:tblW w:w="8940" w:type="dxa"/>
        <w:tblLayout w:type="fixed"/>
        <w:tblCellMar>
          <w:left w:w="0" w:type="dxa"/>
          <w:right w:w="0" w:type="dxa"/>
        </w:tblCellMar>
        <w:tblLook w:val="04A0"/>
      </w:tblPr>
      <w:tblGrid>
        <w:gridCol w:w="1901"/>
        <w:gridCol w:w="1203"/>
        <w:gridCol w:w="790"/>
        <w:gridCol w:w="362"/>
        <w:gridCol w:w="911"/>
        <w:gridCol w:w="241"/>
        <w:gridCol w:w="1032"/>
        <w:gridCol w:w="120"/>
        <w:gridCol w:w="1154"/>
        <w:gridCol w:w="1226"/>
      </w:tblGrid>
      <w:tr w:rsidR="00A622EB">
        <w:trPr>
          <w:trHeight w:val="635"/>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政府采购</w:t>
            </w:r>
            <w:r w:rsidR="00A622EB" w:rsidRPr="00A622EB">
              <w:rPr>
                <w:sz w:val="44"/>
              </w:rPr>
              <w:pict>
                <v:group id="组合 61" o:spid="_x0000_s1065" style="position:absolute;left:0;text-align:left;margin-left:-80.9pt;margin-top:-81.1pt;width:243.2pt;height:41.2pt;z-index:251659776;mso-position-horizontal-relative:text;mso-position-vertical-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">
                  <v:rect id="矩形 25" o:spid="_x0000_s1066"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" fillcolor="#d8d8d8" stroked="f"/>
                  <v:rect id="矩形 26" o:spid="_x0000_s1067"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" fillcolor="#ad002d" strokecolor="#af7621" strokeweight="2pt">
                    <v:stroke joinstyle="round"/>
                    <v:textbox>
                      <w:txbxContent>
                        <w:p w:rsidR="00A622EB" w:rsidRDefault="004250E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A622EB" w:rsidRDefault="00A622EB">
                          <w:pPr>
                            <w:jc w:val="center"/>
                          </w:pPr>
                        </w:p>
                      </w:txbxContent>
                    </v:textbox>
                  </v:rect>
                  <w10:wrap anchory="page"/>
                  <w10:anchorlock/>
                </v:group>
              </w:pict>
            </w:r>
            <w:r>
              <w:rPr>
                <w:rFonts w:ascii="黑体" w:eastAsia="黑体" w:hAnsi="宋体" w:cs="黑体" w:hint="eastAsia"/>
                <w:color w:val="000000"/>
                <w:kern w:val="0"/>
                <w:sz w:val="40"/>
                <w:szCs w:val="40"/>
              </w:rPr>
              <w:t>情况表</w:t>
            </w:r>
          </w:p>
        </w:tc>
      </w:tr>
      <w:tr w:rsidR="00A622EB">
        <w:trPr>
          <w:trHeight w:val="326"/>
        </w:trPr>
        <w:tc>
          <w:tcPr>
            <w:tcW w:w="1901"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w:t>
            </w:r>
            <w:r>
              <w:rPr>
                <w:rFonts w:ascii="宋体" w:hAnsi="宋体" w:cs="宋体" w:hint="eastAsia"/>
                <w:color w:val="000000"/>
                <w:kern w:val="0"/>
                <w:szCs w:val="21"/>
              </w:rPr>
              <w:t>10</w:t>
            </w:r>
            <w:r>
              <w:rPr>
                <w:rFonts w:ascii="宋体" w:hAnsi="宋体" w:cs="宋体" w:hint="eastAsia"/>
                <w:color w:val="000000"/>
                <w:kern w:val="0"/>
                <w:szCs w:val="21"/>
              </w:rPr>
              <w:t>表</w:t>
            </w:r>
          </w:p>
        </w:tc>
      </w:tr>
      <w:tr w:rsidR="00A622EB">
        <w:trPr>
          <w:trHeight w:val="360"/>
        </w:trPr>
        <w:tc>
          <w:tcPr>
            <w:tcW w:w="6440" w:type="dxa"/>
            <w:gridSpan w:val="7"/>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编制单位：</w:t>
            </w: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A622EB">
        <w:trPr>
          <w:trHeight w:val="309"/>
        </w:trPr>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7039" w:type="dxa"/>
            <w:gridSpan w:val="9"/>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采购计划金额</w:t>
            </w:r>
          </w:p>
        </w:tc>
      </w:tr>
      <w:tr w:rsidR="00A622EB">
        <w:trPr>
          <w:trHeight w:val="398"/>
        </w:trPr>
        <w:tc>
          <w:tcPr>
            <w:tcW w:w="190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非财政性资金</w:t>
            </w:r>
          </w:p>
        </w:tc>
      </w:tr>
      <w:tr w:rsidR="00A622EB">
        <w:trPr>
          <w:trHeight w:val="473"/>
        </w:trPr>
        <w:tc>
          <w:tcPr>
            <w:tcW w:w="190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center"/>
              <w:rPr>
                <w:rFonts w:ascii="宋体" w:hAnsi="宋体" w:cs="宋体"/>
                <w:color w:val="000000"/>
                <w:szCs w:val="21"/>
              </w:rPr>
            </w:pPr>
          </w:p>
        </w:tc>
        <w:tc>
          <w:tcPr>
            <w:tcW w:w="120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center"/>
              <w:rPr>
                <w:rFonts w:ascii="宋体" w:hAnsi="宋体" w:cs="宋体"/>
                <w:color w:val="000000"/>
                <w:szCs w:val="21"/>
              </w:rPr>
            </w:pPr>
          </w:p>
        </w:tc>
      </w:tr>
      <w:tr w:rsidR="00A622EB">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A622EB">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w:t>
            </w:r>
            <w:r>
              <w:rPr>
                <w:rFonts w:ascii="宋体" w:hAnsi="宋体" w:cs="宋体" w:hint="eastAsia"/>
                <w:color w:val="000000"/>
                <w:kern w:val="0"/>
                <w:szCs w:val="21"/>
              </w:rPr>
              <w:t xml:space="preserve">       </w:t>
            </w:r>
            <w:r>
              <w:rPr>
                <w:rFonts w:ascii="宋体" w:hAnsi="宋体" w:cs="宋体" w:hint="eastAsia"/>
                <w:color w:val="000000"/>
                <w:kern w:val="0"/>
                <w:szCs w:val="21"/>
              </w:rPr>
              <w:t>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r>
      <w:tr w:rsidR="00A622EB">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货物</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r>
      <w:tr w:rsidR="00A622EB">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工程</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r>
      <w:tr w:rsidR="00A622EB">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r>
      <w:tr w:rsidR="00A622EB">
        <w:trPr>
          <w:trHeight w:val="309"/>
        </w:trPr>
        <w:tc>
          <w:tcPr>
            <w:tcW w:w="1901"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7039" w:type="dxa"/>
            <w:gridSpan w:val="9"/>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实际采购金额</w:t>
            </w:r>
          </w:p>
        </w:tc>
      </w:tr>
      <w:tr w:rsidR="00A622EB">
        <w:trPr>
          <w:trHeight w:val="350"/>
        </w:trPr>
        <w:tc>
          <w:tcPr>
            <w:tcW w:w="190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非财政性资金</w:t>
            </w:r>
          </w:p>
        </w:tc>
      </w:tr>
      <w:tr w:rsidR="00A622EB">
        <w:trPr>
          <w:trHeight w:val="543"/>
        </w:trPr>
        <w:tc>
          <w:tcPr>
            <w:tcW w:w="190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center"/>
              <w:rPr>
                <w:rFonts w:ascii="宋体" w:hAnsi="宋体" w:cs="宋体"/>
                <w:color w:val="000000"/>
                <w:szCs w:val="21"/>
              </w:rPr>
            </w:pPr>
          </w:p>
        </w:tc>
        <w:tc>
          <w:tcPr>
            <w:tcW w:w="120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center"/>
              <w:rPr>
                <w:rFonts w:ascii="宋体" w:hAnsi="宋体" w:cs="宋体"/>
                <w:color w:val="000000"/>
                <w:szCs w:val="21"/>
              </w:rPr>
            </w:pPr>
          </w:p>
        </w:tc>
      </w:tr>
      <w:tr w:rsidR="00A622EB">
        <w:trPr>
          <w:trHeight w:val="309"/>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A622EB">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w:t>
            </w:r>
            <w:r>
              <w:rPr>
                <w:rFonts w:ascii="宋体" w:hAnsi="宋体" w:cs="宋体" w:hint="eastAsia"/>
                <w:color w:val="000000"/>
                <w:kern w:val="0"/>
                <w:szCs w:val="21"/>
              </w:rPr>
              <w:t xml:space="preserve">  </w:t>
            </w:r>
            <w:r>
              <w:rPr>
                <w:rFonts w:ascii="宋体" w:hAnsi="宋体" w:cs="宋体" w:hint="eastAsia"/>
                <w:color w:val="000000"/>
                <w:kern w:val="0"/>
                <w:szCs w:val="21"/>
              </w:rPr>
              <w:t xml:space="preserve">     </w:t>
            </w:r>
            <w:r>
              <w:rPr>
                <w:rFonts w:ascii="宋体" w:hAnsi="宋体" w:cs="宋体" w:hint="eastAsia"/>
                <w:color w:val="000000"/>
                <w:kern w:val="0"/>
                <w:szCs w:val="21"/>
              </w:rPr>
              <w:t>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r>
      <w:tr w:rsidR="00A622EB">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货物</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r>
      <w:tr w:rsidR="00A622EB">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工程</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r>
      <w:tr w:rsidR="00A622EB">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22EB" w:rsidRDefault="00A622EB">
            <w:pPr>
              <w:widowControl/>
              <w:adjustRightInd w:val="0"/>
              <w:snapToGrid w:val="0"/>
              <w:spacing w:after="0" w:line="240" w:lineRule="auto"/>
              <w:jc w:val="right"/>
              <w:rPr>
                <w:rFonts w:ascii="宋体" w:hAnsi="宋体" w:cs="宋体"/>
                <w:color w:val="000000"/>
                <w:szCs w:val="21"/>
              </w:rPr>
            </w:pPr>
          </w:p>
        </w:tc>
      </w:tr>
      <w:tr w:rsidR="00A622EB">
        <w:trPr>
          <w:trHeight w:val="398"/>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rsidR="00A622EB" w:rsidRDefault="004250E8">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注：</w:t>
            </w:r>
            <w:r>
              <w:rPr>
                <w:rFonts w:ascii="宋体" w:hAnsi="宋体" w:cs="宋体" w:hint="eastAsia"/>
                <w:color w:val="000000"/>
                <w:kern w:val="0"/>
                <w:szCs w:val="21"/>
              </w:rPr>
              <w:t>本表反映部门本年度纳入部门预算范围的政府采购预算及支出情况</w:t>
            </w:r>
            <w:r>
              <w:rPr>
                <w:rFonts w:ascii="宋体" w:hAnsi="宋体" w:cs="宋体" w:hint="eastAsia"/>
                <w:color w:val="000000"/>
                <w:kern w:val="0"/>
                <w:szCs w:val="21"/>
              </w:rPr>
              <w:t>,</w:t>
            </w:r>
            <w:r>
              <w:rPr>
                <w:rFonts w:ascii="宋体" w:hAnsi="宋体" w:cs="宋体" w:hint="eastAsia"/>
                <w:color w:val="000000"/>
                <w:kern w:val="0"/>
                <w:szCs w:val="21"/>
              </w:rPr>
              <w:t>本部门本年度无支出情况，按要求</w:t>
            </w:r>
            <w:r>
              <w:rPr>
                <w:rFonts w:ascii="宋体" w:hAnsi="宋体" w:cs="宋体" w:hint="eastAsia"/>
                <w:color w:val="000000"/>
                <w:kern w:val="0"/>
                <w:szCs w:val="21"/>
              </w:rPr>
              <w:t>以</w:t>
            </w:r>
            <w:r>
              <w:rPr>
                <w:rFonts w:ascii="宋体" w:hAnsi="宋体" w:cs="宋体" w:hint="eastAsia"/>
                <w:color w:val="000000"/>
                <w:kern w:val="0"/>
                <w:szCs w:val="21"/>
              </w:rPr>
              <w:t>空表列示。</w:t>
            </w:r>
            <w:r>
              <w:rPr>
                <w:rFonts w:ascii="宋体" w:hAnsi="宋体" w:cs="宋体" w:hint="eastAsia"/>
                <w:color w:val="000000"/>
                <w:kern w:val="0"/>
                <w:szCs w:val="21"/>
              </w:rPr>
              <w:t xml:space="preserve">     </w:t>
            </w:r>
          </w:p>
        </w:tc>
      </w:tr>
    </w:tbl>
    <w:p w:rsidR="00A622EB" w:rsidRDefault="00A622EB">
      <w:pPr>
        <w:widowControl/>
        <w:spacing w:after="0" w:line="560" w:lineRule="exact"/>
        <w:jc w:val="left"/>
        <w:rPr>
          <w:rFonts w:ascii="仿宋_GB2312" w:eastAsia="仿宋_GB2312" w:hAnsi="宋体"/>
          <w:b/>
          <w:sz w:val="28"/>
          <w:szCs w:val="28"/>
          <w:highlight w:val="yellow"/>
        </w:rPr>
      </w:pPr>
    </w:p>
    <w:p w:rsidR="00A622EB" w:rsidRDefault="00A622EB"/>
    <w:p w:rsidR="00A622EB" w:rsidRDefault="00A622EB"/>
    <w:p w:rsidR="00A622EB" w:rsidRDefault="00A622EB"/>
    <w:p w:rsidR="00A622EB" w:rsidRDefault="00A622EB"/>
    <w:p w:rsidR="00A622EB" w:rsidRDefault="00A622EB">
      <w:pPr>
        <w:tabs>
          <w:tab w:val="left" w:pos="1086"/>
        </w:tabs>
        <w:jc w:val="left"/>
        <w:rPr>
          <w:rFonts w:ascii="仿宋_GB2312" w:eastAsia="仿宋_GB2312" w:hAnsi="宋体"/>
          <w:b/>
          <w:sz w:val="28"/>
          <w:szCs w:val="28"/>
          <w:highlight w:val="yellow"/>
        </w:rPr>
        <w:sectPr w:rsidR="00A622EB">
          <w:pgSz w:w="11906" w:h="16838"/>
          <w:pgMar w:top="2098" w:right="1474" w:bottom="1984" w:left="1588" w:header="851" w:footer="992" w:gutter="0"/>
          <w:cols w:space="0"/>
          <w:docGrid w:type="lines" w:linePitch="312"/>
        </w:sectPr>
      </w:pPr>
    </w:p>
    <w:p w:rsidR="00A622EB" w:rsidRDefault="004250E8">
      <w:pPr>
        <w:rPr>
          <w:rFonts w:ascii="宋体" w:hAnsi="宋体" w:cs="ArialUnicodeMS"/>
          <w:color w:val="000000"/>
          <w:kern w:val="0"/>
        </w:rPr>
        <w:sectPr w:rsidR="00A622EB">
          <w:pgSz w:w="11906" w:h="16838"/>
          <w:pgMar w:top="2098" w:right="1474" w:bottom="1984" w:left="1588" w:header="851" w:footer="992" w:gutter="0"/>
          <w:cols w:space="0"/>
          <w:docGrid w:type="lines" w:linePitch="312"/>
        </w:sectPr>
      </w:pPr>
      <w:r>
        <w:rPr>
          <w:rFonts w:ascii="宋体" w:hAnsi="宋体" w:cs="ArialUnicodeMS" w:hint="eastAsia"/>
          <w:noProof/>
          <w:color w:val="000000"/>
          <w:kern w:val="0"/>
        </w:rPr>
        <w:lastRenderedPageBreak/>
        <w:drawing>
          <wp:anchor distT="0" distB="0" distL="0" distR="0" simplePos="0" relativeHeight="251634176"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1071" name="图片 4"/>
            <wp:cNvGraphicFramePr/>
            <a:graphic xmlns:a="http://schemas.openxmlformats.org/drawingml/2006/main">
              <a:graphicData uri="http://schemas.openxmlformats.org/drawingml/2006/picture">
                <pic:pic xmlns:pic="http://schemas.openxmlformats.org/drawingml/2006/picture">
                  <pic:nvPicPr>
                    <pic:cNvPr id="1071" name="图片 4"/>
                    <pic:cNvPicPr/>
                  </pic:nvPicPr>
                  <pic:blipFill>
                    <a:blip r:embed="rId9" cstate="print"/>
                    <a:srcRect/>
                    <a:stretch>
                      <a:fillRect/>
                    </a:stretch>
                  </pic:blipFill>
                  <pic:spPr>
                    <a:xfrm>
                      <a:off x="0" y="0"/>
                      <a:ext cx="7550150" cy="10680064"/>
                    </a:xfrm>
                    <a:prstGeom prst="rect">
                      <a:avLst/>
                    </a:prstGeom>
                  </pic:spPr>
                </pic:pic>
              </a:graphicData>
            </a:graphic>
          </wp:anchor>
        </w:drawing>
      </w:r>
      <w:r w:rsidR="00A622EB" w:rsidRPr="00A622EB">
        <w:rPr>
          <w:sz w:val="72"/>
        </w:rPr>
        <w:pict>
          <v:rect id="文本框 5" o:spid="_x0000_s1068" style="position:absolute;left:0;text-align:left;margin-left:-78.7pt;margin-top:232.8pt;width:596.2pt;height:159.1pt;z-index:25166182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" filled="f" stroked="f">
            <v:textbox>
              <w:txbxContent>
                <w:p w:rsidR="00A622EB" w:rsidRDefault="004250E8">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第三部分</w:t>
                  </w:r>
                </w:p>
                <w:p w:rsidR="00A622EB" w:rsidRDefault="004250E8">
                  <w:pPr>
                    <w:widowControl/>
                    <w:spacing w:line="1200" w:lineRule="exact"/>
                    <w:jc w:val="center"/>
                    <w:rPr>
                      <w:color w:val="FDEFBE"/>
                      <w:sz w:val="96"/>
                      <w:szCs w:val="96"/>
                    </w:rPr>
                  </w:pPr>
                  <w:r>
                    <w:rPr>
                      <w:rFonts w:ascii="黑体" w:eastAsia="黑体" w:hAnsi="宋体" w:hint="eastAsia"/>
                      <w:color w:val="FDEFBE"/>
                      <w:sz w:val="96"/>
                      <w:szCs w:val="96"/>
                    </w:rPr>
                    <w:t>部门决算情况说明</w:t>
                  </w:r>
                </w:p>
              </w:txbxContent>
            </v:textbox>
          </v:rect>
        </w:pict>
      </w:r>
    </w:p>
    <w:p w:rsidR="00A622EB" w:rsidRDefault="00A622EB">
      <w:pPr>
        <w:pStyle w:val="2"/>
        <w:spacing w:before="0" w:after="0" w:line="580" w:lineRule="exact"/>
        <w:ind w:firstLineChars="200" w:firstLine="640"/>
        <w:rPr>
          <w:rFonts w:ascii="黑体" w:eastAsia="黑体"/>
          <w:b w:val="0"/>
          <w:bCs w:val="0"/>
        </w:rPr>
      </w:pPr>
      <w:r>
        <w:rPr>
          <w:rFonts w:ascii="黑体" w:eastAsia="黑体"/>
          <w:b w:val="0"/>
          <w:bCs w:val="0"/>
        </w:rPr>
        <w:lastRenderedPageBreak/>
        <w:pict>
          <v:group id="组合 170" o:spid="_x0000_s1069" style="position:absolute;left:0;text-align:left;margin-left:-.55pt;margin-top:29.3pt;width:301.85pt;height:43.95pt;z-index:251641344;mso-position-horizontal-relative:page;mso-position-vertical-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">
            <v:rect id="矩形 27" o:spid="_x0000_s1070"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" fillcolor="#d8d8d8" stroked="f"/>
            <v:rect id="矩形 28" o:spid="_x0000_s1071"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" fillcolor="#ad002d" strokecolor="#af7621" strokeweight="2pt">
              <v:stroke joinstyle="round"/>
              <v:textbox>
                <w:txbxContent>
                  <w:p w:rsidR="00A622EB" w:rsidRDefault="004250E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年度部门决算☞部门决算情况说明</w:t>
                    </w:r>
                  </w:p>
                  <w:p w:rsidR="00A622EB" w:rsidRDefault="00A622EB">
                    <w:pPr>
                      <w:jc w:val="center"/>
                    </w:pPr>
                  </w:p>
                </w:txbxContent>
              </v:textbox>
            </v:rect>
            <w10:wrap anchorx="page" anchory="page"/>
            <w10:anchorlock/>
          </v:group>
        </w:pict>
      </w:r>
      <w:r w:rsidR="004250E8">
        <w:rPr>
          <w:rFonts w:ascii="黑体" w:eastAsia="黑体" w:hint="eastAsia"/>
          <w:b w:val="0"/>
          <w:bCs w:val="0"/>
        </w:rPr>
        <w:t>一、收入支出决算总体情况说明</w:t>
      </w:r>
    </w:p>
    <w:p w:rsidR="00A622EB" w:rsidRDefault="004250E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年度收入总计（含结转和结余）</w:t>
      </w:r>
      <w:r>
        <w:rPr>
          <w:rFonts w:ascii="仿宋_GB2312" w:eastAsia="仿宋_GB2312" w:cs="DengXian-Regular" w:hint="eastAsia"/>
          <w:sz w:val="32"/>
          <w:szCs w:val="32"/>
        </w:rPr>
        <w:t>2256.41</w:t>
      </w:r>
      <w:r>
        <w:rPr>
          <w:rFonts w:ascii="仿宋_GB2312" w:eastAsia="仿宋_GB2312" w:cs="DengXian-Regular" w:hint="eastAsia"/>
          <w:sz w:val="32"/>
          <w:szCs w:val="32"/>
        </w:rPr>
        <w:t>万元。与</w:t>
      </w:r>
      <w:r>
        <w:rPr>
          <w:rFonts w:ascii="仿宋_GB2312" w:eastAsia="仿宋_GB2312" w:cs="DengXian-Regular" w:hint="eastAsia"/>
          <w:sz w:val="32"/>
          <w:szCs w:val="32"/>
        </w:rPr>
        <w:t>2017</w:t>
      </w:r>
      <w:r>
        <w:rPr>
          <w:rFonts w:ascii="仿宋_GB2312" w:eastAsia="仿宋_GB2312" w:cs="DengXian-Regular" w:hint="eastAsia"/>
          <w:sz w:val="32"/>
          <w:szCs w:val="32"/>
        </w:rPr>
        <w:t>年度决算相比，收支各减少</w:t>
      </w:r>
      <w:r>
        <w:rPr>
          <w:rFonts w:ascii="仿宋_GB2312" w:eastAsia="仿宋_GB2312" w:cs="DengXian-Regular" w:hint="eastAsia"/>
          <w:sz w:val="32"/>
          <w:szCs w:val="32"/>
        </w:rPr>
        <w:t>142.15</w:t>
      </w:r>
      <w:r>
        <w:rPr>
          <w:rFonts w:ascii="仿宋_GB2312" w:eastAsia="仿宋_GB2312" w:cs="DengXian-Regular" w:hint="eastAsia"/>
          <w:sz w:val="32"/>
          <w:szCs w:val="32"/>
        </w:rPr>
        <w:t>万元，下降</w:t>
      </w:r>
      <w:r>
        <w:rPr>
          <w:rFonts w:ascii="仿宋_GB2312" w:eastAsia="仿宋_GB2312" w:cs="DengXian-Regular" w:hint="eastAsia"/>
          <w:sz w:val="32"/>
          <w:szCs w:val="32"/>
        </w:rPr>
        <w:t>5.9%</w:t>
      </w:r>
      <w:r>
        <w:rPr>
          <w:rFonts w:ascii="仿宋_GB2312" w:eastAsia="仿宋_GB2312" w:cs="DengXian-Regular" w:hint="eastAsia"/>
          <w:sz w:val="32"/>
          <w:szCs w:val="32"/>
        </w:rPr>
        <w:t>，主要原因是</w:t>
      </w:r>
      <w:r>
        <w:rPr>
          <w:rFonts w:ascii="宋体" w:hAnsi="宋体" w:cs="宋体" w:hint="eastAsia"/>
          <w:sz w:val="32"/>
          <w:szCs w:val="32"/>
        </w:rPr>
        <w:t>精简收支，合理预算。</w:t>
      </w:r>
    </w:p>
    <w:p w:rsidR="00A622EB" w:rsidRDefault="004250E8">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A622EB" w:rsidRDefault="004250E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年度本年收入合计</w:t>
      </w:r>
      <w:r>
        <w:rPr>
          <w:rFonts w:ascii="仿宋_GB2312" w:eastAsia="仿宋_GB2312" w:cs="DengXian-Regular" w:hint="eastAsia"/>
          <w:sz w:val="32"/>
          <w:szCs w:val="32"/>
        </w:rPr>
        <w:t>2256.41</w:t>
      </w:r>
      <w:r>
        <w:rPr>
          <w:rFonts w:ascii="仿宋_GB2312" w:eastAsia="仿宋_GB2312" w:cs="DengXian-Regular" w:hint="eastAsia"/>
          <w:sz w:val="32"/>
          <w:szCs w:val="32"/>
        </w:rPr>
        <w:t>万元，其中：财政拨款收入</w:t>
      </w:r>
      <w:r>
        <w:rPr>
          <w:rFonts w:ascii="仿宋_GB2312" w:eastAsia="仿宋_GB2312" w:cs="DengXian-Regular" w:hint="eastAsia"/>
          <w:sz w:val="32"/>
          <w:szCs w:val="32"/>
        </w:rPr>
        <w:t>2256.41</w:t>
      </w:r>
      <w:r>
        <w:rPr>
          <w:rFonts w:ascii="仿宋_GB2312" w:eastAsia="仿宋_GB2312" w:cs="DengXian-Regular" w:hint="eastAsia"/>
          <w:sz w:val="32"/>
          <w:szCs w:val="32"/>
        </w:rPr>
        <w:t>万元，占</w:t>
      </w:r>
      <w:r>
        <w:rPr>
          <w:rFonts w:ascii="仿宋_GB2312" w:eastAsia="仿宋_GB2312" w:cs="DengXian-Regular" w:hint="eastAsia"/>
          <w:sz w:val="32"/>
          <w:szCs w:val="32"/>
        </w:rPr>
        <w:t>100%</w:t>
      </w:r>
      <w:r>
        <w:rPr>
          <w:rFonts w:ascii="仿宋_GB2312" w:eastAsia="仿宋_GB2312" w:cs="DengXian-Regular" w:hint="eastAsia"/>
          <w:sz w:val="32"/>
          <w:szCs w:val="32"/>
        </w:rPr>
        <w:t>。如图所示：</w:t>
      </w:r>
    </w:p>
    <w:p w:rsidR="00A622EB" w:rsidRDefault="004250E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noProof/>
          <w:sz w:val="32"/>
          <w:szCs w:val="32"/>
        </w:rPr>
        <w:drawing>
          <wp:anchor distT="0" distB="0" distL="114300" distR="114300" simplePos="0" relativeHeight="251630080" behindDoc="0" locked="0" layoutInCell="1" allowOverlap="1">
            <wp:simplePos x="0" y="0"/>
            <wp:positionH relativeFrom="column">
              <wp:posOffset>1315720</wp:posOffset>
            </wp:positionH>
            <wp:positionV relativeFrom="paragraph">
              <wp:posOffset>191770</wp:posOffset>
            </wp:positionV>
            <wp:extent cx="3200400" cy="2120900"/>
            <wp:effectExtent l="38100" t="0" r="38100" b="0"/>
            <wp:wrapNone/>
            <wp:docPr id="1121" name="图表 1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A622EB" w:rsidRDefault="00A622EB">
      <w:pPr>
        <w:adjustRightInd w:val="0"/>
        <w:snapToGrid w:val="0"/>
        <w:spacing w:after="0" w:line="580" w:lineRule="exact"/>
        <w:ind w:firstLineChars="600" w:firstLine="1920"/>
        <w:rPr>
          <w:rFonts w:ascii="仿宋_GB2312" w:eastAsia="仿宋_GB2312" w:cs="DengXian-Regular"/>
          <w:sz w:val="32"/>
          <w:szCs w:val="32"/>
        </w:rPr>
      </w:pPr>
    </w:p>
    <w:p w:rsidR="00A622EB" w:rsidRDefault="00A622EB">
      <w:pPr>
        <w:adjustRightInd w:val="0"/>
        <w:snapToGrid w:val="0"/>
        <w:spacing w:after="0" w:line="580" w:lineRule="exact"/>
        <w:ind w:firstLineChars="600" w:firstLine="1920"/>
        <w:rPr>
          <w:rFonts w:ascii="仿宋_GB2312" w:eastAsia="仿宋_GB2312" w:cs="DengXian-Regular"/>
          <w:sz w:val="32"/>
          <w:szCs w:val="32"/>
        </w:rPr>
      </w:pPr>
      <w:r>
        <w:rPr>
          <w:rFonts w:ascii="仿宋_GB2312" w:eastAsia="仿宋_GB2312" w:cs="DengXian-Regular"/>
          <w:sz w:val="32"/>
          <w:szCs w:val="32"/>
        </w:rPr>
        <w:pict>
          <v:shapetype id="_x0000_t202" coordsize="21600,21600" o:spt="202" path="m,l,21600r21600,l21600,xe">
            <v:stroke joinstyle="miter"/>
            <v:path gradientshapeok="t" o:connecttype="rect"/>
          </v:shapetype>
          <v:shape id="文本框 2" o:spid="_x0000_s1072" type="#_x0000_t202" style="position:absolute;left:0;text-align:left;margin-left:209.6pt;margin-top:1.6pt;width:55.5pt;height:35pt;z-index:251664896;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" filled="f" stroked="f">
            <v:textbox>
              <w:txbxContent>
                <w:p w:rsidR="00A622EB" w:rsidRDefault="004250E8">
                  <w:pPr>
                    <w:rPr>
                      <w:color w:val="595959" w:themeColor="text1" w:themeTint="A6"/>
                      <w:sz w:val="28"/>
                      <w:szCs w:val="28"/>
                    </w:rPr>
                  </w:pPr>
                  <w:r>
                    <w:rPr>
                      <w:color w:val="595959" w:themeColor="text1" w:themeTint="A6"/>
                      <w:sz w:val="28"/>
                      <w:szCs w:val="28"/>
                    </w:rPr>
                    <w:t>100%</w:t>
                  </w:r>
                </w:p>
              </w:txbxContent>
            </v:textbox>
            <w10:wrap type="square"/>
          </v:shape>
        </w:pict>
      </w:r>
    </w:p>
    <w:p w:rsidR="00A622EB" w:rsidRDefault="00A622EB">
      <w:pPr>
        <w:adjustRightInd w:val="0"/>
        <w:snapToGrid w:val="0"/>
        <w:spacing w:after="0" w:line="580" w:lineRule="exact"/>
        <w:ind w:firstLineChars="600" w:firstLine="1920"/>
        <w:rPr>
          <w:rFonts w:ascii="仿宋_GB2312" w:eastAsia="仿宋_GB2312" w:cs="DengXian-Regular"/>
          <w:sz w:val="32"/>
          <w:szCs w:val="32"/>
        </w:rPr>
      </w:pPr>
    </w:p>
    <w:p w:rsidR="00A622EB" w:rsidRDefault="00A622EB">
      <w:pPr>
        <w:adjustRightInd w:val="0"/>
        <w:snapToGrid w:val="0"/>
        <w:spacing w:after="0" w:line="580" w:lineRule="exact"/>
        <w:ind w:firstLineChars="600" w:firstLine="1920"/>
        <w:rPr>
          <w:rFonts w:ascii="仿宋_GB2312" w:eastAsia="仿宋_GB2312" w:cs="DengXian-Regular"/>
          <w:sz w:val="32"/>
          <w:szCs w:val="32"/>
        </w:rPr>
      </w:pPr>
    </w:p>
    <w:p w:rsidR="00A622EB" w:rsidRDefault="00A622EB">
      <w:pPr>
        <w:pStyle w:val="2"/>
        <w:spacing w:before="0" w:after="0" w:line="580" w:lineRule="exact"/>
        <w:ind w:firstLineChars="200" w:firstLine="643"/>
        <w:rPr>
          <w:rFonts w:ascii="黑体" w:eastAsia="黑体"/>
        </w:rPr>
      </w:pPr>
    </w:p>
    <w:p w:rsidR="00A622EB" w:rsidRDefault="00A622EB">
      <w:pPr>
        <w:pStyle w:val="2"/>
        <w:spacing w:before="0" w:after="0" w:line="580" w:lineRule="exact"/>
        <w:ind w:firstLineChars="200" w:firstLine="643"/>
        <w:rPr>
          <w:rFonts w:ascii="黑体" w:eastAsia="黑体"/>
        </w:rPr>
      </w:pPr>
      <w:r>
        <w:rPr>
          <w:rFonts w:ascii="黑体" w:eastAsia="黑体"/>
        </w:rPr>
        <w:pict>
          <v:rect id="矩形 30" o:spid="_x0000_s1073" style="position:absolute;left:0;text-align:left;margin-left:125.45pt;margin-top:7.05pt;width:206.3pt;height:36.35pt;z-index:25164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" stroked="f">
            <v:textbox>
              <w:txbxContent>
                <w:p w:rsidR="00A622EB" w:rsidRDefault="004250E8">
                  <w:pPr>
                    <w:adjustRightInd w:val="0"/>
                    <w:snapToGrid w:val="0"/>
                    <w:spacing w:line="560" w:lineRule="exact"/>
                    <w:ind w:firstLineChars="100" w:firstLine="280"/>
                    <w:rPr>
                      <w:rFonts w:ascii="仿宋_GB2312" w:eastAsia="仿宋_GB2312" w:cs="DengXian-Regular"/>
                      <w:sz w:val="28"/>
                      <w:szCs w:val="28"/>
                    </w:rPr>
                  </w:pPr>
                  <w:r>
                    <w:rPr>
                      <w:rFonts w:ascii="仿宋_GB2312" w:eastAsia="仿宋_GB2312" w:cs="DengXian-Regular" w:hint="eastAsia"/>
                      <w:sz w:val="28"/>
                      <w:szCs w:val="28"/>
                    </w:rPr>
                    <w:t>图</w:t>
                  </w:r>
                  <w:r>
                    <w:rPr>
                      <w:rFonts w:ascii="仿宋_GB2312" w:eastAsia="仿宋_GB2312" w:cs="DengXian-Regular" w:hint="eastAsia"/>
                      <w:sz w:val="28"/>
                      <w:szCs w:val="28"/>
                    </w:rPr>
                    <w:t>1</w:t>
                  </w:r>
                  <w:r>
                    <w:rPr>
                      <w:rFonts w:ascii="仿宋_GB2312" w:eastAsia="仿宋_GB2312" w:cs="DengXian-Regular" w:hint="eastAsia"/>
                      <w:sz w:val="28"/>
                      <w:szCs w:val="28"/>
                    </w:rPr>
                    <w:t>：收入构成情况</w:t>
                  </w:r>
                </w:p>
                <w:p w:rsidR="00A622EB" w:rsidRDefault="00A622EB">
                  <w:pPr>
                    <w:rPr>
                      <w:sz w:val="20"/>
                      <w:szCs w:val="22"/>
                    </w:rPr>
                  </w:pPr>
                </w:p>
              </w:txbxContent>
            </v:textbox>
          </v:rect>
        </w:pict>
      </w:r>
    </w:p>
    <w:p w:rsidR="00A622EB" w:rsidRDefault="00A622EB"/>
    <w:p w:rsidR="00A622EB" w:rsidRDefault="004250E8">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A622EB" w:rsidRDefault="004250E8">
      <w:pPr>
        <w:adjustRightInd w:val="0"/>
        <w:snapToGrid w:val="0"/>
        <w:spacing w:after="0" w:line="580" w:lineRule="exact"/>
        <w:ind w:leftChars="404" w:left="848" w:firstLineChars="100" w:firstLine="32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年度本年支出合计</w:t>
      </w:r>
      <w:r>
        <w:rPr>
          <w:rFonts w:ascii="仿宋_GB2312" w:eastAsia="仿宋_GB2312" w:cs="DengXian-Regular" w:hint="eastAsia"/>
          <w:sz w:val="32"/>
          <w:szCs w:val="32"/>
        </w:rPr>
        <w:t xml:space="preserve"> 2218.17</w:t>
      </w:r>
      <w:r>
        <w:rPr>
          <w:rFonts w:ascii="仿宋_GB2312" w:eastAsia="仿宋_GB2312" w:cs="DengXian-Regular" w:hint="eastAsia"/>
          <w:sz w:val="32"/>
          <w:szCs w:val="32"/>
        </w:rPr>
        <w:t>万元，其中：</w:t>
      </w:r>
    </w:p>
    <w:p w:rsidR="00A622EB" w:rsidRDefault="004250E8">
      <w:pPr>
        <w:adjustRightInd w:val="0"/>
        <w:snapToGrid w:val="0"/>
        <w:spacing w:after="0" w:line="580" w:lineRule="exact"/>
        <w:ind w:leftChars="250" w:left="525"/>
        <w:rPr>
          <w:rFonts w:ascii="仿宋_GB2312" w:eastAsia="仿宋_GB2312" w:cs="DengXian-Regular"/>
          <w:sz w:val="32"/>
          <w:szCs w:val="32"/>
        </w:rPr>
      </w:pPr>
      <w:r>
        <w:rPr>
          <w:rFonts w:ascii="仿宋_GB2312" w:eastAsia="仿宋_GB2312" w:cs="DengXian-Regular" w:hint="eastAsia"/>
          <w:sz w:val="32"/>
          <w:szCs w:val="32"/>
        </w:rPr>
        <w:t>基本支出</w:t>
      </w:r>
      <w:r>
        <w:rPr>
          <w:rFonts w:ascii="仿宋_GB2312" w:eastAsia="仿宋_GB2312" w:cs="DengXian-Regular" w:hint="eastAsia"/>
          <w:sz w:val="32"/>
          <w:szCs w:val="32"/>
        </w:rPr>
        <w:t>2009.1</w:t>
      </w:r>
      <w:r>
        <w:rPr>
          <w:rFonts w:ascii="仿宋_GB2312" w:eastAsia="仿宋_GB2312" w:cs="DengXian-Regular" w:hint="eastAsia"/>
          <w:sz w:val="32"/>
          <w:szCs w:val="32"/>
        </w:rPr>
        <w:t>万元，占</w:t>
      </w:r>
      <w:r>
        <w:rPr>
          <w:rFonts w:ascii="仿宋_GB2312" w:eastAsia="仿宋_GB2312" w:cs="DengXian-Regular" w:hint="eastAsia"/>
          <w:sz w:val="32"/>
          <w:szCs w:val="32"/>
        </w:rPr>
        <w:t>90.57%</w:t>
      </w:r>
      <w:r>
        <w:rPr>
          <w:rFonts w:ascii="仿宋_GB2312" w:eastAsia="仿宋_GB2312" w:cs="DengXian-Regular" w:hint="eastAsia"/>
          <w:sz w:val="32"/>
          <w:szCs w:val="32"/>
        </w:rPr>
        <w:t>；项目支出</w:t>
      </w:r>
      <w:r>
        <w:rPr>
          <w:rFonts w:ascii="仿宋_GB2312" w:eastAsia="仿宋_GB2312" w:cs="DengXian-Regular" w:hint="eastAsia"/>
          <w:sz w:val="32"/>
          <w:szCs w:val="32"/>
        </w:rPr>
        <w:t xml:space="preserve"> 209.07 </w:t>
      </w:r>
      <w:r>
        <w:rPr>
          <w:rFonts w:ascii="仿宋_GB2312" w:eastAsia="仿宋_GB2312" w:cs="DengXian-Regular" w:hint="eastAsia"/>
          <w:sz w:val="32"/>
          <w:szCs w:val="32"/>
        </w:rPr>
        <w:t>万元，占</w:t>
      </w:r>
      <w:r>
        <w:rPr>
          <w:rFonts w:ascii="仿宋_GB2312" w:eastAsia="仿宋_GB2312" w:cs="DengXian-Regular" w:hint="eastAsia"/>
          <w:sz w:val="32"/>
          <w:szCs w:val="32"/>
        </w:rPr>
        <w:t>9.43%</w:t>
      </w:r>
      <w:r>
        <w:rPr>
          <w:rFonts w:ascii="仿宋_GB2312" w:eastAsia="仿宋_GB2312" w:cs="DengXian-Regular" w:hint="eastAsia"/>
          <w:sz w:val="32"/>
          <w:szCs w:val="32"/>
        </w:rPr>
        <w:t>。如图所示：</w:t>
      </w:r>
    </w:p>
    <w:p w:rsidR="00A622EB" w:rsidRDefault="00A622EB">
      <w:pPr>
        <w:adjustRightInd w:val="0"/>
        <w:snapToGrid w:val="0"/>
        <w:spacing w:after="0" w:line="580" w:lineRule="exact"/>
        <w:ind w:firstLineChars="600" w:firstLine="1920"/>
        <w:rPr>
          <w:rFonts w:ascii="仿宋_GB2312" w:eastAsia="仿宋_GB2312" w:cs="DengXian-Regular"/>
          <w:sz w:val="32"/>
          <w:szCs w:val="32"/>
        </w:rPr>
      </w:pPr>
      <w:r>
        <w:rPr>
          <w:rFonts w:ascii="仿宋_GB2312" w:eastAsia="仿宋_GB2312" w:cs="DengXian-Regular"/>
          <w:sz w:val="32"/>
          <w:szCs w:val="32"/>
        </w:rPr>
        <w:pict>
          <v:shape id="_x0000_s1074" type="#_x0000_t202" style="position:absolute;left:0;text-align:left;margin-left:199.6pt;margin-top:26.4pt;width:43pt;height:39pt;z-index:251678208;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" filled="f" stroked="f">
            <v:textbox>
              <w:txbxContent>
                <w:p w:rsidR="00A622EB" w:rsidRDefault="004250E8">
                  <w:pPr>
                    <w:rPr>
                      <w:color w:val="A6A6A6" w:themeColor="background1" w:themeShade="A6"/>
                      <w:sz w:val="13"/>
                      <w:szCs w:val="13"/>
                    </w:rPr>
                  </w:pPr>
                  <w:r>
                    <w:rPr>
                      <w:color w:val="A6A6A6" w:themeColor="background1" w:themeShade="A6"/>
                      <w:sz w:val="13"/>
                      <w:szCs w:val="13"/>
                    </w:rPr>
                    <w:t>9.43%</w:t>
                  </w:r>
                </w:p>
              </w:txbxContent>
            </v:textbox>
            <w10:wrap type="square"/>
          </v:shape>
        </w:pict>
      </w:r>
      <w:r w:rsidR="004250E8">
        <w:rPr>
          <w:rFonts w:ascii="仿宋_GB2312" w:eastAsia="仿宋_GB2312" w:cs="DengXian-Regular"/>
          <w:noProof/>
          <w:sz w:val="32"/>
          <w:szCs w:val="32"/>
        </w:rPr>
        <w:drawing>
          <wp:anchor distT="0" distB="0" distL="114300" distR="114300" simplePos="0" relativeHeight="251635200" behindDoc="0" locked="0" layoutInCell="1" allowOverlap="1">
            <wp:simplePos x="0" y="0"/>
            <wp:positionH relativeFrom="column">
              <wp:posOffset>1055370</wp:posOffset>
            </wp:positionH>
            <wp:positionV relativeFrom="paragraph">
              <wp:posOffset>5080</wp:posOffset>
            </wp:positionV>
            <wp:extent cx="3600450" cy="1841500"/>
            <wp:effectExtent l="0" t="0" r="0" b="6350"/>
            <wp:wrapNone/>
            <wp:docPr id="1128" name="图表 1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A622EB" w:rsidRDefault="00A622EB">
      <w:pPr>
        <w:adjustRightInd w:val="0"/>
        <w:snapToGrid w:val="0"/>
        <w:spacing w:after="0" w:line="580" w:lineRule="exact"/>
        <w:ind w:firstLineChars="600" w:firstLine="1920"/>
        <w:rPr>
          <w:rFonts w:ascii="仿宋_GB2312" w:eastAsia="仿宋_GB2312" w:cs="DengXian-Regular"/>
          <w:sz w:val="32"/>
          <w:szCs w:val="32"/>
        </w:rPr>
      </w:pPr>
      <w:r>
        <w:rPr>
          <w:rFonts w:ascii="仿宋_GB2312" w:eastAsia="仿宋_GB2312" w:cs="DengXian-Regular"/>
          <w:sz w:val="32"/>
          <w:szCs w:val="32"/>
        </w:rPr>
        <w:pict>
          <v:shape id="_x0000_s1075" type="#_x0000_t202" style="position:absolute;left:0;text-align:left;margin-left:208.1pt;margin-top:30.4pt;width:87pt;height:33pt;z-index:251662848;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" filled="f" stroked="f">
            <v:textbox>
              <w:txbxContent>
                <w:p w:rsidR="00A622EB" w:rsidRDefault="004250E8">
                  <w:pPr>
                    <w:rPr>
                      <w:color w:val="A6A6A6" w:themeColor="background1" w:themeShade="A6"/>
                    </w:rPr>
                  </w:pPr>
                  <w:r>
                    <w:rPr>
                      <w:color w:val="A6A6A6" w:themeColor="background1" w:themeShade="A6"/>
                    </w:rPr>
                    <w:t>90.57%</w:t>
                  </w:r>
                </w:p>
              </w:txbxContent>
            </v:textbox>
            <w10:wrap type="square"/>
          </v:shape>
        </w:pict>
      </w:r>
      <w:r w:rsidRPr="00A622EB">
        <w:rPr>
          <w:sz w:val="44"/>
        </w:rPr>
        <w:pict>
          <v:rect id="矩形 32" o:spid="_x0000_s1076" style="position:absolute;left:0;text-align:left;margin-left:95.95pt;margin-top:110.2pt;width:248.75pt;height:36.55pt;z-index:-25165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" stroked="f">
            <v:textbox>
              <w:txbxContent>
                <w:p w:rsidR="00A622EB" w:rsidRDefault="004250E8">
                  <w:pPr>
                    <w:adjustRightInd w:val="0"/>
                    <w:snapToGrid w:val="0"/>
                    <w:spacing w:line="560" w:lineRule="exact"/>
                    <w:jc w:val="center"/>
                    <w:rPr>
                      <w:rFonts w:ascii="仿宋_GB2312" w:eastAsia="仿宋_GB2312" w:cs="DengXian-Regular"/>
                      <w:sz w:val="28"/>
                      <w:szCs w:val="28"/>
                    </w:rPr>
                  </w:pPr>
                  <w:r>
                    <w:rPr>
                      <w:rFonts w:ascii="仿宋_GB2312" w:eastAsia="仿宋_GB2312" w:cs="DengXian-Regular" w:hint="eastAsia"/>
                      <w:sz w:val="28"/>
                      <w:szCs w:val="28"/>
                    </w:rPr>
                    <w:t>图</w:t>
                  </w:r>
                  <w:r>
                    <w:rPr>
                      <w:rFonts w:ascii="仿宋_GB2312" w:eastAsia="仿宋_GB2312" w:cs="DengXian-Regular" w:hint="eastAsia"/>
                      <w:sz w:val="28"/>
                      <w:szCs w:val="28"/>
                    </w:rPr>
                    <w:t>2</w:t>
                  </w:r>
                  <w:r>
                    <w:rPr>
                      <w:rFonts w:ascii="仿宋_GB2312" w:eastAsia="仿宋_GB2312" w:cs="DengXian-Regular" w:hint="eastAsia"/>
                      <w:sz w:val="28"/>
                      <w:szCs w:val="28"/>
                    </w:rPr>
                    <w:t>：支出构成情况（按支出性质）</w:t>
                  </w:r>
                </w:p>
                <w:p w:rsidR="00A622EB" w:rsidRDefault="00A622EB">
                  <w:pPr>
                    <w:rPr>
                      <w:sz w:val="20"/>
                      <w:szCs w:val="22"/>
                    </w:rPr>
                  </w:pPr>
                </w:p>
              </w:txbxContent>
            </v:textbox>
          </v:rect>
        </w:pict>
      </w:r>
      <w:r w:rsidRPr="00A622EB">
        <w:rPr>
          <w:sz w:val="44"/>
        </w:rPr>
        <w:pict>
          <v:group id="组合 70" o:spid="_x0000_s1077" style="position:absolute;left:0;text-align:left;margin-left:-.55pt;margin-top:29.3pt;width:301.85pt;height:43.95pt;z-index:251663872;mso-position-horizontal-relative:page;mso-position-vertical-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">
            <v:rect id="矩形 33" o:spid="_x0000_s1078"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" fillcolor="#d8d8d8" stroked="f"/>
            <v:rect id="矩形 34" o:spid="_x0000_s1079"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" fillcolor="#ad002d" strokecolor="#af7621" strokeweight="2pt">
              <v:stroke joinstyle="round"/>
              <v:textbox>
                <w:txbxContent>
                  <w:p w:rsidR="00A622EB" w:rsidRDefault="004250E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年度部门决算☞部门决算情况说明</w:t>
                    </w:r>
                  </w:p>
                  <w:p w:rsidR="00A622EB" w:rsidRDefault="00A622EB">
                    <w:pPr>
                      <w:jc w:val="center"/>
                    </w:pPr>
                  </w:p>
                </w:txbxContent>
              </v:textbox>
            </v:rect>
            <w10:wrap anchorx="page" anchory="page"/>
            <w10:anchorlock/>
          </v:group>
        </w:pict>
      </w:r>
    </w:p>
    <w:p w:rsidR="00A622EB" w:rsidRDefault="004250E8">
      <w:pPr>
        <w:pStyle w:val="2"/>
        <w:spacing w:before="0" w:after="0" w:line="580" w:lineRule="exact"/>
        <w:rPr>
          <w:rFonts w:ascii="黑体" w:eastAsia="黑体"/>
          <w:b w:val="0"/>
          <w:bCs w:val="0"/>
        </w:rPr>
      </w:pPr>
      <w:r>
        <w:rPr>
          <w:rFonts w:ascii="黑体" w:eastAsia="黑体" w:hint="eastAsia"/>
          <w:b w:val="0"/>
          <w:bCs w:val="0"/>
        </w:rPr>
        <w:lastRenderedPageBreak/>
        <w:t>四、</w:t>
      </w:r>
      <w:r>
        <w:rPr>
          <w:rFonts w:ascii="黑体" w:eastAsia="黑体" w:hAnsi="Cambria" w:cs="黑体" w:hint="eastAsia"/>
          <w:b w:val="0"/>
          <w:bCs w:val="0"/>
          <w:kern w:val="0"/>
        </w:rPr>
        <w:t>财政</w:t>
      </w:r>
      <w:r>
        <w:rPr>
          <w:rFonts w:ascii="黑体" w:eastAsia="黑体" w:hint="eastAsia"/>
          <w:b w:val="0"/>
          <w:bCs w:val="0"/>
        </w:rPr>
        <w:t>拨款收入支出决算总体情况说明</w:t>
      </w:r>
    </w:p>
    <w:p w:rsidR="00A622EB" w:rsidRDefault="004250E8" w:rsidP="005F1758">
      <w:pPr>
        <w:spacing w:after="0" w:line="580" w:lineRule="exact"/>
        <w:ind w:firstLineChars="200" w:firstLine="641"/>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hint="eastAsia"/>
          <w:b/>
          <w:bCs/>
          <w:sz w:val="32"/>
          <w:szCs w:val="32"/>
        </w:rPr>
        <w:t xml:space="preserve">2017 </w:t>
      </w:r>
      <w:r>
        <w:rPr>
          <w:rFonts w:ascii="楷体_GB2312" w:eastAsia="楷体_GB2312" w:cs="DengXian-Bold" w:hint="eastAsia"/>
          <w:b/>
          <w:bCs/>
          <w:sz w:val="32"/>
          <w:szCs w:val="32"/>
        </w:rPr>
        <w:t>年度决算对比情况</w:t>
      </w:r>
    </w:p>
    <w:p w:rsidR="00A622EB" w:rsidRDefault="004250E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noProof/>
          <w:sz w:val="32"/>
          <w:szCs w:val="32"/>
        </w:rPr>
        <w:drawing>
          <wp:anchor distT="0" distB="0" distL="114300" distR="114300" simplePos="0" relativeHeight="251636224" behindDoc="0" locked="0" layoutInCell="1" allowOverlap="1">
            <wp:simplePos x="0" y="0"/>
            <wp:positionH relativeFrom="column">
              <wp:posOffset>826770</wp:posOffset>
            </wp:positionH>
            <wp:positionV relativeFrom="paragraph">
              <wp:posOffset>7620</wp:posOffset>
            </wp:positionV>
            <wp:extent cx="3879850" cy="2400300"/>
            <wp:effectExtent l="0" t="0" r="6350" b="0"/>
            <wp:wrapNone/>
            <wp:docPr id="1132" name="图表 1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A622EB" w:rsidRDefault="00A622EB">
      <w:pPr>
        <w:adjustRightInd w:val="0"/>
        <w:snapToGrid w:val="0"/>
        <w:spacing w:after="0" w:line="580" w:lineRule="exact"/>
        <w:ind w:firstLineChars="200" w:firstLine="640"/>
        <w:rPr>
          <w:rFonts w:ascii="仿宋_GB2312" w:eastAsia="仿宋_GB2312" w:cs="DengXian-Regular"/>
          <w:sz w:val="32"/>
          <w:szCs w:val="32"/>
        </w:rPr>
      </w:pPr>
    </w:p>
    <w:p w:rsidR="00A622EB" w:rsidRDefault="00A622EB">
      <w:pPr>
        <w:adjustRightInd w:val="0"/>
        <w:snapToGrid w:val="0"/>
        <w:spacing w:after="0" w:line="580" w:lineRule="exact"/>
        <w:ind w:firstLineChars="200" w:firstLine="640"/>
        <w:rPr>
          <w:rFonts w:ascii="仿宋_GB2312" w:eastAsia="仿宋_GB2312" w:cs="DengXian-Regular"/>
          <w:sz w:val="32"/>
          <w:szCs w:val="32"/>
        </w:rPr>
      </w:pPr>
    </w:p>
    <w:p w:rsidR="00A622EB" w:rsidRDefault="00A622EB">
      <w:pPr>
        <w:adjustRightInd w:val="0"/>
        <w:snapToGrid w:val="0"/>
        <w:spacing w:after="0" w:line="580" w:lineRule="exact"/>
        <w:ind w:firstLineChars="200" w:firstLine="640"/>
        <w:rPr>
          <w:rFonts w:ascii="仿宋_GB2312" w:eastAsia="仿宋_GB2312" w:cs="DengXian-Regular"/>
          <w:sz w:val="32"/>
          <w:szCs w:val="32"/>
        </w:rPr>
      </w:pPr>
    </w:p>
    <w:p w:rsidR="00A622EB" w:rsidRDefault="00A622EB">
      <w:pPr>
        <w:adjustRightInd w:val="0"/>
        <w:snapToGrid w:val="0"/>
        <w:spacing w:after="0" w:line="580" w:lineRule="exact"/>
        <w:ind w:firstLineChars="200" w:firstLine="640"/>
        <w:rPr>
          <w:rFonts w:ascii="仿宋_GB2312" w:eastAsia="仿宋_GB2312" w:cs="DengXian-Regular"/>
          <w:sz w:val="32"/>
          <w:szCs w:val="32"/>
        </w:rPr>
      </w:pPr>
    </w:p>
    <w:p w:rsidR="00A622EB" w:rsidRDefault="00A622EB">
      <w:pPr>
        <w:adjustRightInd w:val="0"/>
        <w:snapToGrid w:val="0"/>
        <w:spacing w:after="0" w:line="580" w:lineRule="exact"/>
        <w:ind w:firstLineChars="200" w:firstLine="640"/>
        <w:rPr>
          <w:rFonts w:ascii="仿宋_GB2312" w:eastAsia="仿宋_GB2312" w:cs="DengXian-Regular"/>
          <w:sz w:val="32"/>
          <w:szCs w:val="32"/>
        </w:rPr>
      </w:pPr>
    </w:p>
    <w:p w:rsidR="00A622EB" w:rsidRDefault="00A622E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pict>
          <v:rect id="矩形 36" o:spid="_x0000_s1080" style="position:absolute;left:0;text-align:left;margin-left:63.6pt;margin-top:12pt;width:331.1pt;height:42.15pt;z-index:-25165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" stroked="f">
            <v:textbox>
              <w:txbxContent>
                <w:p w:rsidR="00A622EB" w:rsidRDefault="004250E8">
                  <w:pPr>
                    <w:adjustRightInd w:val="0"/>
                    <w:snapToGrid w:val="0"/>
                    <w:spacing w:line="560" w:lineRule="exact"/>
                    <w:jc w:val="center"/>
                    <w:rPr>
                      <w:rFonts w:ascii="仿宋_GB2312" w:eastAsia="仿宋_GB2312" w:cs="DengXian-Regular"/>
                      <w:sz w:val="28"/>
                      <w:szCs w:val="28"/>
                    </w:rPr>
                  </w:pPr>
                  <w:r>
                    <w:rPr>
                      <w:rFonts w:ascii="仿宋_GB2312" w:eastAsia="仿宋_GB2312" w:cs="DengXian-Regular" w:hint="eastAsia"/>
                      <w:sz w:val="28"/>
                      <w:szCs w:val="28"/>
                    </w:rPr>
                    <w:t>图</w:t>
                  </w:r>
                  <w:r>
                    <w:rPr>
                      <w:rFonts w:ascii="仿宋_GB2312" w:eastAsia="仿宋_GB2312" w:cs="DengXian-Regular" w:hint="eastAsia"/>
                      <w:sz w:val="28"/>
                      <w:szCs w:val="28"/>
                    </w:rPr>
                    <w:t>3</w:t>
                  </w:r>
                  <w:r>
                    <w:rPr>
                      <w:rFonts w:ascii="仿宋_GB2312" w:eastAsia="仿宋_GB2312" w:cs="DengXian-Regular" w:hint="eastAsia"/>
                      <w:sz w:val="28"/>
                      <w:szCs w:val="28"/>
                    </w:rPr>
                    <w:t>：</w:t>
                  </w:r>
                  <w:r>
                    <w:rPr>
                      <w:rFonts w:ascii="仿宋_GB2312" w:eastAsia="仿宋_GB2312" w:cs="DengXian-Regular" w:hint="eastAsia"/>
                      <w:sz w:val="28"/>
                      <w:szCs w:val="28"/>
                    </w:rPr>
                    <w:t>2017-2018</w:t>
                  </w:r>
                  <w:r>
                    <w:rPr>
                      <w:rFonts w:ascii="仿宋_GB2312" w:eastAsia="仿宋_GB2312" w:cs="DengXian-Regular" w:hint="eastAsia"/>
                      <w:sz w:val="28"/>
                      <w:szCs w:val="28"/>
                    </w:rPr>
                    <w:t>年财政拨款收支出情况</w:t>
                  </w:r>
                </w:p>
                <w:p w:rsidR="00A622EB" w:rsidRDefault="00A622EB">
                  <w:pPr>
                    <w:rPr>
                      <w:sz w:val="20"/>
                      <w:szCs w:val="22"/>
                    </w:rPr>
                  </w:pPr>
                </w:p>
              </w:txbxContent>
            </v:textbox>
          </v:rect>
        </w:pict>
      </w:r>
    </w:p>
    <w:p w:rsidR="00A622EB" w:rsidRDefault="00A622EB">
      <w:pPr>
        <w:adjustRightInd w:val="0"/>
        <w:snapToGrid w:val="0"/>
        <w:spacing w:after="0" w:line="580" w:lineRule="exact"/>
        <w:ind w:firstLineChars="200" w:firstLine="640"/>
        <w:rPr>
          <w:rFonts w:ascii="仿宋_GB2312" w:eastAsia="仿宋_GB2312" w:cs="DengXian-Regular"/>
          <w:sz w:val="32"/>
          <w:szCs w:val="32"/>
        </w:rPr>
      </w:pPr>
    </w:p>
    <w:p w:rsidR="00A622EB" w:rsidRDefault="004250E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年度形成的财政拨款收支均为一般公共预算财政拨款，其中一般公共预算财政拨款本年收入</w:t>
      </w:r>
      <w:r>
        <w:rPr>
          <w:rFonts w:ascii="仿宋_GB2312" w:eastAsia="仿宋_GB2312" w:cs="DengXian-Regular" w:hint="eastAsia"/>
          <w:sz w:val="32"/>
          <w:szCs w:val="32"/>
        </w:rPr>
        <w:t>2256.41</w:t>
      </w:r>
      <w:r>
        <w:rPr>
          <w:rFonts w:ascii="仿宋_GB2312" w:eastAsia="仿宋_GB2312" w:cs="DengXian-Regular" w:hint="eastAsia"/>
          <w:sz w:val="32"/>
          <w:szCs w:val="32"/>
        </w:rPr>
        <w:t>万元</w:t>
      </w:r>
      <w:r>
        <w:rPr>
          <w:rFonts w:ascii="仿宋_GB2312" w:eastAsia="仿宋_GB2312" w:cs="DengXian-Regular" w:hint="eastAsia"/>
          <w:sz w:val="32"/>
          <w:szCs w:val="32"/>
        </w:rPr>
        <w:t>,</w:t>
      </w:r>
      <w:r>
        <w:rPr>
          <w:rFonts w:ascii="仿宋_GB2312" w:eastAsia="仿宋_GB2312" w:cs="DengXian-Regular" w:hint="eastAsia"/>
          <w:sz w:val="32"/>
          <w:szCs w:val="32"/>
        </w:rPr>
        <w:t>比</w:t>
      </w:r>
      <w:r>
        <w:rPr>
          <w:rFonts w:ascii="仿宋_GB2312" w:eastAsia="仿宋_GB2312" w:cs="DengXian-Regular" w:hint="eastAsia"/>
          <w:sz w:val="32"/>
          <w:szCs w:val="32"/>
        </w:rPr>
        <w:t>2017</w:t>
      </w:r>
      <w:r>
        <w:rPr>
          <w:rFonts w:ascii="仿宋_GB2312" w:eastAsia="仿宋_GB2312" w:cs="DengXian-Regular" w:hint="eastAsia"/>
          <w:sz w:val="32"/>
          <w:szCs w:val="32"/>
        </w:rPr>
        <w:t>年度减少</w:t>
      </w:r>
      <w:r>
        <w:rPr>
          <w:rFonts w:ascii="仿宋_GB2312" w:eastAsia="仿宋_GB2312" w:cs="DengXian-Regular" w:hint="eastAsia"/>
          <w:sz w:val="32"/>
          <w:szCs w:val="32"/>
        </w:rPr>
        <w:t>142.15</w:t>
      </w:r>
      <w:r>
        <w:rPr>
          <w:rFonts w:ascii="仿宋_GB2312" w:eastAsia="仿宋_GB2312" w:cs="DengXian-Regular" w:hint="eastAsia"/>
          <w:sz w:val="32"/>
          <w:szCs w:val="32"/>
        </w:rPr>
        <w:t>万元，降低</w:t>
      </w:r>
      <w:r>
        <w:rPr>
          <w:rFonts w:ascii="仿宋_GB2312" w:eastAsia="仿宋_GB2312" w:cs="DengXian-Regular" w:hint="eastAsia"/>
          <w:sz w:val="32"/>
          <w:szCs w:val="32"/>
        </w:rPr>
        <w:t>5.9%</w:t>
      </w:r>
      <w:r>
        <w:rPr>
          <w:rFonts w:ascii="仿宋_GB2312" w:eastAsia="仿宋_GB2312" w:cs="DengXian-Regular" w:hint="eastAsia"/>
          <w:sz w:val="32"/>
          <w:szCs w:val="32"/>
        </w:rPr>
        <w:t>，主要是合理预算，</w:t>
      </w:r>
      <w:r>
        <w:rPr>
          <w:rFonts w:ascii="宋体" w:hAnsi="宋体" w:cs="宋体" w:hint="eastAsia"/>
          <w:sz w:val="32"/>
          <w:szCs w:val="32"/>
        </w:rPr>
        <w:t>精简收支</w:t>
      </w:r>
      <w:r>
        <w:rPr>
          <w:rFonts w:ascii="仿宋_GB2312" w:eastAsia="仿宋_GB2312" w:cs="DengXian-Regular" w:hint="eastAsia"/>
          <w:sz w:val="32"/>
          <w:szCs w:val="32"/>
        </w:rPr>
        <w:t>；本年支出</w:t>
      </w:r>
      <w:r>
        <w:rPr>
          <w:rFonts w:ascii="仿宋_GB2312" w:eastAsia="仿宋_GB2312" w:cs="DengXian-Regular" w:hint="eastAsia"/>
          <w:sz w:val="32"/>
          <w:szCs w:val="32"/>
        </w:rPr>
        <w:t>2218.17</w:t>
      </w:r>
      <w:r>
        <w:rPr>
          <w:rFonts w:ascii="仿宋_GB2312" w:eastAsia="仿宋_GB2312" w:cs="DengXian-Regular" w:hint="eastAsia"/>
          <w:sz w:val="32"/>
          <w:szCs w:val="32"/>
        </w:rPr>
        <w:t>万元，减少</w:t>
      </w:r>
      <w:r>
        <w:rPr>
          <w:rFonts w:ascii="仿宋_GB2312" w:eastAsia="仿宋_GB2312" w:cs="DengXian-Regular" w:hint="eastAsia"/>
          <w:sz w:val="32"/>
          <w:szCs w:val="32"/>
        </w:rPr>
        <w:t>180.39</w:t>
      </w:r>
      <w:r>
        <w:rPr>
          <w:rFonts w:ascii="仿宋_GB2312" w:eastAsia="仿宋_GB2312" w:cs="DengXian-Regular" w:hint="eastAsia"/>
          <w:sz w:val="32"/>
          <w:szCs w:val="32"/>
        </w:rPr>
        <w:t>万元，降低</w:t>
      </w:r>
      <w:r>
        <w:rPr>
          <w:rFonts w:ascii="仿宋_GB2312" w:eastAsia="仿宋_GB2312" w:cs="DengXian-Regular" w:hint="eastAsia"/>
          <w:sz w:val="32"/>
          <w:szCs w:val="32"/>
        </w:rPr>
        <w:t>7.5%</w:t>
      </w:r>
      <w:r>
        <w:rPr>
          <w:rFonts w:ascii="仿宋_GB2312" w:eastAsia="仿宋_GB2312" w:cs="DengXian-Regular" w:hint="eastAsia"/>
          <w:sz w:val="32"/>
          <w:szCs w:val="32"/>
        </w:rPr>
        <w:t>，主要是合理预算，</w:t>
      </w:r>
      <w:r>
        <w:rPr>
          <w:rFonts w:ascii="宋体" w:hAnsi="宋体" w:cs="宋体" w:hint="eastAsia"/>
          <w:sz w:val="32"/>
          <w:szCs w:val="32"/>
        </w:rPr>
        <w:t>精简收支，减少三公经费支出</w:t>
      </w:r>
      <w:r>
        <w:rPr>
          <w:rFonts w:ascii="仿宋_GB2312" w:eastAsia="仿宋_GB2312" w:cs="DengXian-Regular" w:hint="eastAsia"/>
          <w:sz w:val="32"/>
          <w:szCs w:val="32"/>
        </w:rPr>
        <w:t>。</w:t>
      </w:r>
    </w:p>
    <w:p w:rsidR="00A622EB" w:rsidRDefault="004250E8" w:rsidP="005F1758">
      <w:pPr>
        <w:spacing w:after="0" w:line="580" w:lineRule="exact"/>
        <w:ind w:firstLineChars="200" w:firstLine="641"/>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A622EB" w:rsidRDefault="00A622E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pict>
          <v:rect id="矩形 40" o:spid="_x0000_s1081" style="position:absolute;left:0;text-align:left;margin-left:57.6pt;margin-top:280.25pt;width:343.15pt;height:37.05pt;z-index:-25167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" stroked="f">
            <v:textbox>
              <w:txbxContent>
                <w:p w:rsidR="00A622EB" w:rsidRDefault="004250E8">
                  <w:pPr>
                    <w:adjustRightInd w:val="0"/>
                    <w:snapToGrid w:val="0"/>
                    <w:spacing w:line="560" w:lineRule="exact"/>
                    <w:jc w:val="center"/>
                    <w:rPr>
                      <w:rFonts w:ascii="仿宋_GB2312" w:eastAsia="仿宋_GB2312" w:cs="DengXian-Regular"/>
                      <w:sz w:val="24"/>
                    </w:rPr>
                  </w:pPr>
                  <w:r>
                    <w:rPr>
                      <w:rFonts w:ascii="仿宋_GB2312" w:eastAsia="仿宋_GB2312" w:cs="DengXian-Regular" w:hint="eastAsia"/>
                      <w:sz w:val="24"/>
                    </w:rPr>
                    <w:t>图</w:t>
                  </w:r>
                  <w:r>
                    <w:rPr>
                      <w:rFonts w:ascii="仿宋_GB2312" w:eastAsia="仿宋_GB2312" w:cs="DengXian-Regular" w:hint="eastAsia"/>
                      <w:sz w:val="24"/>
                    </w:rPr>
                    <w:t>4</w:t>
                  </w:r>
                  <w:r>
                    <w:rPr>
                      <w:rFonts w:ascii="仿宋_GB2312" w:eastAsia="仿宋_GB2312" w:cs="DengXian-Regular" w:hint="eastAsia"/>
                      <w:sz w:val="24"/>
                    </w:rPr>
                    <w:t>：财政拨款收支出预决算对比情况</w:t>
                  </w:r>
                </w:p>
                <w:p w:rsidR="00A622EB" w:rsidRDefault="00A622EB">
                  <w:pPr>
                    <w:rPr>
                      <w:sz w:val="18"/>
                      <w:szCs w:val="21"/>
                    </w:rPr>
                  </w:pPr>
                </w:p>
              </w:txbxContent>
            </v:textbox>
          </v:rect>
        </w:pict>
      </w:r>
      <w:r w:rsidR="004250E8">
        <w:rPr>
          <w:rFonts w:ascii="仿宋_GB2312" w:eastAsia="仿宋_GB2312" w:cs="DengXian-Regular" w:hint="eastAsia"/>
          <w:sz w:val="32"/>
          <w:szCs w:val="32"/>
        </w:rPr>
        <w:t>本部门</w:t>
      </w:r>
      <w:r w:rsidR="004250E8">
        <w:rPr>
          <w:rFonts w:ascii="仿宋_GB2312" w:eastAsia="仿宋_GB2312" w:cs="DengXian-Regular" w:hint="eastAsia"/>
          <w:sz w:val="32"/>
          <w:szCs w:val="32"/>
        </w:rPr>
        <w:t>2018</w:t>
      </w:r>
      <w:r w:rsidR="004250E8">
        <w:rPr>
          <w:rFonts w:ascii="仿宋_GB2312" w:eastAsia="仿宋_GB2312" w:cs="DengXian-Regular" w:hint="eastAsia"/>
          <w:sz w:val="32"/>
          <w:szCs w:val="32"/>
        </w:rPr>
        <w:t>年度一般公共预算财政拨款收入</w:t>
      </w:r>
      <w:r w:rsidR="004250E8">
        <w:rPr>
          <w:rFonts w:ascii="仿宋_GB2312" w:eastAsia="仿宋_GB2312" w:cs="DengXian-Regular" w:hint="eastAsia"/>
          <w:sz w:val="32"/>
          <w:szCs w:val="32"/>
        </w:rPr>
        <w:t>2256.41</w:t>
      </w:r>
      <w:r w:rsidR="004250E8">
        <w:rPr>
          <w:rFonts w:ascii="仿宋_GB2312" w:eastAsia="仿宋_GB2312" w:cs="DengXian-Regular" w:hint="eastAsia"/>
          <w:sz w:val="32"/>
          <w:szCs w:val="32"/>
        </w:rPr>
        <w:t>万元，完成年初预算的</w:t>
      </w:r>
      <w:r w:rsidR="004250E8">
        <w:rPr>
          <w:rFonts w:ascii="仿宋_GB2312" w:eastAsia="仿宋_GB2312" w:cs="DengXian-Regular" w:hint="eastAsia"/>
          <w:sz w:val="32"/>
          <w:szCs w:val="32"/>
        </w:rPr>
        <w:t>117.41%</w:t>
      </w:r>
      <w:r w:rsidR="004250E8">
        <w:rPr>
          <w:rFonts w:ascii="仿宋_GB2312" w:eastAsia="仿宋_GB2312" w:cs="DengXian-Regular" w:hint="eastAsia"/>
          <w:sz w:val="32"/>
          <w:szCs w:val="32"/>
        </w:rPr>
        <w:t>（如图</w:t>
      </w:r>
      <w:r w:rsidR="004250E8">
        <w:rPr>
          <w:rFonts w:ascii="仿宋_GB2312" w:eastAsia="仿宋_GB2312" w:cs="DengXian-Regular" w:hint="eastAsia"/>
          <w:sz w:val="32"/>
          <w:szCs w:val="32"/>
        </w:rPr>
        <w:t>4</w:t>
      </w:r>
      <w:r w:rsidR="004250E8">
        <w:rPr>
          <w:rFonts w:ascii="仿宋_GB2312" w:eastAsia="仿宋_GB2312" w:cs="DengXian-Regular" w:hint="eastAsia"/>
          <w:sz w:val="32"/>
          <w:szCs w:val="32"/>
        </w:rPr>
        <w:t>）</w:t>
      </w:r>
      <w:r w:rsidR="004250E8">
        <w:rPr>
          <w:rFonts w:ascii="仿宋_GB2312" w:eastAsia="仿宋_GB2312" w:cs="DengXian-Regular" w:hint="eastAsia"/>
          <w:sz w:val="32"/>
          <w:szCs w:val="32"/>
        </w:rPr>
        <w:t>,</w:t>
      </w:r>
      <w:r w:rsidR="004250E8">
        <w:rPr>
          <w:rFonts w:ascii="仿宋_GB2312" w:eastAsia="仿宋_GB2312" w:cs="DengXian-Regular" w:hint="eastAsia"/>
          <w:sz w:val="32"/>
          <w:szCs w:val="32"/>
        </w:rPr>
        <w:t>比年初预算增加</w:t>
      </w:r>
      <w:r w:rsidR="004250E8">
        <w:rPr>
          <w:rFonts w:ascii="仿宋_GB2312" w:eastAsia="仿宋_GB2312" w:cs="DengXian-Regular" w:hint="eastAsia"/>
          <w:sz w:val="32"/>
          <w:szCs w:val="32"/>
        </w:rPr>
        <w:t>334.73</w:t>
      </w:r>
      <w:r w:rsidR="004250E8">
        <w:rPr>
          <w:rFonts w:ascii="仿宋_GB2312" w:eastAsia="仿宋_GB2312" w:cs="DengXian-Regular" w:hint="eastAsia"/>
          <w:sz w:val="32"/>
          <w:szCs w:val="32"/>
        </w:rPr>
        <w:t>万元，决算数大于预算数主要原因是人员调资，各类保险及职业年金的调增；本年支出</w:t>
      </w:r>
      <w:r w:rsidR="004250E8">
        <w:rPr>
          <w:rFonts w:ascii="仿宋_GB2312" w:eastAsia="仿宋_GB2312" w:cs="DengXian-Regular" w:hint="eastAsia"/>
          <w:sz w:val="32"/>
          <w:szCs w:val="32"/>
        </w:rPr>
        <w:t>2218.17</w:t>
      </w:r>
      <w:r w:rsidR="004250E8">
        <w:rPr>
          <w:rFonts w:ascii="仿宋_GB2312" w:eastAsia="仿宋_GB2312" w:cs="DengXian-Regular" w:hint="eastAsia"/>
          <w:sz w:val="32"/>
          <w:szCs w:val="32"/>
        </w:rPr>
        <w:t>万元，完成年初预算的</w:t>
      </w:r>
      <w:r w:rsidR="004250E8">
        <w:rPr>
          <w:rFonts w:ascii="仿宋_GB2312" w:eastAsia="仿宋_GB2312" w:cs="DengXian-Regular" w:hint="eastAsia"/>
          <w:sz w:val="32"/>
          <w:szCs w:val="32"/>
        </w:rPr>
        <w:t>115.42%,</w:t>
      </w:r>
      <w:r w:rsidR="004250E8">
        <w:rPr>
          <w:rFonts w:ascii="仿宋_GB2312" w:eastAsia="仿宋_GB2312" w:cs="DengXian-Regular" w:hint="eastAsia"/>
          <w:sz w:val="32"/>
          <w:szCs w:val="32"/>
        </w:rPr>
        <w:t>比年初预算增加</w:t>
      </w:r>
      <w:r w:rsidR="004250E8">
        <w:rPr>
          <w:rFonts w:ascii="仿宋_GB2312" w:eastAsia="仿宋_GB2312" w:cs="DengXian-Regular" w:hint="eastAsia"/>
          <w:sz w:val="32"/>
          <w:szCs w:val="32"/>
        </w:rPr>
        <w:t>296.49</w:t>
      </w:r>
      <w:r w:rsidR="004250E8">
        <w:rPr>
          <w:rFonts w:ascii="仿宋_GB2312" w:eastAsia="仿宋_GB2312" w:cs="DengXian-Regular" w:hint="eastAsia"/>
          <w:sz w:val="32"/>
          <w:szCs w:val="32"/>
        </w:rPr>
        <w:t>万元，决算数大于预算数主要原因是主</w:t>
      </w:r>
      <w:r w:rsidR="004250E8">
        <w:rPr>
          <w:rFonts w:ascii="仿宋_GB2312" w:eastAsia="仿宋_GB2312" w:cs="DengXian-Regular" w:hint="eastAsia"/>
          <w:sz w:val="32"/>
          <w:szCs w:val="32"/>
        </w:rPr>
        <w:lastRenderedPageBreak/>
        <w:t>要是人员调资，各类保险及职业年金的调增。</w:t>
      </w:r>
    </w:p>
    <w:p w:rsidR="00A622EB" w:rsidRDefault="00A622EB">
      <w:pPr>
        <w:adjustRightInd w:val="0"/>
        <w:snapToGrid w:val="0"/>
        <w:spacing w:after="0" w:line="580" w:lineRule="exact"/>
        <w:ind w:firstLineChars="200" w:firstLine="640"/>
        <w:rPr>
          <w:rFonts w:ascii="仿宋_GB2312" w:eastAsia="仿宋_GB2312" w:cs="DengXian-Regular"/>
          <w:sz w:val="32"/>
          <w:szCs w:val="32"/>
        </w:rPr>
      </w:pPr>
    </w:p>
    <w:p w:rsidR="00A622EB" w:rsidRDefault="00A622E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pict>
          <v:shape id="_x0000_s1082" type="#_x0000_t202" style="position:absolute;left:0;text-align:left;margin-left:283.1pt;margin-top:18.1pt;width:81pt;height:33pt;z-index:251685376;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" filled="f" stroked="f">
            <v:textbox>
              <w:txbxContent>
                <w:p w:rsidR="00A622EB" w:rsidRDefault="004250E8">
                  <w:r>
                    <w:t>2218.17</w:t>
                  </w:r>
                  <w:r>
                    <w:t>万元</w:t>
                  </w:r>
                </w:p>
              </w:txbxContent>
            </v:textbox>
            <w10:wrap type="square"/>
          </v:shape>
        </w:pict>
      </w:r>
      <w:r>
        <w:rPr>
          <w:rFonts w:ascii="仿宋_GB2312" w:eastAsia="仿宋_GB2312" w:cs="DengXian-Regular"/>
          <w:sz w:val="32"/>
          <w:szCs w:val="32"/>
        </w:rPr>
        <w:pict>
          <v:shape id="_x0000_s1083" type="#_x0000_t202" style="position:absolute;left:0;text-align:left;margin-left:160.1pt;margin-top:18.1pt;width:79pt;height:31pt;z-index:251683328;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" filled="f" stroked="f">
            <v:textbox>
              <w:txbxContent>
                <w:p w:rsidR="00A622EB" w:rsidRDefault="004250E8">
                  <w:r>
                    <w:t>2256.41</w:t>
                  </w:r>
                  <w:r>
                    <w:t>万元</w:t>
                  </w:r>
                </w:p>
              </w:txbxContent>
            </v:textbox>
            <w10:wrap type="square"/>
          </v:shape>
        </w:pict>
      </w:r>
      <w:r w:rsidR="004250E8">
        <w:rPr>
          <w:rFonts w:ascii="仿宋_GB2312" w:eastAsia="仿宋_GB2312" w:cs="DengXian-Regular"/>
          <w:noProof/>
          <w:sz w:val="32"/>
          <w:szCs w:val="32"/>
        </w:rPr>
        <w:drawing>
          <wp:anchor distT="0" distB="0" distL="114300" distR="114300" simplePos="0" relativeHeight="251637248" behindDoc="0" locked="0" layoutInCell="1" allowOverlap="1">
            <wp:simplePos x="0" y="0"/>
            <wp:positionH relativeFrom="column">
              <wp:posOffset>902970</wp:posOffset>
            </wp:positionH>
            <wp:positionV relativeFrom="paragraph">
              <wp:posOffset>7620</wp:posOffset>
            </wp:positionV>
            <wp:extent cx="3898900" cy="2552700"/>
            <wp:effectExtent l="0" t="0" r="6350" b="0"/>
            <wp:wrapNone/>
            <wp:docPr id="1134" name="图表 1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A622EB" w:rsidRDefault="00A622EB">
      <w:pPr>
        <w:adjustRightInd w:val="0"/>
        <w:snapToGrid w:val="0"/>
        <w:spacing w:after="0" w:line="580" w:lineRule="exact"/>
        <w:rPr>
          <w:rFonts w:ascii="仿宋_GB2312" w:eastAsia="仿宋_GB2312" w:cs="DengXian-Regular"/>
          <w:sz w:val="32"/>
          <w:szCs w:val="32"/>
          <w:highlight w:val="yellow"/>
        </w:rPr>
      </w:pPr>
    </w:p>
    <w:p w:rsidR="00A622EB" w:rsidRDefault="00A622EB">
      <w:pPr>
        <w:adjustRightInd w:val="0"/>
        <w:snapToGrid w:val="0"/>
        <w:spacing w:after="0" w:line="580" w:lineRule="exact"/>
        <w:rPr>
          <w:rFonts w:ascii="仿宋_GB2312" w:eastAsia="仿宋_GB2312" w:cs="DengXian-Regular"/>
          <w:sz w:val="32"/>
          <w:szCs w:val="32"/>
          <w:highlight w:val="yellow"/>
        </w:rPr>
      </w:pPr>
      <w:r>
        <w:rPr>
          <w:rFonts w:ascii="仿宋_GB2312" w:eastAsia="仿宋_GB2312" w:cs="DengXian-Regular"/>
          <w:sz w:val="32"/>
          <w:szCs w:val="32"/>
        </w:rPr>
        <w:pict>
          <v:shape id="_x0000_s1084" type="#_x0000_t202" style="position:absolute;left:0;text-align:left;margin-left:241.1pt;margin-top:28.1pt;width:79.5pt;height:35pt;z-index:251684352;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" filled="f" stroked="f">
            <v:textbox>
              <w:txbxContent>
                <w:p w:rsidR="00A622EB" w:rsidRDefault="004250E8">
                  <w:r>
                    <w:t>1921.68</w:t>
                  </w:r>
                  <w:r>
                    <w:t>万元</w:t>
                  </w:r>
                </w:p>
              </w:txbxContent>
            </v:textbox>
            <w10:wrap type="square"/>
          </v:shape>
        </w:pict>
      </w:r>
      <w:r>
        <w:rPr>
          <w:rFonts w:ascii="仿宋_GB2312" w:eastAsia="仿宋_GB2312" w:cs="DengXian-Regular"/>
          <w:sz w:val="32"/>
          <w:szCs w:val="32"/>
        </w:rPr>
        <w:pict>
          <v:shape id="_x0000_s1085" type="#_x0000_t202" style="position:absolute;left:0;text-align:left;margin-left:106.6pt;margin-top:24.1pt;width:80pt;height:32pt;z-index:251682304;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" filled="f" stroked="f">
            <v:textbox>
              <w:txbxContent>
                <w:p w:rsidR="00A622EB" w:rsidRDefault="004250E8">
                  <w:r>
                    <w:t>1921.68</w:t>
                  </w:r>
                  <w:r>
                    <w:t>万元</w:t>
                  </w:r>
                </w:p>
              </w:txbxContent>
            </v:textbox>
            <w10:wrap type="square"/>
          </v:shape>
        </w:pict>
      </w:r>
    </w:p>
    <w:p w:rsidR="00A622EB" w:rsidRDefault="00A622EB">
      <w:pPr>
        <w:adjustRightInd w:val="0"/>
        <w:snapToGrid w:val="0"/>
        <w:spacing w:after="0" w:line="580" w:lineRule="exact"/>
        <w:rPr>
          <w:rFonts w:ascii="仿宋_GB2312" w:eastAsia="仿宋_GB2312" w:cs="DengXian-Regular"/>
          <w:sz w:val="32"/>
          <w:szCs w:val="32"/>
          <w:highlight w:val="yellow"/>
        </w:rPr>
      </w:pPr>
    </w:p>
    <w:p w:rsidR="00A622EB" w:rsidRDefault="00A622EB">
      <w:pPr>
        <w:adjustRightInd w:val="0"/>
        <w:snapToGrid w:val="0"/>
        <w:spacing w:after="0" w:line="580" w:lineRule="exact"/>
        <w:rPr>
          <w:rFonts w:ascii="仿宋_GB2312" w:eastAsia="仿宋_GB2312" w:cs="DengXian-Regular"/>
          <w:sz w:val="32"/>
          <w:szCs w:val="32"/>
          <w:highlight w:val="yellow"/>
        </w:rPr>
      </w:pPr>
    </w:p>
    <w:p w:rsidR="00A622EB" w:rsidRDefault="00A622EB">
      <w:pPr>
        <w:adjustRightInd w:val="0"/>
        <w:snapToGrid w:val="0"/>
        <w:spacing w:after="0" w:line="580" w:lineRule="exact"/>
        <w:rPr>
          <w:rFonts w:ascii="仿宋_GB2312" w:eastAsia="仿宋_GB2312" w:cs="DengXian-Regular"/>
          <w:sz w:val="32"/>
          <w:szCs w:val="32"/>
          <w:highlight w:val="yellow"/>
        </w:rPr>
      </w:pPr>
    </w:p>
    <w:p w:rsidR="00A622EB" w:rsidRDefault="00A622EB">
      <w:pPr>
        <w:adjustRightInd w:val="0"/>
        <w:snapToGrid w:val="0"/>
        <w:spacing w:after="0" w:line="580" w:lineRule="exact"/>
        <w:rPr>
          <w:rFonts w:ascii="仿宋_GB2312" w:eastAsia="仿宋_GB2312" w:cs="DengXian-Regular"/>
          <w:sz w:val="32"/>
          <w:szCs w:val="32"/>
          <w:highlight w:val="yellow"/>
        </w:rPr>
      </w:pPr>
    </w:p>
    <w:p w:rsidR="00A622EB" w:rsidRDefault="004250E8">
      <w:pPr>
        <w:adjustRightInd w:val="0"/>
        <w:snapToGrid w:val="0"/>
        <w:spacing w:line="560" w:lineRule="exact"/>
        <w:jc w:val="center"/>
        <w:rPr>
          <w:rFonts w:ascii="仿宋_GB2312" w:eastAsia="仿宋_GB2312" w:cs="DengXian-Regular"/>
          <w:sz w:val="24"/>
        </w:rPr>
      </w:pPr>
      <w:r>
        <w:rPr>
          <w:rFonts w:ascii="仿宋_GB2312" w:eastAsia="仿宋_GB2312" w:cs="DengXian-Regular" w:hint="eastAsia"/>
          <w:sz w:val="24"/>
        </w:rPr>
        <w:t>图</w:t>
      </w:r>
      <w:r>
        <w:rPr>
          <w:rFonts w:ascii="仿宋_GB2312" w:eastAsia="仿宋_GB2312" w:cs="DengXian-Regular" w:hint="eastAsia"/>
          <w:sz w:val="24"/>
        </w:rPr>
        <w:t>4</w:t>
      </w:r>
      <w:r>
        <w:rPr>
          <w:rFonts w:ascii="仿宋_GB2312" w:eastAsia="仿宋_GB2312" w:cs="DengXian-Regular" w:hint="eastAsia"/>
          <w:sz w:val="24"/>
        </w:rPr>
        <w:t>：财政拨款收支出预决算对比情况</w:t>
      </w:r>
    </w:p>
    <w:p w:rsidR="00A622EB" w:rsidRDefault="004250E8">
      <w:pPr>
        <w:numPr>
          <w:ilvl w:val="0"/>
          <w:numId w:val="2"/>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A622EB" w:rsidRDefault="004250E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2018 </w:t>
      </w:r>
      <w:r>
        <w:rPr>
          <w:rFonts w:ascii="仿宋_GB2312" w:eastAsia="仿宋_GB2312" w:cs="DengXian-Regular" w:hint="eastAsia"/>
          <w:sz w:val="32"/>
          <w:szCs w:val="32"/>
        </w:rPr>
        <w:t>年度财政拨款支出</w:t>
      </w:r>
      <w:r>
        <w:rPr>
          <w:rFonts w:ascii="仿宋_GB2312" w:eastAsia="仿宋_GB2312" w:cs="DengXian-Regular" w:hint="eastAsia"/>
          <w:sz w:val="32"/>
          <w:szCs w:val="32"/>
        </w:rPr>
        <w:t>2218.17</w:t>
      </w:r>
      <w:r>
        <w:rPr>
          <w:rFonts w:ascii="仿宋_GB2312" w:eastAsia="仿宋_GB2312" w:cs="DengXian-Regular" w:hint="eastAsia"/>
          <w:sz w:val="32"/>
          <w:szCs w:val="32"/>
        </w:rPr>
        <w:t>万元，主要用于以下方面一般公共服务（类）支出</w:t>
      </w:r>
      <w:r>
        <w:rPr>
          <w:rFonts w:ascii="仿宋_GB2312" w:eastAsia="仿宋_GB2312" w:cs="DengXian-Regular" w:hint="eastAsia"/>
          <w:sz w:val="32"/>
          <w:szCs w:val="32"/>
        </w:rPr>
        <w:t>1909.6</w:t>
      </w:r>
      <w:r>
        <w:rPr>
          <w:rFonts w:ascii="仿宋_GB2312" w:eastAsia="仿宋_GB2312" w:cs="DengXian-Regular" w:hint="eastAsia"/>
          <w:sz w:val="32"/>
          <w:szCs w:val="32"/>
        </w:rPr>
        <w:t>万元，占</w:t>
      </w:r>
      <w:r>
        <w:rPr>
          <w:rFonts w:ascii="仿宋_GB2312" w:eastAsia="仿宋_GB2312" w:cs="DengXian-Regular" w:hint="eastAsia"/>
          <w:sz w:val="32"/>
          <w:szCs w:val="32"/>
        </w:rPr>
        <w:t>86.09%</w:t>
      </w:r>
      <w:r>
        <w:rPr>
          <w:rFonts w:ascii="仿宋_GB2312" w:eastAsia="仿宋_GB2312" w:cs="DengXian-Regular" w:hint="eastAsia"/>
          <w:sz w:val="32"/>
          <w:szCs w:val="32"/>
        </w:rPr>
        <w:t>；教育（类）支出</w:t>
      </w:r>
      <w:r>
        <w:rPr>
          <w:rFonts w:ascii="仿宋_GB2312" w:eastAsia="仿宋_GB2312" w:cs="DengXian-Regular" w:hint="eastAsia"/>
          <w:sz w:val="32"/>
          <w:szCs w:val="32"/>
        </w:rPr>
        <w:t>8.44</w:t>
      </w:r>
      <w:r>
        <w:rPr>
          <w:rFonts w:ascii="仿宋_GB2312" w:eastAsia="仿宋_GB2312" w:cs="DengXian-Regular" w:hint="eastAsia"/>
          <w:sz w:val="32"/>
          <w:szCs w:val="32"/>
        </w:rPr>
        <w:t>万元，主要为培训支出占</w:t>
      </w:r>
      <w:r>
        <w:rPr>
          <w:rFonts w:ascii="仿宋_GB2312" w:eastAsia="仿宋_GB2312" w:cs="DengXian-Regular" w:hint="eastAsia"/>
          <w:sz w:val="32"/>
          <w:szCs w:val="32"/>
        </w:rPr>
        <w:t>0.38%</w:t>
      </w:r>
      <w:r>
        <w:rPr>
          <w:rFonts w:ascii="仿宋_GB2312" w:eastAsia="仿宋_GB2312" w:cs="DengXian-Regular" w:hint="eastAsia"/>
          <w:sz w:val="32"/>
          <w:szCs w:val="32"/>
        </w:rPr>
        <w:t>；社会保障和就业（类）支出</w:t>
      </w:r>
      <w:r>
        <w:rPr>
          <w:rFonts w:ascii="仿宋_GB2312" w:eastAsia="仿宋_GB2312" w:cs="DengXian-Regular" w:hint="eastAsia"/>
          <w:sz w:val="32"/>
          <w:szCs w:val="32"/>
        </w:rPr>
        <w:t>98.17</w:t>
      </w:r>
      <w:r>
        <w:rPr>
          <w:rFonts w:ascii="仿宋_GB2312" w:eastAsia="仿宋_GB2312" w:cs="DengXian-Regular" w:hint="eastAsia"/>
          <w:sz w:val="32"/>
          <w:szCs w:val="32"/>
        </w:rPr>
        <w:t>万元，占</w:t>
      </w:r>
      <w:r>
        <w:rPr>
          <w:rFonts w:ascii="仿宋_GB2312" w:eastAsia="仿宋_GB2312" w:cs="DengXian-Regular" w:hint="eastAsia"/>
          <w:sz w:val="32"/>
          <w:szCs w:val="32"/>
        </w:rPr>
        <w:t>4.42%</w:t>
      </w:r>
      <w:r>
        <w:rPr>
          <w:rFonts w:ascii="仿宋_GB2312" w:eastAsia="仿宋_GB2312" w:cs="DengXian-Regular" w:hint="eastAsia"/>
          <w:sz w:val="32"/>
          <w:szCs w:val="32"/>
        </w:rPr>
        <w:t>；医疗</w:t>
      </w:r>
      <w:r>
        <w:rPr>
          <w:rFonts w:ascii="宋体" w:hAnsi="宋体" w:cs="宋体" w:hint="eastAsia"/>
          <w:sz w:val="32"/>
          <w:szCs w:val="32"/>
        </w:rPr>
        <w:t>卫生与计划生育（类）</w:t>
      </w:r>
      <w:r>
        <w:rPr>
          <w:rFonts w:ascii="仿宋_GB2312" w:eastAsia="仿宋_GB2312" w:cs="DengXian-Regular" w:hint="eastAsia"/>
          <w:sz w:val="32"/>
          <w:szCs w:val="32"/>
        </w:rPr>
        <w:t>135.14</w:t>
      </w:r>
      <w:r>
        <w:rPr>
          <w:rFonts w:ascii="仿宋_GB2312" w:eastAsia="仿宋_GB2312" w:cs="DengXian-Regular" w:hint="eastAsia"/>
          <w:sz w:val="32"/>
          <w:szCs w:val="32"/>
        </w:rPr>
        <w:t>万元，占</w:t>
      </w:r>
      <w:r>
        <w:rPr>
          <w:rFonts w:ascii="仿宋_GB2312" w:eastAsia="仿宋_GB2312" w:cs="DengXian-Regular" w:hint="eastAsia"/>
          <w:sz w:val="32"/>
          <w:szCs w:val="32"/>
        </w:rPr>
        <w:t xml:space="preserve"> 6.1%;</w:t>
      </w:r>
      <w:r>
        <w:rPr>
          <w:rFonts w:ascii="仿宋_GB2312" w:eastAsia="仿宋_GB2312" w:cs="DengXian-Regular" w:hint="eastAsia"/>
          <w:sz w:val="32"/>
          <w:szCs w:val="32"/>
        </w:rPr>
        <w:t>住房保障（类）支出</w:t>
      </w:r>
      <w:r>
        <w:rPr>
          <w:rFonts w:ascii="仿宋_GB2312" w:eastAsia="仿宋_GB2312" w:cs="DengXian-Regular" w:hint="eastAsia"/>
          <w:sz w:val="32"/>
          <w:szCs w:val="32"/>
        </w:rPr>
        <w:t>66.82</w:t>
      </w:r>
      <w:r>
        <w:rPr>
          <w:rFonts w:ascii="仿宋_GB2312" w:eastAsia="仿宋_GB2312" w:cs="DengXian-Regular" w:hint="eastAsia"/>
          <w:sz w:val="32"/>
          <w:szCs w:val="32"/>
        </w:rPr>
        <w:t>万元，占</w:t>
      </w:r>
      <w:r>
        <w:rPr>
          <w:rFonts w:ascii="仿宋_GB2312" w:eastAsia="仿宋_GB2312" w:cs="DengXian-Regular" w:hint="eastAsia"/>
          <w:sz w:val="32"/>
          <w:szCs w:val="32"/>
        </w:rPr>
        <w:t xml:space="preserve"> 3.01%</w:t>
      </w:r>
      <w:r>
        <w:rPr>
          <w:rFonts w:ascii="仿宋_GB2312" w:eastAsia="仿宋_GB2312" w:cs="DengXian-Regular" w:hint="eastAsia"/>
          <w:sz w:val="32"/>
          <w:szCs w:val="32"/>
        </w:rPr>
        <w:t>。</w:t>
      </w:r>
    </w:p>
    <w:p w:rsidR="00A622EB" w:rsidRDefault="00A622EB">
      <w:pPr>
        <w:adjustRightInd w:val="0"/>
        <w:snapToGrid w:val="0"/>
        <w:spacing w:after="0" w:line="580" w:lineRule="exact"/>
        <w:rPr>
          <w:rFonts w:ascii="楷体_GB2312" w:eastAsia="楷体_GB2312" w:cs="DengXian-Bold"/>
          <w:b/>
          <w:bCs/>
          <w:sz w:val="32"/>
          <w:szCs w:val="32"/>
        </w:rPr>
      </w:pPr>
      <w:r>
        <w:rPr>
          <w:rFonts w:ascii="楷体_GB2312" w:eastAsia="楷体_GB2312" w:cs="DengXian-Bold"/>
          <w:b/>
          <w:bCs/>
          <w:sz w:val="32"/>
          <w:szCs w:val="32"/>
        </w:rPr>
        <w:pict>
          <v:shape id="_x0000_s1086" type="#_x0000_t202" style="position:absolute;left:0;text-align:left;margin-left:229.6pt;margin-top:24.1pt;width:47.5pt;height:32pt;z-index:251680256;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" filled="f" stroked="f">
            <v:textbox>
              <w:txbxContent>
                <w:p w:rsidR="00A622EB" w:rsidRDefault="004250E8">
                  <w:r>
                    <w:t>3.01%</w:t>
                  </w:r>
                </w:p>
              </w:txbxContent>
            </v:textbox>
            <w10:wrap type="square"/>
          </v:shape>
        </w:pict>
      </w:r>
      <w:r>
        <w:rPr>
          <w:rFonts w:ascii="楷体_GB2312" w:eastAsia="楷体_GB2312" w:cs="DengXian-Bold"/>
          <w:b/>
          <w:bCs/>
          <w:sz w:val="32"/>
          <w:szCs w:val="32"/>
        </w:rPr>
        <w:pict>
          <v:shape id="_x0000_s1087" type="#_x0000_t202" style="position:absolute;left:0;text-align:left;margin-left:194.1pt;margin-top:23.1pt;width:53.5pt;height:34pt;z-index:251679232;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" filled="f" stroked="f">
            <v:textbox>
              <w:txbxContent>
                <w:p w:rsidR="00A622EB" w:rsidRDefault="004250E8">
                  <w:r>
                    <w:t>4.42%</w:t>
                  </w:r>
                </w:p>
              </w:txbxContent>
            </v:textbox>
            <w10:wrap type="square"/>
          </v:shape>
        </w:pict>
      </w:r>
      <w:r>
        <w:rPr>
          <w:rFonts w:ascii="楷体_GB2312" w:eastAsia="楷体_GB2312" w:cs="DengXian-Bold"/>
          <w:b/>
          <w:bCs/>
          <w:sz w:val="32"/>
          <w:szCs w:val="32"/>
        </w:rPr>
        <w:pict>
          <v:shape id="_x0000_s1088" type="#_x0000_t202" style="position:absolute;left:0;text-align:left;margin-left:175.6pt;margin-top:27.1pt;width:44pt;height:32pt;z-index:251677184;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" filled="f" stroked="f">
            <v:textbox>
              <w:txbxContent>
                <w:p w:rsidR="00A622EB" w:rsidRDefault="004250E8">
                  <w:r>
                    <w:t>0.38%</w:t>
                  </w:r>
                </w:p>
              </w:txbxContent>
            </v:textbox>
            <w10:wrap type="square"/>
          </v:shape>
        </w:pict>
      </w:r>
      <w:r w:rsidR="004250E8">
        <w:rPr>
          <w:rFonts w:ascii="楷体_GB2312" w:eastAsia="楷体_GB2312" w:cs="DengXian-Bold"/>
          <w:b/>
          <w:bCs/>
          <w:noProof/>
          <w:sz w:val="32"/>
          <w:szCs w:val="32"/>
        </w:rPr>
        <w:drawing>
          <wp:anchor distT="0" distB="0" distL="114300" distR="114300" simplePos="0" relativeHeight="251639296" behindDoc="0" locked="0" layoutInCell="1" allowOverlap="1">
            <wp:simplePos x="0" y="0"/>
            <wp:positionH relativeFrom="column">
              <wp:posOffset>769620</wp:posOffset>
            </wp:positionH>
            <wp:positionV relativeFrom="paragraph">
              <wp:posOffset>7620</wp:posOffset>
            </wp:positionV>
            <wp:extent cx="4699000" cy="2273300"/>
            <wp:effectExtent l="0" t="0" r="6350" b="12700"/>
            <wp:wrapNone/>
            <wp:docPr id="1135" name="图表 1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A622EB" w:rsidRDefault="00A622EB">
      <w:pPr>
        <w:adjustRightInd w:val="0"/>
        <w:snapToGrid w:val="0"/>
        <w:spacing w:after="0" w:line="580" w:lineRule="exact"/>
        <w:rPr>
          <w:rFonts w:ascii="楷体_GB2312" w:eastAsia="楷体_GB2312" w:cs="DengXian-Bold"/>
          <w:b/>
          <w:bCs/>
          <w:sz w:val="32"/>
          <w:szCs w:val="32"/>
        </w:rPr>
      </w:pPr>
      <w:r>
        <w:rPr>
          <w:rFonts w:ascii="楷体_GB2312" w:eastAsia="楷体_GB2312" w:cs="DengXian-Bold"/>
          <w:b/>
          <w:bCs/>
          <w:sz w:val="32"/>
          <w:szCs w:val="32"/>
        </w:rPr>
        <w:pict>
          <v:shape id="_x0000_s1089" type="#_x0000_t202" style="position:absolute;left:0;text-align:left;margin-left:218.6pt;margin-top:3.1pt;width:37pt;height:34.5pt;z-index:251681280;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" filled="f" stroked="f">
            <v:textbox>
              <w:txbxContent>
                <w:p w:rsidR="00A622EB" w:rsidRDefault="004250E8">
                  <w:r>
                    <w:t>6.1%</w:t>
                  </w:r>
                </w:p>
              </w:txbxContent>
            </v:textbox>
            <w10:wrap type="square"/>
          </v:shape>
        </w:pict>
      </w:r>
    </w:p>
    <w:p w:rsidR="00A622EB" w:rsidRDefault="00A622EB">
      <w:pPr>
        <w:adjustRightInd w:val="0"/>
        <w:snapToGrid w:val="0"/>
        <w:spacing w:after="0" w:line="580" w:lineRule="exact"/>
        <w:rPr>
          <w:rFonts w:ascii="楷体_GB2312" w:eastAsia="楷体_GB2312" w:cs="DengXian-Bold"/>
          <w:b/>
          <w:bCs/>
          <w:sz w:val="32"/>
          <w:szCs w:val="32"/>
        </w:rPr>
      </w:pPr>
      <w:r>
        <w:rPr>
          <w:rFonts w:ascii="楷体_GB2312" w:eastAsia="楷体_GB2312" w:cs="DengXian-Bold"/>
          <w:b/>
          <w:bCs/>
          <w:sz w:val="32"/>
          <w:szCs w:val="32"/>
        </w:rPr>
        <w:pict>
          <v:shape id="_x0000_s1090" type="#_x0000_t202" style="position:absolute;left:0;text-align:left;margin-left:221.1pt;margin-top:.6pt;width:70.5pt;height:110.6pt;z-index:251676160;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" filled="f" stroked="f">
            <v:textbox style="mso-fit-shape-to-text:t">
              <w:txbxContent>
                <w:p w:rsidR="00A622EB" w:rsidRDefault="004250E8">
                  <w:r>
                    <w:t>86.09%</w:t>
                  </w:r>
                </w:p>
              </w:txbxContent>
            </v:textbox>
            <w10:wrap type="square"/>
          </v:shape>
        </w:pict>
      </w:r>
    </w:p>
    <w:p w:rsidR="00A622EB" w:rsidRDefault="00A622EB">
      <w:pPr>
        <w:adjustRightInd w:val="0"/>
        <w:snapToGrid w:val="0"/>
        <w:spacing w:after="0" w:line="580" w:lineRule="exact"/>
        <w:rPr>
          <w:rFonts w:ascii="楷体_GB2312" w:eastAsia="楷体_GB2312" w:cs="DengXian-Bold"/>
          <w:b/>
          <w:bCs/>
          <w:sz w:val="32"/>
          <w:szCs w:val="32"/>
        </w:rPr>
      </w:pPr>
    </w:p>
    <w:p w:rsidR="00A622EB" w:rsidRDefault="00A622EB">
      <w:pPr>
        <w:adjustRightInd w:val="0"/>
        <w:snapToGrid w:val="0"/>
        <w:spacing w:after="0" w:line="580" w:lineRule="exact"/>
        <w:rPr>
          <w:rFonts w:ascii="楷体_GB2312" w:eastAsia="楷体_GB2312" w:cs="DengXian-Bold"/>
          <w:b/>
          <w:bCs/>
          <w:sz w:val="32"/>
          <w:szCs w:val="32"/>
        </w:rPr>
      </w:pPr>
      <w:r>
        <w:rPr>
          <w:rFonts w:ascii="楷体_GB2312" w:eastAsia="楷体_GB2312" w:cs="DengXian-Bold"/>
          <w:b/>
          <w:bCs/>
          <w:sz w:val="32"/>
          <w:szCs w:val="32"/>
        </w:rPr>
        <w:pict>
          <v:rect id="矩形 44" o:spid="_x0000_s1091" style="position:absolute;left:0;text-align:left;margin-left:81.1pt;margin-top:67.75pt;width:310.75pt;height:35.3pt;z-index:25166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" stroked="f">
            <v:textbox>
              <w:txbxContent>
                <w:p w:rsidR="00A622EB" w:rsidRDefault="004250E8">
                  <w:pPr>
                    <w:adjustRightInd w:val="0"/>
                    <w:snapToGrid w:val="0"/>
                    <w:spacing w:line="560" w:lineRule="exact"/>
                    <w:jc w:val="center"/>
                    <w:rPr>
                      <w:rFonts w:ascii="仿宋_GB2312" w:eastAsia="仿宋_GB2312" w:cs="DengXian-Regular"/>
                      <w:sz w:val="28"/>
                      <w:szCs w:val="28"/>
                    </w:rPr>
                  </w:pPr>
                  <w:r>
                    <w:rPr>
                      <w:rFonts w:ascii="仿宋_GB2312" w:eastAsia="仿宋_GB2312" w:cs="DengXian-Regular" w:hint="eastAsia"/>
                      <w:sz w:val="28"/>
                      <w:szCs w:val="28"/>
                    </w:rPr>
                    <w:t>图</w:t>
                  </w:r>
                  <w:r>
                    <w:rPr>
                      <w:rFonts w:ascii="仿宋_GB2312" w:eastAsia="仿宋_GB2312" w:cs="DengXian-Regular" w:hint="eastAsia"/>
                      <w:sz w:val="28"/>
                      <w:szCs w:val="28"/>
                    </w:rPr>
                    <w:t>1</w:t>
                  </w:r>
                  <w:r>
                    <w:rPr>
                      <w:rFonts w:ascii="仿宋_GB2312" w:eastAsia="仿宋_GB2312" w:cs="DengXian-Regular" w:hint="eastAsia"/>
                      <w:sz w:val="28"/>
                      <w:szCs w:val="28"/>
                    </w:rPr>
                    <w:t>：财政拨款支出决算结构（按功能分类）</w:t>
                  </w:r>
                </w:p>
                <w:p w:rsidR="00A622EB" w:rsidRDefault="00A622EB">
                  <w:pPr>
                    <w:adjustRightInd w:val="0"/>
                    <w:snapToGrid w:val="0"/>
                    <w:spacing w:line="560" w:lineRule="exact"/>
                    <w:jc w:val="center"/>
                    <w:rPr>
                      <w:rFonts w:ascii="仿宋_GB2312" w:eastAsia="仿宋_GB2312" w:cs="DengXian-Regular"/>
                      <w:sz w:val="28"/>
                      <w:szCs w:val="28"/>
                    </w:rPr>
                  </w:pPr>
                </w:p>
                <w:p w:rsidR="00A622EB" w:rsidRDefault="00A622EB">
                  <w:pPr>
                    <w:rPr>
                      <w:sz w:val="20"/>
                      <w:szCs w:val="22"/>
                    </w:rPr>
                  </w:pPr>
                </w:p>
              </w:txbxContent>
            </v:textbox>
          </v:rect>
        </w:pict>
      </w:r>
    </w:p>
    <w:p w:rsidR="00A622EB" w:rsidRDefault="00A622EB">
      <w:pPr>
        <w:adjustRightInd w:val="0"/>
        <w:snapToGrid w:val="0"/>
        <w:spacing w:after="0" w:line="580" w:lineRule="exact"/>
        <w:ind w:leftChars="200" w:left="420"/>
        <w:rPr>
          <w:rFonts w:ascii="楷体_GB2312" w:eastAsia="楷体_GB2312" w:cs="DengXian-Bold"/>
          <w:b/>
          <w:bCs/>
          <w:sz w:val="32"/>
          <w:szCs w:val="32"/>
        </w:rPr>
      </w:pPr>
      <w:r w:rsidRPr="00A622EB">
        <w:rPr>
          <w:sz w:val="44"/>
        </w:rPr>
        <w:lastRenderedPageBreak/>
        <w:pict>
          <v:group id="组合 79" o:spid="_x0000_s1092" style="position:absolute;left:0;text-align:left;margin-left:-.55pt;margin-top:29.3pt;width:301.85pt;height:43.95pt;z-index:251667968;mso-position-horizontal-relative:page;mso-position-vertical-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">
            <v:rect id="矩形 45" o:spid="_x0000_s1093"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" fillcolor="#d8d8d8" stroked="f"/>
            <v:rect id="矩形 46" o:spid="_x0000_s1094"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" fillcolor="#ad002d" strokecolor="#af7621" strokeweight="2pt">
              <v:stroke joinstyle="round"/>
              <v:textbox>
                <w:txbxContent>
                  <w:p w:rsidR="00A622EB" w:rsidRDefault="004250E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年度部门决算☞部门决算情况说明</w:t>
                    </w:r>
                  </w:p>
                  <w:p w:rsidR="00A622EB" w:rsidRDefault="00A622EB">
                    <w:pPr>
                      <w:jc w:val="center"/>
                    </w:pPr>
                  </w:p>
                </w:txbxContent>
              </v:textbox>
            </v:rect>
            <w10:wrap anchorx="page" anchory="page"/>
            <w10:anchorlock/>
          </v:group>
        </w:pict>
      </w:r>
      <w:r w:rsidR="004250E8">
        <w:rPr>
          <w:rFonts w:ascii="楷体_GB2312" w:eastAsia="楷体_GB2312" w:cs="DengXian-Bold" w:hint="eastAsia"/>
          <w:b/>
          <w:bCs/>
          <w:sz w:val="32"/>
          <w:szCs w:val="32"/>
        </w:rPr>
        <w:t>（四）一般公共预算基本支出决算情况说明</w:t>
      </w:r>
    </w:p>
    <w:p w:rsidR="00A622EB" w:rsidRDefault="004250E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2018 </w:t>
      </w:r>
      <w:r>
        <w:rPr>
          <w:rFonts w:ascii="仿宋_GB2312" w:eastAsia="仿宋_GB2312" w:cs="DengXian-Regular" w:hint="eastAsia"/>
          <w:sz w:val="32"/>
          <w:szCs w:val="32"/>
        </w:rPr>
        <w:t>年度财政拨款基本支出</w:t>
      </w:r>
      <w:r>
        <w:rPr>
          <w:rFonts w:ascii="仿宋_GB2312" w:eastAsia="仿宋_GB2312" w:cs="DengXian-Regular" w:hint="eastAsia"/>
          <w:sz w:val="32"/>
          <w:szCs w:val="32"/>
        </w:rPr>
        <w:t>2009.1</w:t>
      </w:r>
      <w:r>
        <w:rPr>
          <w:rFonts w:ascii="仿宋_GB2312" w:eastAsia="仿宋_GB2312" w:cs="DengXian-Regular" w:hint="eastAsia"/>
          <w:sz w:val="32"/>
          <w:szCs w:val="32"/>
        </w:rPr>
        <w:t>万元，其中：人员经费</w:t>
      </w:r>
      <w:r>
        <w:rPr>
          <w:rFonts w:ascii="仿宋_GB2312" w:eastAsia="仿宋_GB2312" w:cs="DengXian-Regular" w:hint="eastAsia"/>
          <w:sz w:val="32"/>
          <w:szCs w:val="32"/>
        </w:rPr>
        <w:t>1424.3</w:t>
      </w:r>
      <w:r>
        <w:rPr>
          <w:rFonts w:ascii="仿宋_GB2312" w:eastAsia="仿宋_GB2312"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hint="eastAsia"/>
          <w:sz w:val="32"/>
          <w:szCs w:val="32"/>
        </w:rPr>
        <w:t>584.8</w:t>
      </w:r>
      <w:r>
        <w:rPr>
          <w:rFonts w:ascii="仿宋_GB2312" w:eastAsia="仿宋_GB2312" w:cs="DengXian-Regular" w:hint="eastAsia"/>
          <w:sz w:val="32"/>
          <w:szCs w:val="32"/>
        </w:rPr>
        <w:t>万元，主要包括办公费、印刷费、咨询</w:t>
      </w:r>
      <w:r>
        <w:rPr>
          <w:rFonts w:ascii="仿宋_GB2312" w:eastAsia="仿宋_GB2312" w:cs="DengXian-Regular" w:hint="eastAsia"/>
          <w:sz w:val="32"/>
          <w:szCs w:val="32"/>
        </w:rPr>
        <w:t>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A622EB" w:rsidRDefault="004250E8">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五、一般公共预算“三公”</w:t>
      </w:r>
      <w:r>
        <w:rPr>
          <w:rFonts w:ascii="黑体" w:eastAsia="黑体" w:hint="eastAsia"/>
          <w:b w:val="0"/>
          <w:bCs w:val="0"/>
        </w:rPr>
        <w:t xml:space="preserve"> </w:t>
      </w:r>
      <w:r>
        <w:rPr>
          <w:rFonts w:ascii="黑体" w:eastAsia="黑体" w:hint="eastAsia"/>
          <w:b w:val="0"/>
          <w:bCs w:val="0"/>
        </w:rPr>
        <w:t>经费支出决算情况说明</w:t>
      </w:r>
    </w:p>
    <w:p w:rsidR="00A622EB" w:rsidRDefault="004250E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年度“三公”经费支出共计</w:t>
      </w:r>
      <w:r>
        <w:rPr>
          <w:rFonts w:ascii="仿宋_GB2312" w:eastAsia="仿宋_GB2312" w:cs="DengXian-Regular" w:hint="eastAsia"/>
          <w:sz w:val="32"/>
          <w:szCs w:val="32"/>
        </w:rPr>
        <w:t>34.67</w:t>
      </w:r>
      <w:r>
        <w:rPr>
          <w:rFonts w:ascii="仿宋_GB2312" w:eastAsia="仿宋_GB2312" w:cs="DengXian-Regular" w:hint="eastAsia"/>
          <w:sz w:val="32"/>
          <w:szCs w:val="32"/>
        </w:rPr>
        <w:t>万元，</w:t>
      </w:r>
      <w:r>
        <w:rPr>
          <w:rFonts w:ascii="仿宋_GB2312" w:eastAsia="仿宋_GB2312" w:cs="DengXian-Regular" w:hint="eastAsia"/>
          <w:b/>
          <w:bCs/>
          <w:sz w:val="32"/>
          <w:szCs w:val="32"/>
        </w:rPr>
        <w:t>较年初预算减少</w:t>
      </w:r>
      <w:r>
        <w:rPr>
          <w:rFonts w:ascii="仿宋_GB2312" w:eastAsia="仿宋_GB2312" w:cs="DengXian-Regular" w:hint="eastAsia"/>
          <w:b/>
          <w:bCs/>
          <w:sz w:val="32"/>
          <w:szCs w:val="32"/>
        </w:rPr>
        <w:t>10.33</w:t>
      </w:r>
      <w:r>
        <w:rPr>
          <w:rFonts w:ascii="仿宋_GB2312" w:eastAsia="仿宋_GB2312" w:cs="DengXian-Regular" w:hint="eastAsia"/>
          <w:b/>
          <w:bCs/>
          <w:sz w:val="32"/>
          <w:szCs w:val="32"/>
        </w:rPr>
        <w:t>万元，降低</w:t>
      </w:r>
      <w:r>
        <w:rPr>
          <w:rFonts w:ascii="仿宋_GB2312" w:eastAsia="仿宋_GB2312" w:cs="DengXian-Regular" w:hint="eastAsia"/>
          <w:b/>
          <w:bCs/>
          <w:sz w:val="32"/>
          <w:szCs w:val="32"/>
        </w:rPr>
        <w:t>22.95%</w:t>
      </w:r>
      <w:r>
        <w:rPr>
          <w:rFonts w:ascii="仿宋_GB2312" w:eastAsia="仿宋_GB2312" w:cs="DengXian-Regular" w:hint="eastAsia"/>
          <w:b/>
          <w:bCs/>
          <w:sz w:val="32"/>
          <w:szCs w:val="32"/>
        </w:rPr>
        <w:t>，</w:t>
      </w:r>
      <w:r>
        <w:rPr>
          <w:rFonts w:ascii="仿宋_GB2312" w:eastAsia="仿宋_GB2312" w:cs="DengXian-Regular" w:hint="eastAsia"/>
          <w:sz w:val="32"/>
          <w:szCs w:val="32"/>
        </w:rPr>
        <w:t>主要是车况比较稳定，随之修车比原来明显下降，减少了公车运行维护费。外省市来唐调研考察活动减少，公务接待费有所下降；较</w:t>
      </w:r>
      <w:r>
        <w:rPr>
          <w:rFonts w:ascii="仿宋_GB2312" w:eastAsia="仿宋_GB2312" w:cs="DengXian-Regular" w:hint="eastAsia"/>
          <w:sz w:val="32"/>
          <w:szCs w:val="32"/>
        </w:rPr>
        <w:t>2017</w:t>
      </w:r>
      <w:r>
        <w:rPr>
          <w:rFonts w:ascii="仿宋_GB2312" w:eastAsia="仿宋_GB2312" w:cs="DengXian-Regular" w:hint="eastAsia"/>
          <w:sz w:val="32"/>
          <w:szCs w:val="32"/>
        </w:rPr>
        <w:t>年度增加</w:t>
      </w:r>
      <w:r>
        <w:rPr>
          <w:rFonts w:ascii="仿宋_GB2312" w:eastAsia="仿宋_GB2312" w:cs="DengXian-Regular" w:hint="eastAsia"/>
          <w:sz w:val="32"/>
          <w:szCs w:val="32"/>
        </w:rPr>
        <w:t>1.53</w:t>
      </w:r>
      <w:r>
        <w:rPr>
          <w:rFonts w:ascii="仿宋_GB2312" w:eastAsia="仿宋_GB2312" w:cs="DengXian-Regular" w:hint="eastAsia"/>
          <w:sz w:val="32"/>
          <w:szCs w:val="32"/>
        </w:rPr>
        <w:t>万元，增长</w:t>
      </w:r>
      <w:r>
        <w:rPr>
          <w:rFonts w:ascii="仿宋_GB2312" w:eastAsia="仿宋_GB2312" w:cs="DengXian-Regular" w:hint="eastAsia"/>
          <w:sz w:val="32"/>
          <w:szCs w:val="32"/>
        </w:rPr>
        <w:t>4.6%</w:t>
      </w:r>
      <w:r>
        <w:rPr>
          <w:rFonts w:ascii="仿宋_GB2312" w:eastAsia="仿宋_GB2312" w:cs="DengXian-Regular" w:hint="eastAsia"/>
          <w:sz w:val="32"/>
          <w:szCs w:val="32"/>
        </w:rPr>
        <w:t>，主要是公务用车运行维护费有所增加。具体情况如下：</w:t>
      </w:r>
    </w:p>
    <w:p w:rsidR="00A622EB" w:rsidRDefault="004250E8" w:rsidP="005F1758">
      <w:pPr>
        <w:adjustRightInd w:val="0"/>
        <w:snapToGrid w:val="0"/>
        <w:spacing w:after="0" w:line="580" w:lineRule="exact"/>
        <w:ind w:firstLineChars="200" w:firstLine="641"/>
        <w:rPr>
          <w:rFonts w:ascii="仿宋_GB2312" w:eastAsia="仿宋_GB2312" w:cs="DengXian-Regular"/>
          <w:sz w:val="32"/>
          <w:szCs w:val="32"/>
        </w:rPr>
      </w:pPr>
      <w:r>
        <w:rPr>
          <w:rFonts w:ascii="楷体_GB2312" w:eastAsia="楷体_GB2312" w:cs="DengXian-Bold" w:hint="eastAsia"/>
          <w:b/>
          <w:bCs/>
          <w:sz w:val="32"/>
          <w:szCs w:val="32"/>
        </w:rPr>
        <w:lastRenderedPageBreak/>
        <w:t>（</w:t>
      </w:r>
      <w:r w:rsidR="00A622EB" w:rsidRPr="00A622EB">
        <w:rPr>
          <w:sz w:val="44"/>
        </w:rPr>
        <w:pict>
          <v:group id="组合 82" o:spid="_x0000_s1095" style="position:absolute;left:0;text-align:left;margin-left:-.55pt;margin-top:29.3pt;width:301.85pt;height:43.95pt;z-index:251668992;mso-position-horizontal-relative:page;mso-position-vertical-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">
            <v:rect id="矩形 47" o:spid="_x0000_s1096"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" fillcolor="#d8d8d8" stroked="f"/>
            <v:rect id="矩形 48" o:spid="_x0000_s1097"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" fillcolor="#ad002d" strokecolor="#af7621" strokeweight="2pt">
              <v:stroke joinstyle="round"/>
              <v:textbox>
                <w:txbxContent>
                  <w:p w:rsidR="00A622EB" w:rsidRDefault="004250E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年度部门决算☞部门决算情况说明</w:t>
                    </w:r>
                  </w:p>
                  <w:p w:rsidR="00A622EB" w:rsidRDefault="00A622EB">
                    <w:pPr>
                      <w:jc w:val="center"/>
                    </w:pPr>
                  </w:p>
                </w:txbxContent>
              </v:textbox>
            </v:rect>
            <w10:wrap anchorx="page" anchory="page"/>
            <w10:anchorlock/>
          </v:group>
        </w:pict>
      </w:r>
      <w:r>
        <w:rPr>
          <w:rFonts w:ascii="楷体_GB2312" w:eastAsia="楷体_GB2312" w:cs="DengXian-Bold" w:hint="eastAsia"/>
          <w:b/>
          <w:bCs/>
          <w:sz w:val="32"/>
          <w:szCs w:val="32"/>
        </w:rPr>
        <w:t>一）因公出国（境）费支出</w:t>
      </w:r>
      <w:r>
        <w:rPr>
          <w:rFonts w:ascii="楷体_GB2312" w:eastAsia="楷体_GB2312" w:cs="DengXian-Bold" w:hint="eastAsia"/>
          <w:b/>
          <w:bCs/>
          <w:sz w:val="32"/>
          <w:szCs w:val="32"/>
        </w:rPr>
        <w:t>0</w:t>
      </w:r>
      <w:r>
        <w:rPr>
          <w:rFonts w:ascii="楷体_GB2312" w:eastAsia="楷体_GB2312" w:cs="DengXian-Bold" w:hint="eastAsia"/>
          <w:b/>
          <w:bCs/>
          <w:sz w:val="32"/>
          <w:szCs w:val="32"/>
        </w:rPr>
        <w:t>万元。</w:t>
      </w:r>
      <w:r>
        <w:rPr>
          <w:rFonts w:ascii="仿宋_GB2312" w:eastAsia="仿宋_GB2312" w:cs="DengXian-Regular" w:hint="eastAsia"/>
          <w:sz w:val="32"/>
          <w:szCs w:val="32"/>
        </w:rPr>
        <w:t>年初预算没安排，年终决算为</w:t>
      </w:r>
      <w:r>
        <w:rPr>
          <w:rFonts w:ascii="仿宋_GB2312" w:eastAsia="仿宋_GB2312" w:cs="DengXian-Regular" w:hint="eastAsia"/>
          <w:sz w:val="32"/>
          <w:szCs w:val="32"/>
        </w:rPr>
        <w:t>0</w:t>
      </w:r>
      <w:r>
        <w:rPr>
          <w:rFonts w:ascii="仿宋_GB2312" w:eastAsia="仿宋_GB2312" w:cs="DengXian-Regular" w:hint="eastAsia"/>
          <w:sz w:val="32"/>
          <w:szCs w:val="32"/>
        </w:rPr>
        <w:t>万元。较年初预算无增减变化，较</w:t>
      </w:r>
      <w:r>
        <w:rPr>
          <w:rFonts w:ascii="仿宋_GB2312" w:eastAsia="仿宋_GB2312" w:cs="DengXian-Regular" w:hint="eastAsia"/>
          <w:sz w:val="32"/>
          <w:szCs w:val="32"/>
        </w:rPr>
        <w:t>2017</w:t>
      </w:r>
      <w:r>
        <w:rPr>
          <w:rFonts w:ascii="仿宋_GB2312" w:eastAsia="仿宋_GB2312" w:cs="DengXian-Regular" w:hint="eastAsia"/>
          <w:sz w:val="32"/>
          <w:szCs w:val="32"/>
        </w:rPr>
        <w:t>年度决算无增减变化。</w:t>
      </w:r>
    </w:p>
    <w:p w:rsidR="00A622EB" w:rsidRDefault="004250E8" w:rsidP="005F1758">
      <w:pPr>
        <w:adjustRightInd w:val="0"/>
        <w:snapToGrid w:val="0"/>
        <w:spacing w:after="0" w:line="580" w:lineRule="exact"/>
        <w:ind w:firstLineChars="200" w:firstLine="641"/>
        <w:rPr>
          <w:rFonts w:ascii="仿宋_GB2312" w:eastAsia="仿宋_GB2312" w:cs="DengXian-Bold"/>
          <w:b/>
          <w:bCs/>
          <w:sz w:val="32"/>
          <w:szCs w:val="32"/>
        </w:rPr>
      </w:pPr>
      <w:r>
        <w:rPr>
          <w:rFonts w:ascii="楷体_GB2312" w:eastAsia="楷体_GB2312" w:cs="DengXian-Bold" w:hint="eastAsia"/>
          <w:b/>
          <w:bCs/>
          <w:sz w:val="32"/>
          <w:szCs w:val="32"/>
        </w:rPr>
        <w:t>（二）公务用车购置及运行维护费支出</w:t>
      </w:r>
      <w:r>
        <w:rPr>
          <w:rFonts w:ascii="楷体_GB2312" w:eastAsia="楷体_GB2312" w:cs="DengXian-Bold" w:hint="eastAsia"/>
          <w:b/>
          <w:bCs/>
          <w:sz w:val="32"/>
          <w:szCs w:val="32"/>
        </w:rPr>
        <w:t>0</w:t>
      </w:r>
      <w:r>
        <w:rPr>
          <w:rFonts w:ascii="楷体_GB2312" w:eastAsia="楷体_GB2312" w:cs="DengXian-Bold" w:hint="eastAsia"/>
          <w:b/>
          <w:bCs/>
          <w:sz w:val="32"/>
          <w:szCs w:val="32"/>
        </w:rPr>
        <w:t>万元。</w:t>
      </w: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年度公务用车购置及运行维护费较年初预算减少</w:t>
      </w:r>
      <w:r>
        <w:rPr>
          <w:rFonts w:ascii="仿宋_GB2312" w:eastAsia="仿宋_GB2312" w:cs="DengXian-Regular" w:hint="eastAsia"/>
          <w:sz w:val="32"/>
          <w:szCs w:val="32"/>
        </w:rPr>
        <w:t>10.3</w:t>
      </w:r>
      <w:r>
        <w:rPr>
          <w:rFonts w:ascii="仿宋_GB2312" w:eastAsia="仿宋_GB2312" w:cs="DengXian-Regular" w:hint="eastAsia"/>
          <w:sz w:val="32"/>
          <w:szCs w:val="32"/>
        </w:rPr>
        <w:t>万元，降低</w:t>
      </w:r>
      <w:r>
        <w:rPr>
          <w:rFonts w:ascii="仿宋_GB2312" w:eastAsia="仿宋_GB2312" w:cs="DengXian-Regular" w:hint="eastAsia"/>
          <w:sz w:val="32"/>
          <w:szCs w:val="32"/>
        </w:rPr>
        <w:t>25.75%</w:t>
      </w:r>
      <w:r>
        <w:rPr>
          <w:rFonts w:ascii="仿宋_GB2312" w:eastAsia="仿宋_GB2312" w:cs="DengXian-Regular" w:hint="eastAsia"/>
          <w:sz w:val="32"/>
          <w:szCs w:val="32"/>
        </w:rPr>
        <w:t>,</w:t>
      </w:r>
      <w:r>
        <w:rPr>
          <w:rFonts w:ascii="仿宋_GB2312" w:eastAsia="仿宋_GB2312" w:cs="DengXian-Regular" w:hint="eastAsia"/>
          <w:sz w:val="32"/>
          <w:szCs w:val="32"/>
        </w:rPr>
        <w:t>主要是车况比较稳定，随之修车比原来明显下降，减少了公车运行维护费；较上年增加</w:t>
      </w:r>
      <w:r>
        <w:rPr>
          <w:rFonts w:ascii="仿宋_GB2312" w:eastAsia="仿宋_GB2312" w:cs="DengXian-Regular" w:hint="eastAsia"/>
          <w:sz w:val="32"/>
          <w:szCs w:val="32"/>
        </w:rPr>
        <w:t>2.08</w:t>
      </w:r>
      <w:r>
        <w:rPr>
          <w:rFonts w:ascii="仿宋_GB2312" w:eastAsia="仿宋_GB2312" w:cs="DengXian-Regular" w:hint="eastAsia"/>
          <w:sz w:val="32"/>
          <w:szCs w:val="32"/>
        </w:rPr>
        <w:t>万元，增长</w:t>
      </w:r>
      <w:r>
        <w:rPr>
          <w:rFonts w:ascii="仿宋_GB2312" w:eastAsia="仿宋_GB2312" w:cs="DengXian-Regular" w:hint="eastAsia"/>
          <w:sz w:val="32"/>
          <w:szCs w:val="32"/>
        </w:rPr>
        <w:t>7%,</w:t>
      </w:r>
      <w:r>
        <w:rPr>
          <w:rFonts w:ascii="仿宋_GB2312" w:eastAsia="仿宋_GB2312" w:cs="DengXian-Regular" w:hint="eastAsia"/>
          <w:sz w:val="32"/>
          <w:szCs w:val="32"/>
        </w:rPr>
        <w:t>主要是外出考察活动用车次数增多。</w:t>
      </w:r>
      <w:r>
        <w:rPr>
          <w:rFonts w:ascii="仿宋_GB2312" w:eastAsia="仿宋_GB2312" w:cs="DengXian-Bold" w:hint="eastAsia"/>
          <w:b/>
          <w:bCs/>
          <w:sz w:val="32"/>
          <w:szCs w:val="32"/>
        </w:rPr>
        <w:t>其中：</w:t>
      </w:r>
    </w:p>
    <w:p w:rsidR="00A622EB" w:rsidRDefault="004250E8" w:rsidP="005F1758">
      <w:pPr>
        <w:adjustRightInd w:val="0"/>
        <w:snapToGrid w:val="0"/>
        <w:spacing w:after="0" w:line="580" w:lineRule="exact"/>
        <w:ind w:firstLineChars="200" w:firstLine="641"/>
        <w:rPr>
          <w:rFonts w:ascii="仿宋_GB2312" w:eastAsia="仿宋_GB2312" w:cs="DengXian-Regular"/>
          <w:sz w:val="32"/>
          <w:szCs w:val="32"/>
        </w:rPr>
      </w:pPr>
      <w:r>
        <w:rPr>
          <w:rFonts w:ascii="仿宋_GB2312" w:eastAsia="仿宋_GB2312" w:cs="DengXian-Regular" w:hint="eastAsia"/>
          <w:b/>
          <w:sz w:val="32"/>
          <w:szCs w:val="32"/>
        </w:rPr>
        <w:t>公务用车购置费：</w:t>
      </w:r>
      <w:r>
        <w:rPr>
          <w:rFonts w:ascii="仿宋_GB2312" w:eastAsia="仿宋_GB2312" w:cs="DengXian-Regular" w:hint="eastAsia"/>
          <w:sz w:val="32"/>
          <w:szCs w:val="32"/>
        </w:rPr>
        <w:t>年初预算没安排，年终决算为</w:t>
      </w:r>
      <w:r>
        <w:rPr>
          <w:rFonts w:ascii="仿宋_GB2312" w:eastAsia="仿宋_GB2312" w:cs="DengXian-Regular" w:hint="eastAsia"/>
          <w:sz w:val="32"/>
          <w:szCs w:val="32"/>
        </w:rPr>
        <w:t>0</w:t>
      </w:r>
      <w:r>
        <w:rPr>
          <w:rFonts w:ascii="仿宋_GB2312" w:eastAsia="仿宋_GB2312" w:cs="DengXian-Regular" w:hint="eastAsia"/>
          <w:sz w:val="32"/>
          <w:szCs w:val="32"/>
        </w:rPr>
        <w:t>万元。较年初预算无增减变化，较</w:t>
      </w:r>
      <w:r>
        <w:rPr>
          <w:rFonts w:ascii="仿宋_GB2312" w:eastAsia="仿宋_GB2312" w:cs="DengXian-Regular" w:hint="eastAsia"/>
          <w:sz w:val="32"/>
          <w:szCs w:val="32"/>
        </w:rPr>
        <w:t>2017</w:t>
      </w:r>
      <w:r>
        <w:rPr>
          <w:rFonts w:ascii="仿宋_GB2312" w:eastAsia="仿宋_GB2312" w:cs="DengXian-Regular" w:hint="eastAsia"/>
          <w:sz w:val="32"/>
          <w:szCs w:val="32"/>
        </w:rPr>
        <w:t>年度决算无增减变化。</w:t>
      </w:r>
    </w:p>
    <w:p w:rsidR="00A622EB" w:rsidRDefault="004250E8" w:rsidP="005F1758">
      <w:pPr>
        <w:adjustRightInd w:val="0"/>
        <w:snapToGrid w:val="0"/>
        <w:spacing w:after="0" w:line="580" w:lineRule="exact"/>
        <w:ind w:firstLineChars="200" w:firstLine="641"/>
        <w:rPr>
          <w:rFonts w:ascii="仿宋_GB2312" w:eastAsia="仿宋_GB2312" w:cs="DengXian-Regular"/>
          <w:sz w:val="32"/>
          <w:szCs w:val="32"/>
        </w:rPr>
      </w:pPr>
      <w:r>
        <w:rPr>
          <w:rFonts w:ascii="仿宋_GB2312" w:eastAsia="仿宋_GB2312" w:cs="DengXian-Regular" w:hint="eastAsia"/>
          <w:b/>
          <w:sz w:val="32"/>
          <w:szCs w:val="32"/>
        </w:rPr>
        <w:t>公务用车运行维护费：</w:t>
      </w: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年度单位公务用车保有量</w:t>
      </w:r>
      <w:r>
        <w:rPr>
          <w:rFonts w:ascii="仿宋_GB2312" w:eastAsia="仿宋_GB2312" w:cs="DengXian-Regular" w:hint="eastAsia"/>
          <w:sz w:val="32"/>
          <w:szCs w:val="32"/>
        </w:rPr>
        <w:t>10</w:t>
      </w:r>
      <w:r>
        <w:rPr>
          <w:rFonts w:ascii="仿宋_GB2312" w:eastAsia="仿宋_GB2312" w:cs="DengXian-Regular" w:hint="eastAsia"/>
          <w:sz w:val="32"/>
          <w:szCs w:val="32"/>
        </w:rPr>
        <w:t>辆。公车运行维护费支出较年初预算减少</w:t>
      </w:r>
      <w:r>
        <w:rPr>
          <w:rFonts w:ascii="仿宋_GB2312" w:eastAsia="仿宋_GB2312" w:cs="DengXian-Regular" w:hint="eastAsia"/>
          <w:sz w:val="32"/>
          <w:szCs w:val="32"/>
        </w:rPr>
        <w:t>10.3</w:t>
      </w:r>
      <w:r>
        <w:rPr>
          <w:rFonts w:ascii="仿宋_GB2312" w:eastAsia="仿宋_GB2312" w:cs="DengXian-Regular" w:hint="eastAsia"/>
          <w:sz w:val="32"/>
          <w:szCs w:val="32"/>
        </w:rPr>
        <w:t>万元，降低</w:t>
      </w:r>
      <w:r>
        <w:rPr>
          <w:rFonts w:ascii="仿宋_GB2312" w:eastAsia="仿宋_GB2312" w:cs="DengXian-Regular" w:hint="eastAsia"/>
          <w:sz w:val="32"/>
          <w:szCs w:val="32"/>
        </w:rPr>
        <w:t>25.75%,</w:t>
      </w:r>
      <w:r>
        <w:rPr>
          <w:rFonts w:ascii="仿宋_GB2312" w:eastAsia="仿宋_GB2312" w:cs="DengXian-Regular" w:hint="eastAsia"/>
          <w:sz w:val="32"/>
          <w:szCs w:val="32"/>
        </w:rPr>
        <w:t>主要是车况比较稳定，随之修车比原来明显下降，减少了公车运行维护费；较上年增加</w:t>
      </w:r>
      <w:r>
        <w:rPr>
          <w:rFonts w:ascii="仿宋_GB2312" w:eastAsia="仿宋_GB2312" w:cs="DengXian-Regular" w:hint="eastAsia"/>
          <w:sz w:val="32"/>
          <w:szCs w:val="32"/>
        </w:rPr>
        <w:t>2.08</w:t>
      </w:r>
      <w:r>
        <w:rPr>
          <w:rFonts w:ascii="仿宋_GB2312" w:eastAsia="仿宋_GB2312" w:cs="DengXian-Regular" w:hint="eastAsia"/>
          <w:sz w:val="32"/>
          <w:szCs w:val="32"/>
        </w:rPr>
        <w:t>万元，增长</w:t>
      </w:r>
      <w:r>
        <w:rPr>
          <w:rFonts w:ascii="仿宋_GB2312" w:eastAsia="仿宋_GB2312" w:cs="DengXian-Regular" w:hint="eastAsia"/>
          <w:sz w:val="32"/>
          <w:szCs w:val="32"/>
        </w:rPr>
        <w:t>7%</w:t>
      </w:r>
      <w:r>
        <w:rPr>
          <w:rFonts w:ascii="仿宋_GB2312" w:eastAsia="仿宋_GB2312" w:cs="DengXian-Regular" w:hint="eastAsia"/>
          <w:sz w:val="32"/>
          <w:szCs w:val="32"/>
        </w:rPr>
        <w:t>，主要是外出考察活动用车次数增多。截止</w:t>
      </w:r>
      <w:r>
        <w:rPr>
          <w:rFonts w:ascii="仿宋_GB2312" w:eastAsia="仿宋_GB2312" w:cs="DengXian-Regular" w:hint="eastAsia"/>
          <w:sz w:val="32"/>
          <w:szCs w:val="32"/>
        </w:rPr>
        <w:t>2018</w:t>
      </w:r>
      <w:r>
        <w:rPr>
          <w:rFonts w:ascii="仿宋_GB2312" w:eastAsia="仿宋_GB2312" w:cs="DengXian-Regular" w:hint="eastAsia"/>
          <w:sz w:val="32"/>
          <w:szCs w:val="32"/>
        </w:rPr>
        <w:t>年末，机关公务用车</w:t>
      </w:r>
      <w:r>
        <w:rPr>
          <w:rFonts w:ascii="仿宋_GB2312" w:eastAsia="仿宋_GB2312" w:cs="DengXian-Regular" w:hint="eastAsia"/>
          <w:sz w:val="32"/>
          <w:szCs w:val="32"/>
        </w:rPr>
        <w:t>10</w:t>
      </w:r>
      <w:r>
        <w:rPr>
          <w:rFonts w:ascii="仿宋_GB2312" w:eastAsia="仿宋_GB2312" w:cs="DengXian-Regular" w:hint="eastAsia"/>
          <w:sz w:val="32"/>
          <w:szCs w:val="32"/>
        </w:rPr>
        <w:t>辆。</w:t>
      </w:r>
    </w:p>
    <w:p w:rsidR="00A622EB" w:rsidRDefault="004250E8" w:rsidP="005F1758">
      <w:pPr>
        <w:adjustRightInd w:val="0"/>
        <w:snapToGrid w:val="0"/>
        <w:spacing w:after="0" w:line="580" w:lineRule="exact"/>
        <w:ind w:firstLineChars="200" w:firstLine="641"/>
        <w:rPr>
          <w:rFonts w:ascii="黑体" w:eastAsia="黑体"/>
          <w:sz w:val="32"/>
          <w:szCs w:val="40"/>
        </w:rPr>
      </w:pPr>
      <w:r>
        <w:rPr>
          <w:rFonts w:ascii="楷体_GB2312" w:eastAsia="楷体_GB2312" w:cs="DengXian-Bold" w:hint="eastAsia"/>
          <w:b/>
          <w:bCs/>
          <w:sz w:val="32"/>
          <w:szCs w:val="32"/>
        </w:rPr>
        <w:t>（三）公务接待费支出</w:t>
      </w:r>
      <w:r>
        <w:rPr>
          <w:rFonts w:ascii="楷体_GB2312" w:eastAsia="楷体_GB2312" w:cs="DengXian-Bold" w:hint="eastAsia"/>
          <w:b/>
          <w:bCs/>
          <w:sz w:val="32"/>
          <w:szCs w:val="32"/>
        </w:rPr>
        <w:t>4.97</w:t>
      </w:r>
      <w:r>
        <w:rPr>
          <w:rFonts w:ascii="楷体_GB2312" w:eastAsia="楷体_GB2312" w:cs="DengXian-Bold" w:hint="eastAsia"/>
          <w:b/>
          <w:bCs/>
          <w:sz w:val="32"/>
          <w:szCs w:val="32"/>
        </w:rPr>
        <w:t>万元。</w:t>
      </w:r>
      <w:r w:rsidR="00A622EB" w:rsidRPr="00A622EB">
        <w:rPr>
          <w:sz w:val="44"/>
        </w:rPr>
        <w:pict>
          <v:group id="组合 85" o:spid="_x0000_s1098" style="position:absolute;left:0;text-align:left;margin-left:-.55pt;margin-top:29.3pt;width:301.85pt;height:43.95pt;z-index:251670016;mso-position-horizontal-relative:page;mso-position-vertical-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">
            <v:rect id="矩形 49" o:spid="_x0000_s1099"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" fillcolor="#d8d8d8" stroked="f"/>
            <v:rect id="矩形 50" o:spid="_x0000_s1100"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" fillcolor="#ad002d" strokecolor="#af7621" strokeweight="2pt">
              <v:stroke joinstyle="round"/>
              <v:textbox>
                <w:txbxContent>
                  <w:p w:rsidR="00A622EB" w:rsidRDefault="004250E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年度部门决算☞部门决算情况说明</w:t>
                    </w:r>
                  </w:p>
                  <w:p w:rsidR="00A622EB" w:rsidRDefault="00A622EB">
                    <w:pPr>
                      <w:jc w:val="center"/>
                    </w:pPr>
                  </w:p>
                </w:txbxContent>
              </v:textbox>
            </v:rect>
            <w10:wrap anchorx="page" anchory="page"/>
            <w10:anchorlock/>
          </v:group>
        </w:pict>
      </w: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年度公务接待共</w:t>
      </w:r>
      <w:r>
        <w:rPr>
          <w:rFonts w:ascii="仿宋_GB2312" w:eastAsia="仿宋_GB2312" w:cs="DengXian-Regular" w:hint="eastAsia"/>
          <w:sz w:val="32"/>
          <w:szCs w:val="32"/>
        </w:rPr>
        <w:t>40</w:t>
      </w:r>
      <w:r>
        <w:rPr>
          <w:rFonts w:ascii="仿宋_GB2312" w:eastAsia="仿宋_GB2312" w:cs="DengXian-Regular" w:hint="eastAsia"/>
          <w:sz w:val="32"/>
          <w:szCs w:val="32"/>
        </w:rPr>
        <w:t>批次、</w:t>
      </w:r>
      <w:r>
        <w:rPr>
          <w:rFonts w:ascii="仿宋_GB2312" w:eastAsia="仿宋_GB2312" w:cs="DengXian-Regular" w:hint="eastAsia"/>
          <w:sz w:val="32"/>
          <w:szCs w:val="32"/>
        </w:rPr>
        <w:t>400</w:t>
      </w:r>
      <w:r>
        <w:rPr>
          <w:rFonts w:ascii="仿宋_GB2312" w:eastAsia="仿宋_GB2312" w:cs="DengXian-Regular" w:hint="eastAsia"/>
          <w:sz w:val="32"/>
          <w:szCs w:val="32"/>
        </w:rPr>
        <w:t>人次。公务接待费支出较年初预算减少</w:t>
      </w:r>
      <w:r>
        <w:rPr>
          <w:rFonts w:ascii="仿宋_GB2312" w:eastAsia="仿宋_GB2312" w:cs="DengXian-Regular" w:hint="eastAsia"/>
          <w:sz w:val="32"/>
          <w:szCs w:val="32"/>
        </w:rPr>
        <w:t>0.03</w:t>
      </w:r>
      <w:r>
        <w:rPr>
          <w:rFonts w:ascii="仿宋_GB2312" w:eastAsia="仿宋_GB2312" w:cs="DengXian-Regular" w:hint="eastAsia"/>
          <w:sz w:val="32"/>
          <w:szCs w:val="32"/>
        </w:rPr>
        <w:t>万元，降低</w:t>
      </w:r>
      <w:r>
        <w:rPr>
          <w:rFonts w:ascii="仿宋_GB2312" w:eastAsia="仿宋_GB2312" w:cs="DengXian-Regular" w:hint="eastAsia"/>
          <w:sz w:val="32"/>
          <w:szCs w:val="32"/>
        </w:rPr>
        <w:t>0.6%,</w:t>
      </w:r>
      <w:r>
        <w:rPr>
          <w:rFonts w:ascii="仿宋_GB2312" w:eastAsia="仿宋_GB2312" w:cs="DengXian-Regular" w:hint="eastAsia"/>
          <w:sz w:val="32"/>
          <w:szCs w:val="32"/>
        </w:rPr>
        <w:t>主要是外省市来唐调研考察活动减少，公务接待费有所下降；较上年度减少</w:t>
      </w:r>
      <w:r>
        <w:rPr>
          <w:rFonts w:ascii="仿宋_GB2312" w:eastAsia="仿宋_GB2312" w:cs="DengXian-Regular" w:hint="eastAsia"/>
          <w:sz w:val="32"/>
          <w:szCs w:val="32"/>
        </w:rPr>
        <w:t>0.55</w:t>
      </w:r>
      <w:r>
        <w:rPr>
          <w:rFonts w:ascii="仿宋_GB2312" w:eastAsia="仿宋_GB2312" w:cs="DengXian-Regular" w:hint="eastAsia"/>
          <w:sz w:val="32"/>
          <w:szCs w:val="32"/>
        </w:rPr>
        <w:t>万元，降低</w:t>
      </w:r>
      <w:r>
        <w:rPr>
          <w:rFonts w:ascii="仿宋_GB2312" w:eastAsia="仿宋_GB2312" w:cs="DengXian-Regular" w:hint="eastAsia"/>
          <w:sz w:val="32"/>
          <w:szCs w:val="32"/>
        </w:rPr>
        <w:t>9.96%,</w:t>
      </w:r>
      <w:r>
        <w:rPr>
          <w:rFonts w:ascii="仿宋_GB2312" w:eastAsia="仿宋_GB2312" w:cs="DengXian-Regular" w:hint="eastAsia"/>
          <w:sz w:val="32"/>
          <w:szCs w:val="32"/>
        </w:rPr>
        <w:t>主要是外省市来唐调研考察活动减少，公务接待费有所下降。</w:t>
      </w:r>
    </w:p>
    <w:p w:rsidR="00A622EB" w:rsidRDefault="004250E8">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rsidR="00A622EB" w:rsidRDefault="004250E8">
      <w:pPr>
        <w:adjustRightInd w:val="0"/>
        <w:snapToGrid w:val="0"/>
        <w:spacing w:after="0"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（一）绩效管理工作开展情况</w:t>
      </w:r>
    </w:p>
    <w:p w:rsidR="00A622EB" w:rsidRDefault="004250E8">
      <w:pPr>
        <w:spacing w:line="600" w:lineRule="atLeast"/>
        <w:ind w:firstLineChars="200" w:firstLine="640"/>
        <w:rPr>
          <w:rFonts w:ascii="仿宋" w:eastAsia="仿宋" w:hAnsi="仿宋" w:cs="仿宋"/>
          <w:kern w:val="0"/>
          <w:sz w:val="32"/>
          <w:szCs w:val="32"/>
        </w:rPr>
      </w:pPr>
      <w:r>
        <w:rPr>
          <w:rFonts w:ascii="仿宋" w:eastAsia="仿宋" w:hAnsi="仿宋" w:cs="仿宋" w:hint="eastAsia"/>
          <w:sz w:val="32"/>
          <w:szCs w:val="32"/>
        </w:rPr>
        <w:t xml:space="preserve"> </w:t>
      </w:r>
      <w:r>
        <w:rPr>
          <w:rFonts w:ascii="仿宋" w:eastAsia="仿宋" w:hAnsi="仿宋" w:cs="仿宋" w:hint="eastAsia"/>
          <w:kern w:val="0"/>
          <w:sz w:val="32"/>
          <w:szCs w:val="32"/>
        </w:rPr>
        <w:t>2018</w:t>
      </w:r>
      <w:r>
        <w:rPr>
          <w:rFonts w:ascii="仿宋" w:eastAsia="仿宋" w:hAnsi="仿宋" w:cs="仿宋" w:hint="eastAsia"/>
          <w:kern w:val="0"/>
          <w:sz w:val="32"/>
          <w:szCs w:val="32"/>
        </w:rPr>
        <w:t>年，市政协按照市委“广建睿智之言、广聚奋进之力、恪守为民之责”的要求，认真履行政治协商、民主监督、参政议政职能，政协工作有创新、有亮点、有突破，为助推全市经济社会高质量发展贡献了政协智慧和政协力</w:t>
      </w:r>
      <w:r>
        <w:rPr>
          <w:rFonts w:ascii="仿宋" w:eastAsia="仿宋" w:hAnsi="仿宋" w:cs="仿宋" w:hint="eastAsia"/>
          <w:kern w:val="0"/>
          <w:sz w:val="32"/>
          <w:szCs w:val="32"/>
        </w:rPr>
        <w:t>量。</w:t>
      </w:r>
    </w:p>
    <w:p w:rsidR="00A622EB" w:rsidRDefault="004250E8">
      <w:pPr>
        <w:spacing w:line="600" w:lineRule="atLeast"/>
        <w:ind w:firstLineChars="200" w:firstLine="643"/>
        <w:rPr>
          <w:rFonts w:ascii="仿宋" w:eastAsia="仿宋" w:hAnsi="仿宋" w:cs="仿宋"/>
          <w:kern w:val="0"/>
          <w:sz w:val="32"/>
          <w:szCs w:val="32"/>
        </w:rPr>
      </w:pPr>
      <w:r>
        <w:rPr>
          <w:rFonts w:ascii="仿宋" w:eastAsia="仿宋" w:hAnsi="仿宋" w:cs="仿宋" w:hint="eastAsia"/>
          <w:b/>
          <w:kern w:val="0"/>
          <w:sz w:val="32"/>
          <w:szCs w:val="32"/>
        </w:rPr>
        <w:t>一是认真开展习近平总书记关于加强和改进人民政协工作重要思想的学习研讨和宣传活动。</w:t>
      </w:r>
      <w:r>
        <w:rPr>
          <w:rFonts w:ascii="仿宋" w:eastAsia="仿宋" w:hAnsi="仿宋" w:cs="仿宋" w:hint="eastAsia"/>
          <w:kern w:val="0"/>
          <w:sz w:val="32"/>
          <w:szCs w:val="32"/>
        </w:rPr>
        <w:t>全年共参加全国政协、省政协专门培训</w:t>
      </w:r>
      <w:r>
        <w:rPr>
          <w:rFonts w:ascii="仿宋" w:eastAsia="仿宋" w:hAnsi="仿宋" w:cs="仿宋" w:hint="eastAsia"/>
          <w:kern w:val="0"/>
          <w:sz w:val="32"/>
          <w:szCs w:val="32"/>
        </w:rPr>
        <w:t>41</w:t>
      </w:r>
      <w:r>
        <w:rPr>
          <w:rFonts w:ascii="仿宋" w:eastAsia="仿宋" w:hAnsi="仿宋" w:cs="仿宋" w:hint="eastAsia"/>
          <w:kern w:val="0"/>
          <w:sz w:val="32"/>
          <w:szCs w:val="32"/>
        </w:rPr>
        <w:t>人次，组织参加专题报告会</w:t>
      </w:r>
      <w:r>
        <w:rPr>
          <w:rFonts w:ascii="仿宋" w:eastAsia="仿宋" w:hAnsi="仿宋" w:cs="仿宋" w:hint="eastAsia"/>
          <w:kern w:val="0"/>
          <w:sz w:val="32"/>
          <w:szCs w:val="32"/>
        </w:rPr>
        <w:t>19</w:t>
      </w:r>
      <w:r>
        <w:rPr>
          <w:rFonts w:ascii="仿宋" w:eastAsia="仿宋" w:hAnsi="仿宋" w:cs="仿宋" w:hint="eastAsia"/>
          <w:kern w:val="0"/>
          <w:sz w:val="32"/>
          <w:szCs w:val="32"/>
        </w:rPr>
        <w:t>次，政协委员和机关干部培训会</w:t>
      </w:r>
      <w:r>
        <w:rPr>
          <w:rFonts w:ascii="仿宋" w:eastAsia="仿宋" w:hAnsi="仿宋" w:cs="仿宋" w:hint="eastAsia"/>
          <w:kern w:val="0"/>
          <w:sz w:val="32"/>
          <w:szCs w:val="32"/>
        </w:rPr>
        <w:t>9</w:t>
      </w:r>
      <w:r>
        <w:rPr>
          <w:rFonts w:ascii="仿宋" w:eastAsia="仿宋" w:hAnsi="仿宋" w:cs="仿宋" w:hint="eastAsia"/>
          <w:kern w:val="0"/>
          <w:sz w:val="32"/>
          <w:szCs w:val="32"/>
        </w:rPr>
        <w:t>次，</w:t>
      </w:r>
      <w:r>
        <w:rPr>
          <w:rFonts w:ascii="仿宋" w:eastAsia="仿宋" w:hAnsi="仿宋" w:cs="仿宋" w:hint="eastAsia"/>
          <w:kern w:val="0"/>
          <w:sz w:val="32"/>
          <w:szCs w:val="32"/>
        </w:rPr>
        <w:t>3000</w:t>
      </w:r>
      <w:r>
        <w:rPr>
          <w:rFonts w:ascii="仿宋" w:eastAsia="仿宋" w:hAnsi="仿宋" w:cs="仿宋" w:hint="eastAsia"/>
          <w:kern w:val="0"/>
          <w:sz w:val="32"/>
          <w:szCs w:val="32"/>
        </w:rPr>
        <w:t>余人次参训，做到了政协系统全覆盖。全年在市级媒体发稿</w:t>
      </w:r>
      <w:r>
        <w:rPr>
          <w:rFonts w:ascii="仿宋" w:eastAsia="仿宋" w:hAnsi="仿宋" w:cs="仿宋" w:hint="eastAsia"/>
          <w:kern w:val="0"/>
          <w:sz w:val="32"/>
          <w:szCs w:val="32"/>
        </w:rPr>
        <w:t>1500</w:t>
      </w:r>
      <w:r>
        <w:rPr>
          <w:rFonts w:ascii="仿宋" w:eastAsia="仿宋" w:hAnsi="仿宋" w:cs="仿宋" w:hint="eastAsia"/>
          <w:kern w:val="0"/>
          <w:sz w:val="32"/>
          <w:szCs w:val="32"/>
        </w:rPr>
        <w:t>余篇，编辑《唐山政协》</w:t>
      </w:r>
      <w:r>
        <w:rPr>
          <w:rFonts w:ascii="仿宋" w:eastAsia="仿宋" w:hAnsi="仿宋" w:cs="仿宋" w:hint="eastAsia"/>
          <w:kern w:val="0"/>
          <w:sz w:val="32"/>
          <w:szCs w:val="32"/>
        </w:rPr>
        <w:t>6</w:t>
      </w:r>
      <w:r>
        <w:rPr>
          <w:rFonts w:ascii="仿宋" w:eastAsia="仿宋" w:hAnsi="仿宋" w:cs="仿宋" w:hint="eastAsia"/>
          <w:kern w:val="0"/>
          <w:sz w:val="32"/>
          <w:szCs w:val="32"/>
        </w:rPr>
        <w:t>期，“唐山政协”微信公众号发布动态信息</w:t>
      </w:r>
      <w:r>
        <w:rPr>
          <w:rFonts w:ascii="仿宋" w:eastAsia="仿宋" w:hAnsi="仿宋" w:cs="仿宋" w:hint="eastAsia"/>
          <w:kern w:val="0"/>
          <w:sz w:val="32"/>
          <w:szCs w:val="32"/>
        </w:rPr>
        <w:t>130</w:t>
      </w:r>
      <w:r>
        <w:rPr>
          <w:rFonts w:ascii="仿宋" w:eastAsia="仿宋" w:hAnsi="仿宋" w:cs="仿宋" w:hint="eastAsia"/>
          <w:kern w:val="0"/>
          <w:sz w:val="32"/>
          <w:szCs w:val="32"/>
        </w:rPr>
        <w:t>余条，在唐山政协系统掀起了学习贯彻习近平总书记关于加强和改进人民政协工作重要思想的热潮。</w:t>
      </w:r>
    </w:p>
    <w:p w:rsidR="00A622EB" w:rsidRDefault="004250E8">
      <w:pPr>
        <w:spacing w:line="600" w:lineRule="atLeast"/>
        <w:ind w:firstLineChars="200" w:firstLine="643"/>
        <w:rPr>
          <w:rFonts w:ascii="仿宋" w:eastAsia="仿宋" w:hAnsi="仿宋" w:cs="仿宋"/>
          <w:kern w:val="0"/>
          <w:sz w:val="32"/>
          <w:szCs w:val="32"/>
        </w:rPr>
      </w:pPr>
      <w:r>
        <w:rPr>
          <w:rFonts w:ascii="仿宋" w:eastAsia="仿宋" w:hAnsi="仿宋" w:cs="仿宋" w:hint="eastAsia"/>
          <w:b/>
          <w:kern w:val="0"/>
          <w:sz w:val="32"/>
          <w:szCs w:val="32"/>
        </w:rPr>
        <w:t>二是始终聚焦中心任务，深入协商议政，助推“三个努力建成”的成果更加丰硕。</w:t>
      </w:r>
      <w:r>
        <w:rPr>
          <w:rFonts w:ascii="仿宋" w:eastAsia="仿宋" w:hAnsi="仿宋" w:cs="仿宋" w:hint="eastAsia"/>
          <w:kern w:val="0"/>
          <w:sz w:val="32"/>
          <w:szCs w:val="32"/>
        </w:rPr>
        <w:t>一年来，组织经常性协商</w:t>
      </w:r>
      <w:r>
        <w:rPr>
          <w:rFonts w:ascii="仿宋" w:eastAsia="仿宋" w:hAnsi="仿宋" w:cs="仿宋" w:hint="eastAsia"/>
          <w:kern w:val="0"/>
          <w:sz w:val="32"/>
          <w:szCs w:val="32"/>
        </w:rPr>
        <w:t>2</w:t>
      </w:r>
      <w:r>
        <w:rPr>
          <w:rFonts w:ascii="仿宋" w:eastAsia="仿宋" w:hAnsi="仿宋" w:cs="仿宋" w:hint="eastAsia"/>
          <w:kern w:val="0"/>
          <w:sz w:val="32"/>
          <w:szCs w:val="32"/>
        </w:rPr>
        <w:t>次、常委会协商</w:t>
      </w:r>
      <w:r>
        <w:rPr>
          <w:rFonts w:ascii="仿宋" w:eastAsia="仿宋" w:hAnsi="仿宋" w:cs="仿宋" w:hint="eastAsia"/>
          <w:kern w:val="0"/>
          <w:sz w:val="32"/>
          <w:szCs w:val="32"/>
        </w:rPr>
        <w:t>2</w:t>
      </w:r>
      <w:r>
        <w:rPr>
          <w:rFonts w:ascii="仿宋" w:eastAsia="仿宋" w:hAnsi="仿宋" w:cs="仿宋" w:hint="eastAsia"/>
          <w:kern w:val="0"/>
          <w:sz w:val="32"/>
          <w:szCs w:val="32"/>
        </w:rPr>
        <w:t>次、专委会协商</w:t>
      </w:r>
      <w:r>
        <w:rPr>
          <w:rFonts w:ascii="仿宋" w:eastAsia="仿宋" w:hAnsi="仿宋" w:cs="仿宋" w:hint="eastAsia"/>
          <w:kern w:val="0"/>
          <w:sz w:val="32"/>
          <w:szCs w:val="32"/>
        </w:rPr>
        <w:t>5</w:t>
      </w:r>
      <w:r>
        <w:rPr>
          <w:rFonts w:ascii="仿宋" w:eastAsia="仿宋" w:hAnsi="仿宋" w:cs="仿宋" w:hint="eastAsia"/>
          <w:kern w:val="0"/>
          <w:sz w:val="32"/>
          <w:szCs w:val="32"/>
        </w:rPr>
        <w:t>次，形成各类调研成果</w:t>
      </w:r>
      <w:r>
        <w:rPr>
          <w:rFonts w:ascii="仿宋" w:eastAsia="仿宋" w:hAnsi="仿宋" w:cs="仿宋" w:hint="eastAsia"/>
          <w:kern w:val="0"/>
          <w:sz w:val="32"/>
          <w:szCs w:val="32"/>
        </w:rPr>
        <w:t>700</w:t>
      </w:r>
      <w:r>
        <w:rPr>
          <w:rFonts w:ascii="仿宋" w:eastAsia="仿宋" w:hAnsi="仿宋" w:cs="仿宋" w:hint="eastAsia"/>
          <w:kern w:val="0"/>
          <w:sz w:val="32"/>
          <w:szCs w:val="32"/>
        </w:rPr>
        <w:t>余件，得到市委市政府主要领导批示</w:t>
      </w:r>
      <w:r>
        <w:rPr>
          <w:rFonts w:ascii="仿宋" w:eastAsia="仿宋" w:hAnsi="仿宋" w:cs="仿宋" w:hint="eastAsia"/>
          <w:kern w:val="0"/>
          <w:sz w:val="32"/>
          <w:szCs w:val="32"/>
        </w:rPr>
        <w:t>10</w:t>
      </w:r>
      <w:r>
        <w:rPr>
          <w:rFonts w:ascii="仿宋" w:eastAsia="仿宋" w:hAnsi="仿宋" w:cs="仿宋" w:hint="eastAsia"/>
          <w:kern w:val="0"/>
          <w:sz w:val="32"/>
          <w:szCs w:val="32"/>
        </w:rPr>
        <w:t>件次，在唐山高质量发展的生动实践中发出了政协好声音。</w:t>
      </w:r>
    </w:p>
    <w:p w:rsidR="00A622EB" w:rsidRDefault="004250E8">
      <w:pPr>
        <w:spacing w:line="600" w:lineRule="atLeast"/>
        <w:ind w:firstLineChars="200" w:firstLine="643"/>
        <w:rPr>
          <w:rFonts w:ascii="仿宋" w:eastAsia="仿宋" w:hAnsi="仿宋" w:cs="仿宋"/>
          <w:kern w:val="0"/>
          <w:sz w:val="32"/>
          <w:szCs w:val="32"/>
        </w:rPr>
      </w:pPr>
      <w:r>
        <w:rPr>
          <w:rFonts w:ascii="仿宋" w:eastAsia="仿宋" w:hAnsi="仿宋" w:cs="仿宋" w:hint="eastAsia"/>
          <w:b/>
          <w:kern w:val="0"/>
          <w:sz w:val="32"/>
          <w:szCs w:val="32"/>
        </w:rPr>
        <w:t>三是激发政协委员投身市委、市政府中心工作的积极性和主</w:t>
      </w:r>
      <w:r>
        <w:rPr>
          <w:rFonts w:ascii="仿宋" w:eastAsia="仿宋" w:hAnsi="仿宋" w:cs="仿宋" w:hint="eastAsia"/>
          <w:b/>
          <w:kern w:val="0"/>
          <w:sz w:val="32"/>
          <w:szCs w:val="32"/>
        </w:rPr>
        <w:lastRenderedPageBreak/>
        <w:t>动性，有效提升“十项重点工作”在各级干部和群众中的知晓率和认可度。</w:t>
      </w:r>
      <w:r>
        <w:rPr>
          <w:rFonts w:ascii="仿宋" w:eastAsia="仿宋" w:hAnsi="仿宋" w:cs="仿宋" w:hint="eastAsia"/>
          <w:kern w:val="0"/>
          <w:sz w:val="32"/>
          <w:szCs w:val="32"/>
        </w:rPr>
        <w:t>组织省、市、县三级政协委员围绕全市“十项重点工作”，深入市直各承办单位和</w:t>
      </w:r>
      <w:r>
        <w:rPr>
          <w:rFonts w:ascii="仿宋" w:eastAsia="仿宋" w:hAnsi="仿宋" w:cs="仿宋" w:hint="eastAsia"/>
          <w:kern w:val="0"/>
          <w:sz w:val="32"/>
          <w:szCs w:val="32"/>
        </w:rPr>
        <w:t>18</w:t>
      </w:r>
      <w:r>
        <w:rPr>
          <w:rFonts w:ascii="仿宋" w:eastAsia="仿宋" w:hAnsi="仿宋" w:cs="仿宋" w:hint="eastAsia"/>
          <w:kern w:val="0"/>
          <w:sz w:val="32"/>
          <w:szCs w:val="32"/>
        </w:rPr>
        <w:t>个县（市、区）、开发区进行视察调研，召开</w:t>
      </w:r>
      <w:r>
        <w:rPr>
          <w:rFonts w:ascii="仿宋" w:eastAsia="仿宋" w:hAnsi="仿宋" w:cs="仿宋" w:hint="eastAsia"/>
          <w:kern w:val="0"/>
          <w:sz w:val="32"/>
          <w:szCs w:val="32"/>
        </w:rPr>
        <w:t>34</w:t>
      </w:r>
      <w:r>
        <w:rPr>
          <w:rFonts w:ascii="仿宋" w:eastAsia="仿宋" w:hAnsi="仿宋" w:cs="仿宋" w:hint="eastAsia"/>
          <w:kern w:val="0"/>
          <w:sz w:val="32"/>
          <w:szCs w:val="32"/>
        </w:rPr>
        <w:t>次座谈会，提出意见建议千余条，充分体现了政协人才荟萃智力密集的优势，以资政建言为“十项重点工作”落实贡</w:t>
      </w:r>
      <w:r>
        <w:rPr>
          <w:rFonts w:ascii="仿宋" w:eastAsia="仿宋" w:hAnsi="仿宋" w:cs="仿宋" w:hint="eastAsia"/>
          <w:kern w:val="0"/>
          <w:sz w:val="32"/>
          <w:szCs w:val="32"/>
        </w:rPr>
        <w:t>献了政协智慧。</w:t>
      </w:r>
    </w:p>
    <w:p w:rsidR="00A622EB" w:rsidRDefault="004250E8">
      <w:pPr>
        <w:spacing w:line="600" w:lineRule="atLeast"/>
        <w:ind w:firstLineChars="200" w:firstLine="643"/>
        <w:rPr>
          <w:rFonts w:ascii="仿宋" w:eastAsia="仿宋" w:hAnsi="仿宋" w:cs="仿宋"/>
          <w:kern w:val="0"/>
          <w:sz w:val="32"/>
          <w:szCs w:val="32"/>
        </w:rPr>
      </w:pPr>
      <w:r>
        <w:rPr>
          <w:rFonts w:ascii="仿宋" w:eastAsia="仿宋" w:hAnsi="仿宋" w:cs="仿宋" w:hint="eastAsia"/>
          <w:b/>
          <w:kern w:val="0"/>
          <w:sz w:val="32"/>
          <w:szCs w:val="32"/>
        </w:rPr>
        <w:t>四是以提案工作作为重要抓手，为加快实现“三个努力建成”贡献政协力量。</w:t>
      </w:r>
      <w:r>
        <w:rPr>
          <w:rFonts w:ascii="仿宋" w:eastAsia="仿宋" w:hAnsi="仿宋" w:cs="仿宋" w:hint="eastAsia"/>
          <w:kern w:val="0"/>
          <w:sz w:val="32"/>
          <w:szCs w:val="32"/>
        </w:rPr>
        <w:t>全年共收到委员提案</w:t>
      </w:r>
      <w:r>
        <w:rPr>
          <w:rFonts w:ascii="仿宋" w:eastAsia="仿宋" w:hAnsi="仿宋" w:cs="仿宋" w:hint="eastAsia"/>
          <w:kern w:val="0"/>
          <w:sz w:val="32"/>
          <w:szCs w:val="32"/>
        </w:rPr>
        <w:t>586</w:t>
      </w:r>
      <w:r>
        <w:rPr>
          <w:rFonts w:ascii="仿宋" w:eastAsia="仿宋" w:hAnsi="仿宋" w:cs="仿宋" w:hint="eastAsia"/>
          <w:kern w:val="0"/>
          <w:sz w:val="32"/>
          <w:szCs w:val="32"/>
        </w:rPr>
        <w:t>件，立案</w:t>
      </w:r>
      <w:r>
        <w:rPr>
          <w:rFonts w:ascii="仿宋" w:eastAsia="仿宋" w:hAnsi="仿宋" w:cs="仿宋" w:hint="eastAsia"/>
          <w:kern w:val="0"/>
          <w:sz w:val="32"/>
          <w:szCs w:val="32"/>
        </w:rPr>
        <w:t>574</w:t>
      </w:r>
      <w:r>
        <w:rPr>
          <w:rFonts w:ascii="仿宋" w:eastAsia="仿宋" w:hAnsi="仿宋" w:cs="仿宋" w:hint="eastAsia"/>
          <w:kern w:val="0"/>
          <w:sz w:val="32"/>
          <w:szCs w:val="32"/>
        </w:rPr>
        <w:t>件，立案率</w:t>
      </w:r>
      <w:r>
        <w:rPr>
          <w:rFonts w:ascii="仿宋" w:eastAsia="仿宋" w:hAnsi="仿宋" w:cs="仿宋" w:hint="eastAsia"/>
          <w:kern w:val="0"/>
          <w:sz w:val="32"/>
          <w:szCs w:val="32"/>
        </w:rPr>
        <w:t>98%</w:t>
      </w:r>
      <w:r>
        <w:rPr>
          <w:rFonts w:ascii="仿宋" w:eastAsia="仿宋" w:hAnsi="仿宋" w:cs="仿宋" w:hint="eastAsia"/>
          <w:kern w:val="0"/>
          <w:sz w:val="32"/>
          <w:szCs w:val="32"/>
        </w:rPr>
        <w:t>，办复率</w:t>
      </w:r>
      <w:r>
        <w:rPr>
          <w:rFonts w:ascii="仿宋" w:eastAsia="仿宋" w:hAnsi="仿宋" w:cs="仿宋" w:hint="eastAsia"/>
          <w:kern w:val="0"/>
          <w:sz w:val="32"/>
          <w:szCs w:val="32"/>
        </w:rPr>
        <w:t>100%</w:t>
      </w:r>
      <w:r>
        <w:rPr>
          <w:rFonts w:ascii="仿宋" w:eastAsia="仿宋" w:hAnsi="仿宋" w:cs="仿宋" w:hint="eastAsia"/>
          <w:kern w:val="0"/>
          <w:sz w:val="32"/>
          <w:szCs w:val="32"/>
        </w:rPr>
        <w:t>，委员满意率</w:t>
      </w:r>
      <w:r>
        <w:rPr>
          <w:rFonts w:ascii="仿宋" w:eastAsia="仿宋" w:hAnsi="仿宋" w:cs="仿宋" w:hint="eastAsia"/>
          <w:kern w:val="0"/>
          <w:sz w:val="32"/>
          <w:szCs w:val="32"/>
        </w:rPr>
        <w:t>97%</w:t>
      </w:r>
      <w:r>
        <w:rPr>
          <w:rFonts w:ascii="仿宋" w:eastAsia="仿宋" w:hAnsi="仿宋" w:cs="仿宋" w:hint="eastAsia"/>
          <w:kern w:val="0"/>
          <w:sz w:val="32"/>
          <w:szCs w:val="32"/>
        </w:rPr>
        <w:t>，围绕群众最关心、最直接、最现实的热点问题确定了</w:t>
      </w:r>
      <w:r>
        <w:rPr>
          <w:rFonts w:ascii="仿宋" w:eastAsia="仿宋" w:hAnsi="仿宋" w:cs="仿宋" w:hint="eastAsia"/>
          <w:kern w:val="0"/>
          <w:sz w:val="32"/>
          <w:szCs w:val="32"/>
        </w:rPr>
        <w:t>10</w:t>
      </w:r>
      <w:r>
        <w:rPr>
          <w:rFonts w:ascii="仿宋" w:eastAsia="仿宋" w:hAnsi="仿宋" w:cs="仿宋" w:hint="eastAsia"/>
          <w:kern w:val="0"/>
          <w:sz w:val="32"/>
          <w:szCs w:val="32"/>
        </w:rPr>
        <w:t>项重点提案，由领导班子成员督办落实，“用高质量提案推动高质量发展”的做法，得到市委、市政府主要领导批示肯定。市政协提案委员会被河北省政协授予“</w:t>
      </w:r>
      <w:r>
        <w:rPr>
          <w:rFonts w:ascii="仿宋" w:eastAsia="仿宋" w:hAnsi="仿宋" w:cs="仿宋" w:hint="eastAsia"/>
          <w:kern w:val="0"/>
          <w:sz w:val="32"/>
          <w:szCs w:val="32"/>
        </w:rPr>
        <w:t>2018</w:t>
      </w:r>
      <w:r>
        <w:rPr>
          <w:rFonts w:ascii="仿宋" w:eastAsia="仿宋" w:hAnsi="仿宋" w:cs="仿宋" w:hint="eastAsia"/>
          <w:kern w:val="0"/>
          <w:sz w:val="32"/>
          <w:szCs w:val="32"/>
        </w:rPr>
        <w:t>年度河北省提案工作先进单位”。</w:t>
      </w:r>
    </w:p>
    <w:p w:rsidR="00A622EB" w:rsidRDefault="004250E8">
      <w:pPr>
        <w:spacing w:line="600" w:lineRule="atLeast"/>
        <w:ind w:firstLineChars="200" w:firstLine="643"/>
        <w:rPr>
          <w:rFonts w:ascii="仿宋" w:eastAsia="仿宋" w:hAnsi="仿宋" w:cs="仿宋"/>
          <w:kern w:val="0"/>
          <w:sz w:val="32"/>
          <w:szCs w:val="32"/>
        </w:rPr>
      </w:pPr>
      <w:r>
        <w:rPr>
          <w:rFonts w:ascii="仿宋" w:eastAsia="仿宋" w:hAnsi="仿宋" w:cs="仿宋" w:hint="eastAsia"/>
          <w:b/>
          <w:kern w:val="0"/>
          <w:sz w:val="32"/>
          <w:szCs w:val="32"/>
        </w:rPr>
        <w:t>五是充分利用政协独特优势，汇聚起“热爱唐山、建设家乡”的磅礴力量。</w:t>
      </w:r>
      <w:r>
        <w:rPr>
          <w:rFonts w:ascii="仿宋" w:eastAsia="仿宋" w:hAnsi="仿宋" w:cs="仿宋" w:hint="eastAsia"/>
          <w:kern w:val="0"/>
          <w:sz w:val="32"/>
          <w:szCs w:val="32"/>
        </w:rPr>
        <w:t>以协商会议为平台、调研视察为载体、界别活</w:t>
      </w:r>
      <w:r>
        <w:rPr>
          <w:rFonts w:ascii="仿宋" w:eastAsia="仿宋" w:hAnsi="仿宋" w:cs="仿宋" w:hint="eastAsia"/>
          <w:kern w:val="0"/>
          <w:sz w:val="32"/>
          <w:szCs w:val="32"/>
        </w:rPr>
        <w:t>动为纽带，加强与各民主党派、工商联和无党派人士的团结合作，营造合作共事的良好氛围。举办民族宗教政策知识培训班，组织市内五大宗教重点活动场所管理工作的专题视察，在侨界委员中开展“五个一”主题实践活动，邀请专家举办台湾形势报告会，积极参加“一带一路”政协合作联盟、京津冀协同发展论坛会议。</w:t>
      </w:r>
      <w:r>
        <w:rPr>
          <w:rFonts w:ascii="仿宋" w:eastAsia="仿宋" w:hAnsi="仿宋" w:cs="仿宋" w:hint="eastAsia"/>
          <w:kern w:val="0"/>
          <w:sz w:val="32"/>
          <w:szCs w:val="32"/>
        </w:rPr>
        <w:lastRenderedPageBreak/>
        <w:t>同时，积极参与纪念“唐山开埠</w:t>
      </w:r>
      <w:r>
        <w:rPr>
          <w:rFonts w:ascii="仿宋" w:eastAsia="仿宋" w:hAnsi="仿宋" w:cs="仿宋" w:hint="eastAsia"/>
          <w:kern w:val="0"/>
          <w:sz w:val="32"/>
          <w:szCs w:val="32"/>
        </w:rPr>
        <w:t>140</w:t>
      </w:r>
      <w:r>
        <w:rPr>
          <w:rFonts w:ascii="仿宋" w:eastAsia="仿宋" w:hAnsi="仿宋" w:cs="仿宋" w:hint="eastAsia"/>
          <w:kern w:val="0"/>
          <w:sz w:val="32"/>
          <w:szCs w:val="32"/>
        </w:rPr>
        <w:t>周年”系列活动，拍摄了专题片《燕山滦水铸英魂》、编辑出版了《冀东抗日暴动》和首部系统总结唐山历史发展文脉的《唐山城市发展史》。</w:t>
      </w:r>
    </w:p>
    <w:p w:rsidR="00A622EB" w:rsidRDefault="004250E8">
      <w:pPr>
        <w:adjustRightInd w:val="0"/>
        <w:snapToGrid w:val="0"/>
        <w:spacing w:after="0" w:line="58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项目绩效自评结果</w:t>
      </w:r>
    </w:p>
    <w:p w:rsidR="00A622EB" w:rsidRDefault="004250E8">
      <w:pPr>
        <w:adjustRightInd w:val="0"/>
        <w:snapToGrid w:val="0"/>
        <w:spacing w:after="0" w:line="580" w:lineRule="exact"/>
        <w:ind w:firstLineChars="200" w:firstLine="640"/>
        <w:rPr>
          <w:rFonts w:ascii="仿宋" w:eastAsia="仿宋" w:hAnsi="仿宋" w:cs="仿宋"/>
          <w:sz w:val="32"/>
          <w:szCs w:val="32"/>
        </w:rPr>
      </w:pPr>
      <w:r>
        <w:rPr>
          <w:rFonts w:ascii="仿宋" w:eastAsia="仿宋" w:hAnsi="仿宋" w:cs="仿宋" w:hint="eastAsia"/>
          <w:color w:val="333333"/>
          <w:sz w:val="32"/>
          <w:szCs w:val="32"/>
        </w:rPr>
        <w:t>2018</w:t>
      </w:r>
      <w:r>
        <w:rPr>
          <w:rFonts w:ascii="仿宋" w:eastAsia="仿宋" w:hAnsi="仿宋" w:cs="仿宋" w:hint="eastAsia"/>
          <w:color w:val="333333"/>
          <w:sz w:val="32"/>
          <w:szCs w:val="32"/>
        </w:rPr>
        <w:t>年部门预算执行完毕后，唐山市政协对</w:t>
      </w:r>
      <w:r>
        <w:rPr>
          <w:rFonts w:ascii="仿宋" w:eastAsia="仿宋" w:hAnsi="仿宋" w:cs="仿宋" w:hint="eastAsia"/>
          <w:color w:val="333333"/>
          <w:sz w:val="32"/>
          <w:szCs w:val="32"/>
        </w:rPr>
        <w:t>照各项目资金绩效目标以及绩效指标完成情况进行了预算绩效评价，开展了部门综合绩效自评和各支出项目自评。绩效评价结果显示各项目支出绩效情况较为理想，完成质量较高，完成效果较好，均达到了项目申请时设定的各项绩效目标。</w:t>
      </w:r>
    </w:p>
    <w:p w:rsidR="00A622EB" w:rsidRDefault="004250E8">
      <w:pPr>
        <w:spacing w:line="580" w:lineRule="exact"/>
        <w:rPr>
          <w:rFonts w:ascii="仿宋" w:eastAsia="仿宋" w:hAnsi="仿宋" w:cs="仿宋"/>
          <w:sz w:val="32"/>
          <w:szCs w:val="32"/>
        </w:rPr>
      </w:pPr>
      <w:r>
        <w:rPr>
          <w:rFonts w:ascii="仿宋" w:eastAsia="仿宋" w:hAnsi="仿宋" w:cs="仿宋" w:hint="eastAsia"/>
          <w:sz w:val="32"/>
          <w:szCs w:val="32"/>
        </w:rPr>
        <w:br w:type="page"/>
      </w:r>
    </w:p>
    <w:p w:rsidR="00A622EB" w:rsidRDefault="004250E8">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lastRenderedPageBreak/>
        <w:t>七、其他重要事项的说明</w:t>
      </w:r>
    </w:p>
    <w:p w:rsidR="00A622EB" w:rsidRDefault="004250E8" w:rsidP="005F1758">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（一）机关运行经费情况</w:t>
      </w:r>
    </w:p>
    <w:p w:rsidR="00A622EB" w:rsidRDefault="004250E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年度机关运行经费支出</w:t>
      </w:r>
      <w:r>
        <w:rPr>
          <w:rFonts w:ascii="仿宋_GB2312" w:eastAsia="仿宋_GB2312" w:cs="DengXian-Regular" w:hint="eastAsia"/>
          <w:sz w:val="32"/>
          <w:szCs w:val="32"/>
        </w:rPr>
        <w:t>584.8</w:t>
      </w:r>
      <w:r>
        <w:rPr>
          <w:rFonts w:ascii="仿宋_GB2312" w:eastAsia="仿宋_GB2312" w:cs="DengXian-Regular" w:hint="eastAsia"/>
          <w:sz w:val="32"/>
          <w:szCs w:val="32"/>
        </w:rPr>
        <w:t>万元，比</w:t>
      </w:r>
      <w:r>
        <w:rPr>
          <w:rFonts w:ascii="仿宋_GB2312" w:eastAsia="仿宋_GB2312" w:cs="DengXian-Regular" w:hint="eastAsia"/>
          <w:sz w:val="32"/>
          <w:szCs w:val="32"/>
        </w:rPr>
        <w:t>2017</w:t>
      </w:r>
      <w:r>
        <w:rPr>
          <w:rFonts w:ascii="仿宋_GB2312" w:eastAsia="仿宋_GB2312" w:cs="DengXian-Regular" w:hint="eastAsia"/>
          <w:sz w:val="32"/>
          <w:szCs w:val="32"/>
        </w:rPr>
        <w:t>年度增加</w:t>
      </w:r>
      <w:r>
        <w:rPr>
          <w:rFonts w:ascii="仿宋_GB2312" w:eastAsia="仿宋_GB2312" w:cs="DengXian-Regular" w:hint="eastAsia"/>
          <w:sz w:val="32"/>
          <w:szCs w:val="32"/>
        </w:rPr>
        <w:t>34.34</w:t>
      </w:r>
      <w:r>
        <w:rPr>
          <w:rFonts w:ascii="仿宋_GB2312" w:eastAsia="仿宋_GB2312" w:cs="DengXian-Regular" w:hint="eastAsia"/>
          <w:sz w:val="32"/>
          <w:szCs w:val="32"/>
        </w:rPr>
        <w:t>万元，增长</w:t>
      </w:r>
      <w:r>
        <w:rPr>
          <w:rFonts w:ascii="仿宋_GB2312" w:eastAsia="仿宋_GB2312" w:cs="DengXian-Regular" w:hint="eastAsia"/>
          <w:sz w:val="32"/>
          <w:szCs w:val="32"/>
        </w:rPr>
        <w:t>6.23%</w:t>
      </w:r>
      <w:r>
        <w:rPr>
          <w:rFonts w:ascii="仿宋_GB2312" w:eastAsia="仿宋_GB2312" w:cs="DengXian-Regular" w:hint="eastAsia"/>
          <w:sz w:val="32"/>
          <w:szCs w:val="32"/>
        </w:rPr>
        <w:t>。主要原因是物业管理费及维修费的增加。</w:t>
      </w:r>
    </w:p>
    <w:p w:rsidR="00A622EB" w:rsidRDefault="004250E8" w:rsidP="005F1758">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（二）政府采购情况</w:t>
      </w:r>
    </w:p>
    <w:p w:rsidR="00A622EB" w:rsidRDefault="004250E8">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年度无政府采购支出</w:t>
      </w:r>
    </w:p>
    <w:p w:rsidR="00A622EB" w:rsidRDefault="004250E8" w:rsidP="005F1758">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（三）国有资产占用情况</w:t>
      </w:r>
    </w:p>
    <w:p w:rsidR="00A622EB" w:rsidRDefault="004250E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w:t>
      </w:r>
      <w:r>
        <w:rPr>
          <w:rFonts w:ascii="仿宋_GB2312" w:eastAsia="仿宋_GB2312" w:cs="DengXian-Regular" w:hint="eastAsia"/>
          <w:sz w:val="32"/>
          <w:szCs w:val="32"/>
        </w:rPr>
        <w:t>2018</w:t>
      </w:r>
      <w:r>
        <w:rPr>
          <w:rFonts w:ascii="仿宋_GB2312" w:eastAsia="仿宋_GB2312" w:cs="DengXian-Regular" w:hint="eastAsia"/>
          <w:sz w:val="32"/>
          <w:szCs w:val="32"/>
        </w:rPr>
        <w:t>年</w:t>
      </w:r>
      <w:r>
        <w:rPr>
          <w:rFonts w:ascii="仿宋_GB2312" w:eastAsia="仿宋_GB2312" w:cs="DengXian-Regular" w:hint="eastAsia"/>
          <w:sz w:val="32"/>
          <w:szCs w:val="32"/>
        </w:rPr>
        <w:t>12</w:t>
      </w:r>
      <w:r>
        <w:rPr>
          <w:rFonts w:ascii="仿宋_GB2312" w:eastAsia="仿宋_GB2312" w:cs="DengXian-Regular" w:hint="eastAsia"/>
          <w:sz w:val="32"/>
          <w:szCs w:val="32"/>
        </w:rPr>
        <w:t>月</w:t>
      </w:r>
      <w:r>
        <w:rPr>
          <w:rFonts w:ascii="仿宋_GB2312" w:eastAsia="仿宋_GB2312" w:cs="DengXian-Regular" w:hint="eastAsia"/>
          <w:sz w:val="32"/>
          <w:szCs w:val="32"/>
        </w:rPr>
        <w:t>31</w:t>
      </w:r>
      <w:r>
        <w:rPr>
          <w:rFonts w:ascii="仿宋_GB2312" w:eastAsia="仿宋_GB2312" w:cs="DengXian-Regular" w:hint="eastAsia"/>
          <w:sz w:val="32"/>
          <w:szCs w:val="32"/>
        </w:rPr>
        <w:t>日，本部门共有车辆</w:t>
      </w:r>
      <w:r>
        <w:rPr>
          <w:rFonts w:ascii="仿宋_GB2312" w:eastAsia="仿宋_GB2312" w:cs="DengXian-Regular" w:hint="eastAsia"/>
          <w:sz w:val="32"/>
          <w:szCs w:val="32"/>
        </w:rPr>
        <w:t>10</w:t>
      </w:r>
      <w:r>
        <w:rPr>
          <w:rFonts w:ascii="仿宋_GB2312" w:eastAsia="仿宋_GB2312" w:cs="DengXian-Regular" w:hint="eastAsia"/>
          <w:sz w:val="32"/>
          <w:szCs w:val="32"/>
        </w:rPr>
        <w:t>辆，比上年减少</w:t>
      </w:r>
      <w:r>
        <w:rPr>
          <w:rFonts w:ascii="仿宋_GB2312" w:eastAsia="仿宋_GB2312" w:cs="DengXian-Regular" w:hint="eastAsia"/>
          <w:sz w:val="32"/>
          <w:szCs w:val="32"/>
        </w:rPr>
        <w:t>1</w:t>
      </w:r>
      <w:r>
        <w:rPr>
          <w:rFonts w:ascii="仿宋_GB2312" w:eastAsia="仿宋_GB2312" w:cs="DengXian-Regular" w:hint="eastAsia"/>
          <w:sz w:val="32"/>
          <w:szCs w:val="32"/>
        </w:rPr>
        <w:t>辆，主要是调出</w:t>
      </w:r>
      <w:r>
        <w:rPr>
          <w:rFonts w:ascii="仿宋_GB2312" w:eastAsia="仿宋_GB2312" w:cs="DengXian-Regular" w:hint="eastAsia"/>
          <w:sz w:val="32"/>
          <w:szCs w:val="32"/>
        </w:rPr>
        <w:t>1</w:t>
      </w:r>
      <w:r>
        <w:rPr>
          <w:rFonts w:ascii="仿宋_GB2312" w:eastAsia="仿宋_GB2312" w:cs="DengXian-Regular" w:hint="eastAsia"/>
          <w:sz w:val="32"/>
          <w:szCs w:val="32"/>
        </w:rPr>
        <w:t>辆。其中，副部（省）级及以上领导用车</w:t>
      </w:r>
      <w:r>
        <w:rPr>
          <w:rFonts w:ascii="仿宋_GB2312" w:eastAsia="仿宋_GB2312" w:cs="DengXian-Regular" w:hint="eastAsia"/>
          <w:sz w:val="32"/>
          <w:szCs w:val="32"/>
        </w:rPr>
        <w:t>0</w:t>
      </w:r>
      <w:r>
        <w:rPr>
          <w:rFonts w:ascii="仿宋_GB2312" w:eastAsia="仿宋_GB2312" w:cs="DengXian-Regular" w:hint="eastAsia"/>
          <w:sz w:val="32"/>
          <w:szCs w:val="32"/>
        </w:rPr>
        <w:t>辆，主要领导干部用车</w:t>
      </w:r>
      <w:r>
        <w:rPr>
          <w:rFonts w:ascii="仿宋_GB2312" w:eastAsia="仿宋_GB2312" w:cs="DengXian-Regular" w:hint="eastAsia"/>
          <w:sz w:val="32"/>
          <w:szCs w:val="32"/>
        </w:rPr>
        <w:t>1</w:t>
      </w:r>
      <w:r>
        <w:rPr>
          <w:rFonts w:ascii="仿宋_GB2312" w:eastAsia="仿宋_GB2312" w:cs="DengXian-Regular" w:hint="eastAsia"/>
          <w:sz w:val="32"/>
          <w:szCs w:val="32"/>
        </w:rPr>
        <w:t>辆，机要通信用车</w:t>
      </w:r>
      <w:r>
        <w:rPr>
          <w:rFonts w:ascii="仿宋_GB2312" w:eastAsia="仿宋_GB2312" w:cs="DengXian-Regular" w:hint="eastAsia"/>
          <w:sz w:val="32"/>
          <w:szCs w:val="32"/>
        </w:rPr>
        <w:t>0</w:t>
      </w:r>
      <w:r>
        <w:rPr>
          <w:rFonts w:ascii="仿宋_GB2312" w:eastAsia="仿宋_GB2312" w:cs="DengXian-Regular" w:hint="eastAsia"/>
          <w:sz w:val="32"/>
          <w:szCs w:val="32"/>
        </w:rPr>
        <w:t>辆，应急保障用车</w:t>
      </w:r>
      <w:r>
        <w:rPr>
          <w:rFonts w:ascii="仿宋_GB2312" w:eastAsia="仿宋_GB2312" w:cs="DengXian-Regular" w:hint="eastAsia"/>
          <w:sz w:val="32"/>
          <w:szCs w:val="32"/>
        </w:rPr>
        <w:t>0</w:t>
      </w:r>
      <w:r>
        <w:rPr>
          <w:rFonts w:ascii="仿宋_GB2312" w:eastAsia="仿宋_GB2312" w:cs="DengXian-Regular" w:hint="eastAsia"/>
          <w:sz w:val="32"/>
          <w:szCs w:val="32"/>
        </w:rPr>
        <w:t>辆，执法执勤用车</w:t>
      </w:r>
      <w:r>
        <w:rPr>
          <w:rFonts w:ascii="仿宋_GB2312" w:eastAsia="仿宋_GB2312" w:cs="DengXian-Regular" w:hint="eastAsia"/>
          <w:sz w:val="32"/>
          <w:szCs w:val="32"/>
        </w:rPr>
        <w:t>0</w:t>
      </w:r>
      <w:r>
        <w:rPr>
          <w:rFonts w:ascii="仿宋_GB2312" w:eastAsia="仿宋_GB2312" w:cs="DengXian-Regular" w:hint="eastAsia"/>
          <w:sz w:val="32"/>
          <w:szCs w:val="32"/>
        </w:rPr>
        <w:t>辆，特种专业技术用车</w:t>
      </w:r>
      <w:r>
        <w:rPr>
          <w:rFonts w:ascii="仿宋_GB2312" w:eastAsia="仿宋_GB2312" w:cs="DengXian-Regular" w:hint="eastAsia"/>
          <w:sz w:val="32"/>
          <w:szCs w:val="32"/>
        </w:rPr>
        <w:t>0</w:t>
      </w:r>
      <w:r>
        <w:rPr>
          <w:rFonts w:ascii="仿宋_GB2312" w:eastAsia="仿宋_GB2312" w:cs="DengXian-Regular" w:hint="eastAsia"/>
          <w:sz w:val="32"/>
          <w:szCs w:val="32"/>
        </w:rPr>
        <w:t>辆，离退休干部用车</w:t>
      </w:r>
      <w:r>
        <w:rPr>
          <w:rFonts w:ascii="仿宋_GB2312" w:eastAsia="仿宋_GB2312" w:cs="DengXian-Regular" w:hint="eastAsia"/>
          <w:sz w:val="32"/>
          <w:szCs w:val="32"/>
        </w:rPr>
        <w:t>3</w:t>
      </w:r>
      <w:r>
        <w:rPr>
          <w:rFonts w:ascii="仿宋_GB2312" w:eastAsia="仿宋_GB2312" w:cs="DengXian-Regular" w:hint="eastAsia"/>
          <w:sz w:val="32"/>
          <w:szCs w:val="32"/>
        </w:rPr>
        <w:t>辆，其他用车</w:t>
      </w:r>
      <w:r>
        <w:rPr>
          <w:rFonts w:ascii="仿宋_GB2312" w:eastAsia="仿宋_GB2312" w:cs="DengXian-Regular" w:hint="eastAsia"/>
          <w:sz w:val="32"/>
          <w:szCs w:val="32"/>
        </w:rPr>
        <w:t>6</w:t>
      </w:r>
      <w:r>
        <w:rPr>
          <w:rFonts w:ascii="仿宋_GB2312" w:eastAsia="仿宋_GB2312" w:cs="DengXian-Regular" w:hint="eastAsia"/>
          <w:sz w:val="32"/>
          <w:szCs w:val="32"/>
        </w:rPr>
        <w:t>辆，其他用车主要是日常公务用车；</w:t>
      </w:r>
    </w:p>
    <w:p w:rsidR="00A622EB" w:rsidRDefault="004250E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单位价值</w:t>
      </w:r>
      <w:r>
        <w:rPr>
          <w:rFonts w:ascii="仿宋_GB2312" w:eastAsia="仿宋_GB2312" w:hAnsi="TimesNewRomanPSMT" w:cs="TimesNewRomanPSMT" w:hint="eastAsia"/>
          <w:sz w:val="32"/>
          <w:szCs w:val="32"/>
        </w:rPr>
        <w:t>50</w:t>
      </w:r>
      <w:r>
        <w:rPr>
          <w:rFonts w:ascii="仿宋_GB2312" w:eastAsia="仿宋_GB2312" w:cs="DengXian-Regular" w:hint="eastAsia"/>
          <w:sz w:val="32"/>
          <w:szCs w:val="32"/>
        </w:rPr>
        <w:t>万元以上通用设备无，与上年相比无变化，单位价值</w:t>
      </w:r>
      <w:r>
        <w:rPr>
          <w:rFonts w:ascii="仿宋_GB2312" w:eastAsia="仿宋_GB2312" w:hAnsi="TimesNewRomanPSMT" w:cs="TimesNewRomanPSMT" w:hint="eastAsia"/>
          <w:sz w:val="32"/>
          <w:szCs w:val="32"/>
        </w:rPr>
        <w:t>100</w:t>
      </w:r>
      <w:r>
        <w:rPr>
          <w:rFonts w:ascii="仿宋_GB2312" w:eastAsia="仿宋_GB2312" w:cs="DengXian-Regular" w:hint="eastAsia"/>
          <w:sz w:val="32"/>
          <w:szCs w:val="32"/>
        </w:rPr>
        <w:t>万元以上专用设备无，与上年相比无变化。</w:t>
      </w:r>
    </w:p>
    <w:p w:rsidR="00A622EB" w:rsidRDefault="004250E8" w:rsidP="005F1758">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（四）其他需要说明的情况</w:t>
      </w:r>
    </w:p>
    <w:p w:rsidR="00A622EB" w:rsidRDefault="004250E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年度结转</w:t>
      </w:r>
      <w:r>
        <w:rPr>
          <w:rFonts w:ascii="仿宋_GB2312" w:eastAsia="仿宋_GB2312" w:cs="DengXian-Regular" w:hint="eastAsia"/>
          <w:sz w:val="32"/>
          <w:szCs w:val="32"/>
        </w:rPr>
        <w:t>38.23</w:t>
      </w:r>
      <w:r>
        <w:rPr>
          <w:rFonts w:ascii="仿宋_GB2312" w:eastAsia="仿宋_GB2312" w:cs="DengXian-Regular" w:hint="eastAsia"/>
          <w:sz w:val="32"/>
          <w:szCs w:val="32"/>
        </w:rPr>
        <w:t>万元至</w:t>
      </w:r>
      <w:r>
        <w:rPr>
          <w:rFonts w:ascii="仿宋_GB2312" w:eastAsia="仿宋_GB2312" w:cs="DengXian-Regular" w:hint="eastAsia"/>
          <w:sz w:val="32"/>
          <w:szCs w:val="32"/>
        </w:rPr>
        <w:t>2019</w:t>
      </w:r>
      <w:r>
        <w:rPr>
          <w:rFonts w:ascii="仿宋_GB2312" w:eastAsia="仿宋_GB2312" w:cs="DengXian-Regular" w:hint="eastAsia"/>
          <w:sz w:val="32"/>
          <w:szCs w:val="32"/>
        </w:rPr>
        <w:t>年，主要为人员经费的结转。</w:t>
      </w:r>
    </w:p>
    <w:p w:rsidR="00A622EB" w:rsidRDefault="004250E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、由于决算公开表格中</w:t>
      </w:r>
      <w:r>
        <w:rPr>
          <w:rFonts w:ascii="仿宋_GB2312" w:eastAsia="仿宋_GB2312" w:cs="DengXian-Regular" w:hint="eastAsia"/>
          <w:sz w:val="32"/>
          <w:szCs w:val="32"/>
        </w:rPr>
        <w:t>金额数值应当保留两位小数，公开数据为四舍五入计算结</w:t>
      </w:r>
      <w:r w:rsidR="00A622EB" w:rsidRPr="00A622EB">
        <w:rPr>
          <w:sz w:val="44"/>
        </w:rPr>
        <w:pict>
          <v:group id="组合 91" o:spid="_x0000_s1101" style="position:absolute;left:0;text-align:left;margin-left:-.55pt;margin-top:29.3pt;width:301.85pt;height:43.95pt;z-index:251671040;mso-position-horizontal-relative:page;mso-position-vertical-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">
            <v:rect id="矩形 53" o:spid="_x0000_s1102"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" fillcolor="#d8d8d8" stroked="f"/>
            <v:rect id="矩形 54" o:spid="_x0000_s1103"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" fillcolor="#ad002d" strokecolor="#af7621" strokeweight="2pt">
              <v:stroke joinstyle="round"/>
              <v:textbox>
                <w:txbxContent>
                  <w:p w:rsidR="00A622EB" w:rsidRDefault="004250E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年度部门决算☞部门决算情况说明</w:t>
                    </w:r>
                  </w:p>
                  <w:p w:rsidR="00A622EB" w:rsidRDefault="00A622EB">
                    <w:pPr>
                      <w:jc w:val="center"/>
                    </w:pPr>
                  </w:p>
                </w:txbxContent>
              </v:textbox>
            </v:rect>
            <w10:wrap anchorx="page" anchory="page"/>
            <w10:anchorlock/>
          </v:group>
        </w:pict>
      </w:r>
      <w:r>
        <w:rPr>
          <w:rFonts w:ascii="仿宋_GB2312" w:eastAsia="仿宋_GB2312" w:cs="DengXian-Regular" w:hint="eastAsia"/>
          <w:sz w:val="32"/>
          <w:szCs w:val="32"/>
        </w:rPr>
        <w:t>果，个别数据合计项与分项之和存在小数点后差额，特此说明。</w:t>
      </w:r>
    </w:p>
    <w:p w:rsidR="00A622EB" w:rsidRDefault="00A622EB">
      <w:pPr>
        <w:widowControl/>
        <w:spacing w:after="0" w:line="580" w:lineRule="exact"/>
        <w:ind w:firstLineChars="200" w:firstLine="883"/>
        <w:jc w:val="left"/>
        <w:rPr>
          <w:rFonts w:ascii="宋体" w:hAnsi="宋体" w:cs="MS-UIGothic,Bold"/>
          <w:b/>
          <w:bCs/>
          <w:kern w:val="0"/>
          <w:sz w:val="44"/>
          <w:szCs w:val="44"/>
        </w:rPr>
        <w:sectPr w:rsidR="00A622EB">
          <w:pgSz w:w="11906" w:h="16838"/>
          <w:pgMar w:top="2098" w:right="1474" w:bottom="1984" w:left="1588" w:header="851" w:footer="992" w:gutter="0"/>
          <w:cols w:space="0"/>
          <w:docGrid w:type="lines" w:linePitch="312"/>
        </w:sectPr>
      </w:pPr>
    </w:p>
    <w:p w:rsidR="00A622EB" w:rsidRDefault="004250E8">
      <w:pPr>
        <w:rPr>
          <w:rFonts w:ascii="宋体" w:hAnsi="宋体" w:cs="ArialUnicodeMS"/>
          <w:color w:val="000000"/>
          <w:kern w:val="0"/>
        </w:rPr>
        <w:sectPr w:rsidR="00A622EB">
          <w:pgSz w:w="11906" w:h="16838"/>
          <w:pgMar w:top="2098" w:right="1474" w:bottom="1984" w:left="1588" w:header="851" w:footer="992" w:gutter="0"/>
          <w:cols w:space="0"/>
          <w:docGrid w:type="lines" w:linePitch="312"/>
        </w:sectPr>
      </w:pPr>
      <w:r>
        <w:rPr>
          <w:rFonts w:ascii="宋体" w:hAnsi="宋体" w:cs="ArialUnicodeMS" w:hint="eastAsia"/>
          <w:noProof/>
          <w:color w:val="000000"/>
          <w:kern w:val="0"/>
        </w:rPr>
        <w:lastRenderedPageBreak/>
        <w:drawing>
          <wp:anchor distT="0" distB="0" distL="0" distR="0" simplePos="0" relativeHeight="251638272"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1115" name="图片 21"/>
            <wp:cNvGraphicFramePr/>
            <a:graphic xmlns:a="http://schemas.openxmlformats.org/drawingml/2006/main">
              <a:graphicData uri="http://schemas.openxmlformats.org/drawingml/2006/picture">
                <pic:pic xmlns:pic="http://schemas.openxmlformats.org/drawingml/2006/picture">
                  <pic:nvPicPr>
                    <pic:cNvPr id="1115" name="图片 21"/>
                    <pic:cNvPicPr/>
                  </pic:nvPicPr>
                  <pic:blipFill>
                    <a:blip r:embed="rId9" cstate="print"/>
                    <a:srcRect/>
                    <a:stretch>
                      <a:fillRect/>
                    </a:stretch>
                  </pic:blipFill>
                  <pic:spPr>
                    <a:xfrm>
                      <a:off x="0" y="0"/>
                      <a:ext cx="7550150" cy="10680064"/>
                    </a:xfrm>
                    <a:prstGeom prst="rect">
                      <a:avLst/>
                    </a:prstGeom>
                  </pic:spPr>
                </pic:pic>
              </a:graphicData>
            </a:graphic>
          </wp:anchor>
        </w:drawing>
      </w:r>
      <w:r w:rsidR="00A622EB" w:rsidRPr="00A622EB">
        <w:rPr>
          <w:sz w:val="72"/>
        </w:rPr>
        <w:pict>
          <v:rect id="文本框 22" o:spid="_x0000_s1104" style="position:absolute;left:0;text-align:left;margin-left:-78.7pt;margin-top:232.8pt;width:596.2pt;height:159.1pt;z-index:25167206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" filled="f" stroked="f">
            <v:textbox>
              <w:txbxContent>
                <w:p w:rsidR="00A622EB" w:rsidRDefault="004250E8">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第四部分</w:t>
                  </w:r>
                </w:p>
                <w:p w:rsidR="00A622EB" w:rsidRDefault="004250E8">
                  <w:pPr>
                    <w:widowControl/>
                    <w:spacing w:line="1200" w:lineRule="exact"/>
                    <w:jc w:val="center"/>
                    <w:rPr>
                      <w:color w:val="FDEFBE"/>
                      <w:sz w:val="96"/>
                      <w:szCs w:val="96"/>
                    </w:rPr>
                  </w:pPr>
                  <w:r>
                    <w:rPr>
                      <w:rFonts w:ascii="黑体" w:eastAsia="黑体" w:hAnsi="宋体" w:hint="eastAsia"/>
                      <w:color w:val="FDEFBE"/>
                      <w:sz w:val="96"/>
                      <w:szCs w:val="96"/>
                    </w:rPr>
                    <w:t>相关名词解释</w:t>
                  </w:r>
                </w:p>
              </w:txbxContent>
            </v:textbox>
          </v:rect>
        </w:pict>
      </w:r>
    </w:p>
    <w:p w:rsidR="00A622EB" w:rsidRDefault="004250E8" w:rsidP="005F1758">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A622EB" w:rsidRDefault="004250E8" w:rsidP="005F1758">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rsidR="00A622EB" w:rsidRDefault="004250E8" w:rsidP="005F1758">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rsidR="00A622EB" w:rsidRDefault="004250E8" w:rsidP="005F1758">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A622EB" w:rsidRDefault="004250E8" w:rsidP="005F1758">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A622EB" w:rsidRDefault="004250E8" w:rsidP="005F1758">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w:t>
      </w:r>
      <w:r>
        <w:rPr>
          <w:rFonts w:ascii="仿宋_GB2312" w:eastAsia="仿宋_GB2312" w:hAnsi="宋体" w:hint="eastAsia"/>
          <w:color w:val="000000"/>
          <w:kern w:val="0"/>
          <w:sz w:val="32"/>
          <w:szCs w:val="32"/>
        </w:rPr>
        <w:t>计制度的规定从非财政补助结余中分配的事业基金和职工福利基金等。</w:t>
      </w:r>
    </w:p>
    <w:p w:rsidR="00A622EB" w:rsidRDefault="004250E8" w:rsidP="005F1758">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（七）年末结转和结</w:t>
      </w:r>
      <w:r w:rsidR="00A622EB" w:rsidRPr="00A622EB">
        <w:rPr>
          <w:rFonts w:ascii="仿宋_GB2312" w:eastAsia="仿宋_GB2312" w:hAnsi="宋体"/>
          <w:b/>
          <w:bCs/>
          <w:color w:val="000000"/>
          <w:kern w:val="0"/>
          <w:sz w:val="32"/>
          <w:szCs w:val="32"/>
        </w:rPr>
        <w:pict>
          <v:group id="组合 149" o:spid="_x0000_s1105" style="position:absolute;left:0;text-align:left;margin-left:-81pt;margin-top:39.65pt;width:264.85pt;height:43.95pt;z-index:251673088;mso-position-horizontal-relative:text;mso-position-vertical-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">
            <v:rect id="矩形 55" o:spid="_x0000_s1106"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" fillcolor="#d8d8d8" stroked="f"/>
            <v:rect id="矩形 56" o:spid="_x0000_s1107"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" fillcolor="#ad002d" strokecolor="#af7621" strokeweight="2pt">
              <v:stroke joinstyle="round"/>
              <v:textbox>
                <w:txbxContent>
                  <w:p w:rsidR="00A622EB" w:rsidRDefault="004250E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年度部门决算☞名词解释</w:t>
                    </w:r>
                  </w:p>
                  <w:p w:rsidR="00A622EB" w:rsidRDefault="00A622EB">
                    <w:pPr>
                      <w:jc w:val="center"/>
                    </w:pPr>
                  </w:p>
                </w:txbxContent>
              </v:textbox>
            </v:rect>
            <w10:wrap anchory="page"/>
            <w10:anchorlock/>
          </v:group>
        </w:pict>
      </w:r>
      <w:r>
        <w:rPr>
          <w:rFonts w:ascii="仿宋_GB2312" w:eastAsia="仿宋_GB2312" w:hAnsi="宋体" w:hint="eastAsia"/>
          <w:b/>
          <w:bCs/>
          <w:color w:val="000000"/>
          <w:kern w:val="0"/>
          <w:sz w:val="32"/>
          <w:szCs w:val="32"/>
        </w:rPr>
        <w:t>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A622EB" w:rsidRDefault="004250E8" w:rsidP="005F1758">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（八）基本支出：</w:t>
      </w:r>
      <w:r>
        <w:rPr>
          <w:rFonts w:ascii="仿宋_GB2312" w:eastAsia="仿宋_GB2312" w:hAnsi="宋体" w:hint="eastAsia"/>
          <w:color w:val="000000"/>
          <w:kern w:val="0"/>
          <w:sz w:val="32"/>
          <w:szCs w:val="32"/>
        </w:rPr>
        <w:t>填列单位为保障机构正常运转、完成日常工作任务而发生的各项支出。</w:t>
      </w:r>
    </w:p>
    <w:p w:rsidR="00A622EB" w:rsidRDefault="004250E8" w:rsidP="005F1758">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A622EB" w:rsidRDefault="004250E8" w:rsidP="005F1758">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A622EB" w:rsidRDefault="004250E8" w:rsidP="005F1758">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A622EB" w:rsidRDefault="004250E8" w:rsidP="005F1758">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w:t>
      </w:r>
      <w:r>
        <w:rPr>
          <w:rFonts w:ascii="仿宋_GB2312" w:eastAsia="仿宋_GB2312" w:hAnsi="宋体" w:hint="eastAsia"/>
          <w:color w:val="000000"/>
          <w:kern w:val="0"/>
          <w:sz w:val="32"/>
          <w:szCs w:val="32"/>
        </w:rPr>
        <w:t>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sidR="00A622EB" w:rsidRPr="00A622EB">
        <w:rPr>
          <w:rFonts w:ascii="仿宋_GB2312" w:eastAsia="仿宋_GB2312" w:hAnsi="宋体"/>
          <w:b/>
          <w:bCs/>
          <w:color w:val="000000"/>
          <w:kern w:val="0"/>
          <w:sz w:val="32"/>
          <w:szCs w:val="32"/>
        </w:rPr>
        <w:pict>
          <v:group id="组合 94" o:spid="_x0000_s1108" style="position:absolute;left:0;text-align:left;margin-left:-81pt;margin-top:39.65pt;width:264.85pt;height:43.95pt;z-index:251674112;mso-position-horizontal-relative:text;mso-position-vertical-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">
            <v:rect id="矩形 57" o:spid="_x0000_s1109"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" fillcolor="#d8d8d8" stroked="f"/>
            <v:rect id="矩形 58" o:spid="_x0000_s1110"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" fillcolor="#ad002d" strokecolor="#af7621" strokeweight="2pt">
              <v:stroke joinstyle="round"/>
              <v:textbox>
                <w:txbxContent>
                  <w:p w:rsidR="00A622EB" w:rsidRDefault="004250E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年度部门决算☞名词解释</w:t>
                    </w:r>
                  </w:p>
                  <w:p w:rsidR="00A622EB" w:rsidRDefault="00A622EB">
                    <w:pPr>
                      <w:jc w:val="center"/>
                    </w:pPr>
                  </w:p>
                </w:txbxContent>
              </v:textbox>
            </v:rect>
            <w10:wrap anchory="page"/>
            <w10:anchorlock/>
          </v:group>
        </w:pict>
      </w:r>
      <w:r>
        <w:rPr>
          <w:rFonts w:ascii="仿宋_GB2312" w:eastAsia="仿宋_GB2312" w:hAnsi="宋体" w:hint="eastAsia"/>
          <w:color w:val="000000"/>
          <w:kern w:val="0"/>
          <w:sz w:val="32"/>
          <w:szCs w:val="32"/>
        </w:rPr>
        <w:t>待费反映单位按规定开支的各类公务接待（含外宾接待）支出。</w:t>
      </w:r>
    </w:p>
    <w:p w:rsidR="00A622EB" w:rsidRDefault="004250E8" w:rsidP="005F1758">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（十三）其</w:t>
      </w:r>
      <w:r w:rsidR="00A622EB" w:rsidRPr="00A622EB">
        <w:rPr>
          <w:rFonts w:ascii="仿宋_GB2312" w:eastAsia="仿宋_GB2312" w:hAnsi="宋体"/>
          <w:b/>
          <w:bCs/>
          <w:color w:val="000000"/>
          <w:kern w:val="0"/>
          <w:sz w:val="32"/>
          <w:szCs w:val="32"/>
        </w:rPr>
        <w:pict>
          <v:group id="组合 97" o:spid="_x0000_s1111" style="position:absolute;left:0;text-align:left;margin-left:-81pt;margin-top:39.65pt;width:264.85pt;height:43.95pt;z-index:251675136;mso-position-horizontal-relative:text;mso-position-vertical-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">
            <v:rect id="矩形 59" o:spid="_x0000_s1112" style="position:absolute;left:4551;top:52615;width:8546;height: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" fillcolor="#d8d8d8" stroked="f"/>
            <v:rect id="矩形 60" o:spid="_x0000_s1113" style="position:absolute;left:4577;top:52890;width:8324;height:112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" fillcolor="#ad002d" strokecolor="#af7621" strokeweight="2pt">
              <v:stroke joinstyle="round"/>
              <v:textbox>
                <w:txbxContent>
                  <w:p w:rsidR="00A622EB" w:rsidRDefault="004250E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年度部门决算☞名词解释</w:t>
                    </w:r>
                  </w:p>
                  <w:p w:rsidR="00A622EB" w:rsidRDefault="00A622EB">
                    <w:pPr>
                      <w:jc w:val="center"/>
                    </w:pPr>
                  </w:p>
                </w:txbxContent>
              </v:textbox>
            </v:rect>
            <w10:wrap anchory="page"/>
            <w10:anchorlock/>
          </v:group>
        </w:pict>
      </w:r>
      <w:r>
        <w:rPr>
          <w:rFonts w:ascii="仿宋_GB2312" w:eastAsia="仿宋_GB2312" w:hAnsi="宋体" w:hint="eastAsia"/>
          <w:b/>
          <w:bCs/>
          <w:color w:val="000000"/>
          <w:kern w:val="0"/>
          <w:sz w:val="32"/>
          <w:szCs w:val="32"/>
        </w:rPr>
        <w:t>他交通费用：</w:t>
      </w:r>
      <w:r>
        <w:rPr>
          <w:rFonts w:ascii="仿宋_GB2312" w:eastAsia="仿宋_GB2312" w:hAnsi="宋体" w:hint="eastAsia"/>
          <w:color w:val="000000"/>
          <w:kern w:val="0"/>
          <w:sz w:val="32"/>
          <w:szCs w:val="32"/>
        </w:rPr>
        <w:t>填列单位除公务用车运行维护费以外的其他交通费用。如飞机、船舶等的燃料费、维修费、过桥过路费、保险费、出租车费用、公务交通补贴等。</w:t>
      </w:r>
    </w:p>
    <w:p w:rsidR="00A622EB" w:rsidRDefault="004250E8" w:rsidP="005F1758">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（十四）公务用车购置：</w:t>
      </w:r>
      <w:r>
        <w:rPr>
          <w:rFonts w:ascii="仿宋_GB2312" w:eastAsia="仿宋_GB2312" w:hAnsi="宋体" w:hint="eastAsia"/>
          <w:color w:val="000000"/>
          <w:kern w:val="0"/>
          <w:sz w:val="32"/>
          <w:szCs w:val="32"/>
        </w:rPr>
        <w:t>填列单位公务用车车辆购置支出（含车辆购置税）。</w:t>
      </w:r>
    </w:p>
    <w:p w:rsidR="00A622EB" w:rsidRDefault="004250E8" w:rsidP="005F1758">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填列单位除公务用车外的其他各类交通工具（如船舶、飞机）购置支出（含车辆购置税）。</w:t>
      </w:r>
    </w:p>
    <w:p w:rsidR="00A622EB" w:rsidRDefault="004250E8" w:rsidP="005F1758">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A622EB" w:rsidRDefault="004250E8" w:rsidP="005F1758">
      <w:pPr>
        <w:widowControl/>
        <w:spacing w:after="0" w:line="560" w:lineRule="exact"/>
        <w:ind w:firstLineChars="200" w:firstLine="641"/>
        <w:rPr>
          <w:rFonts w:ascii="仿宋_GB2312" w:eastAsia="仿宋_GB2312" w:hAnsi="Cambria" w:cs="ArialUnicodeMS"/>
          <w:kern w:val="0"/>
          <w:sz w:val="32"/>
          <w:szCs w:val="32"/>
        </w:rPr>
        <w:sectPr w:rsidR="00A622EB">
          <w:pgSz w:w="11906" w:h="16838"/>
          <w:pgMar w:top="2098" w:right="1474" w:bottom="1985" w:left="1588" w:header="851" w:footer="992" w:gutter="0"/>
          <w:cols w:space="425"/>
          <w:docGrid w:type="lines" w:linePitch="312"/>
        </w:sectPr>
      </w:pPr>
      <w:r>
        <w:rPr>
          <w:rFonts w:ascii="仿宋_GB2312" w:eastAsia="仿宋_GB2312" w:hAnsi="宋体" w:hint="eastAsia"/>
          <w:b/>
          <w:bCs/>
          <w:color w:val="000000"/>
          <w:kern w:val="0"/>
          <w:sz w:val="32"/>
          <w:szCs w:val="32"/>
        </w:rPr>
        <w:t>（十七）经费形</w:t>
      </w:r>
      <w:r>
        <w:rPr>
          <w:rFonts w:ascii="宋体" w:hAnsi="宋体" w:cs="宋体" w:hint="eastAsia"/>
          <w:b/>
          <w:bCs/>
          <w:color w:val="000000"/>
          <w:kern w:val="0"/>
          <w:sz w:val="32"/>
          <w:szCs w:val="32"/>
        </w:rPr>
        <w:t>式</w:t>
      </w:r>
      <w:r>
        <w:rPr>
          <w:rFonts w:ascii="仿宋_GB2312" w:eastAsia="仿宋_GB2312" w:hAnsi="宋体" w:hint="eastAsia"/>
          <w:b/>
          <w:bCs/>
          <w:color w:val="000000"/>
          <w:kern w:val="0"/>
          <w:sz w:val="32"/>
          <w:szCs w:val="32"/>
        </w:rPr>
        <w:t>：</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A622EB" w:rsidRDefault="004250E8">
      <w:pPr>
        <w:widowControl/>
        <w:spacing w:after="0" w:line="560" w:lineRule="exact"/>
        <w:ind w:firstLineChars="200" w:firstLine="640"/>
        <w:rPr>
          <w:rFonts w:ascii="仿宋_GB2312" w:eastAsia="仿宋_GB2312" w:hAnsi="Cambria" w:cs="ArialUnicodeMS"/>
          <w:kern w:val="0"/>
          <w:sz w:val="32"/>
          <w:szCs w:val="32"/>
        </w:rPr>
      </w:pPr>
      <w:r>
        <w:rPr>
          <w:rFonts w:ascii="仿宋_GB2312" w:eastAsia="仿宋_GB2312" w:hAnsi="Cambria" w:cs="ArialUnicodeMS"/>
          <w:noProof/>
          <w:kern w:val="0"/>
          <w:sz w:val="32"/>
          <w:szCs w:val="32"/>
        </w:rPr>
        <w:lastRenderedPageBreak/>
        <w:drawing>
          <wp:anchor distT="0" distB="0" distL="0" distR="0" simplePos="0" relativeHeight="251640320" behindDoc="1" locked="0" layoutInCell="1" allowOverlap="1">
            <wp:simplePos x="0" y="0"/>
            <wp:positionH relativeFrom="column">
              <wp:posOffset>-990600</wp:posOffset>
            </wp:positionH>
            <wp:positionV relativeFrom="paragraph">
              <wp:posOffset>-1355090</wp:posOffset>
            </wp:positionV>
            <wp:extent cx="7590155" cy="10735945"/>
            <wp:effectExtent l="0" t="0" r="10795" b="8255"/>
            <wp:wrapNone/>
            <wp:docPr id="1126" name="图片 101"/>
            <wp:cNvGraphicFramePr/>
            <a:graphic xmlns:a="http://schemas.openxmlformats.org/drawingml/2006/main">
              <a:graphicData uri="http://schemas.openxmlformats.org/drawingml/2006/picture">
                <pic:pic xmlns:pic="http://schemas.openxmlformats.org/drawingml/2006/picture">
                  <pic:nvPicPr>
                    <pic:cNvPr id="1126" name="图片 101"/>
                    <pic:cNvPicPr/>
                  </pic:nvPicPr>
                  <pic:blipFill>
                    <a:blip r:embed="rId15" cstate="print"/>
                    <a:srcRect/>
                    <a:stretch>
                      <a:fillRect/>
                    </a:stretch>
                  </pic:blipFill>
                  <pic:spPr>
                    <a:xfrm>
                      <a:off x="0" y="0"/>
                      <a:ext cx="7590155" cy="10735945"/>
                    </a:xfrm>
                    <a:prstGeom prst="rect">
                      <a:avLst/>
                    </a:prstGeom>
                  </pic:spPr>
                </pic:pic>
              </a:graphicData>
            </a:graphic>
          </wp:anchor>
        </w:drawing>
      </w:r>
    </w:p>
    <w:p w:rsidR="00A622EB" w:rsidRDefault="00A622EB">
      <w:pPr>
        <w:widowControl/>
        <w:spacing w:after="0" w:line="560" w:lineRule="exact"/>
        <w:ind w:firstLineChars="200" w:firstLine="640"/>
        <w:rPr>
          <w:rFonts w:ascii="仿宋_GB2312" w:eastAsia="仿宋_GB2312" w:hAnsi="Cambria" w:cs="ArialUnicodeMS"/>
          <w:kern w:val="0"/>
          <w:sz w:val="32"/>
          <w:szCs w:val="32"/>
        </w:rPr>
      </w:pPr>
    </w:p>
    <w:p w:rsidR="00A622EB" w:rsidRDefault="00A622EB">
      <w:pPr>
        <w:widowControl/>
        <w:spacing w:after="0" w:line="560" w:lineRule="exact"/>
        <w:ind w:firstLineChars="200" w:firstLine="640"/>
        <w:rPr>
          <w:rFonts w:ascii="仿宋_GB2312" w:eastAsia="仿宋_GB2312" w:hAnsi="Cambria" w:cs="ArialUnicodeMS"/>
          <w:kern w:val="0"/>
          <w:sz w:val="32"/>
          <w:szCs w:val="32"/>
        </w:rPr>
      </w:pPr>
    </w:p>
    <w:p w:rsidR="00A622EB" w:rsidRDefault="00A622EB">
      <w:pPr>
        <w:widowControl/>
        <w:spacing w:after="0" w:line="560" w:lineRule="exact"/>
        <w:ind w:firstLineChars="200" w:firstLine="640"/>
        <w:rPr>
          <w:rFonts w:ascii="仿宋_GB2312" w:eastAsia="仿宋_GB2312" w:hAnsi="Cambria" w:cs="ArialUnicodeMS"/>
          <w:kern w:val="0"/>
          <w:sz w:val="32"/>
          <w:szCs w:val="32"/>
        </w:rPr>
      </w:pPr>
    </w:p>
    <w:p w:rsidR="00A622EB" w:rsidRDefault="00A622EB">
      <w:pPr>
        <w:widowControl/>
        <w:spacing w:after="0" w:line="560" w:lineRule="exact"/>
        <w:ind w:firstLineChars="200" w:firstLine="640"/>
        <w:rPr>
          <w:rFonts w:ascii="仿宋_GB2312" w:eastAsia="仿宋_GB2312" w:hAnsi="Cambria" w:cs="ArialUnicodeMS"/>
          <w:kern w:val="0"/>
          <w:sz w:val="32"/>
          <w:szCs w:val="32"/>
        </w:rPr>
      </w:pPr>
    </w:p>
    <w:p w:rsidR="00A622EB" w:rsidRDefault="00A622EB">
      <w:pPr>
        <w:widowControl/>
        <w:spacing w:after="0" w:line="240" w:lineRule="auto"/>
        <w:ind w:firstLineChars="200" w:firstLine="640"/>
        <w:rPr>
          <w:rFonts w:ascii="仿宋_GB2312" w:eastAsia="仿宋_GB2312" w:hAnsi="Cambria" w:cs="ArialUnicodeMS"/>
          <w:kern w:val="0"/>
          <w:sz w:val="32"/>
          <w:szCs w:val="32"/>
        </w:rPr>
      </w:pPr>
    </w:p>
    <w:sectPr w:rsidR="00A622EB" w:rsidSect="00A622EB">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8BECED3A-D3E6-4A9E-BA48-BE72FF22DD77}"/>
  </w:font>
  <w:font w:name="楷体">
    <w:panose1 w:val="02010609060101010101"/>
    <w:charset w:val="86"/>
    <w:family w:val="modern"/>
    <w:pitch w:val="fixed"/>
    <w:sig w:usb0="800002BF" w:usb1="38CF7CFA" w:usb2="00000016" w:usb3="00000000" w:csb0="00040001" w:csb1="00000000"/>
    <w:embedBold r:id="rId2" w:subsetted="1" w:fontKey="{D19BFA11-EE8C-4078-8267-27EA582C31CF}"/>
  </w:font>
  <w:font w:name="仿宋_GB2312">
    <w:altName w:val="仿宋"/>
    <w:charset w:val="86"/>
    <w:family w:val="modern"/>
    <w:pitch w:val="default"/>
    <w:sig w:usb0="00000000" w:usb1="00000000" w:usb2="00000000" w:usb3="00000000" w:csb0="00040000" w:csb1="00000000"/>
    <w:embedRegular r:id="rId3" w:subsetted="1" w:fontKey="{4246AF2A-4919-4FEE-BC0A-4047A4C0943E}"/>
    <w:embedBold r:id="rId4" w:subsetted="1" w:fontKey="{F70B9256-54B4-4BB5-B43A-74550284BE04}"/>
  </w:font>
  <w:font w:name="ArialUnicodeMS">
    <w:altName w:val="Malgun Gothic"/>
    <w:charset w:val="81"/>
    <w:family w:val="auto"/>
    <w:pitch w:val="default"/>
    <w:sig w:usb0="00000000" w:usb1="00000000" w:usb2="00000010" w:usb3="00000000" w:csb0="00080001" w:csb1="00000000"/>
  </w:font>
  <w:font w:name="仿宋">
    <w:panose1 w:val="02010609060101010101"/>
    <w:charset w:val="86"/>
    <w:family w:val="modern"/>
    <w:pitch w:val="fixed"/>
    <w:sig w:usb0="800002BF" w:usb1="38CF7CFA" w:usb2="00000016" w:usb3="00000000" w:csb0="00040001" w:csb1="00000000"/>
    <w:embedRegular r:id="rId5" w:subsetted="1" w:fontKey="{4A191B64-161B-4E94-A137-274B162CE406}"/>
    <w:embedBold r:id="rId6" w:subsetted="1" w:fontKey="{9D6FB7AE-8F92-4A37-AFEE-BB5D97E7648F}"/>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 w:name="DengXian-Regular">
    <w:altName w:val="宋体"/>
    <w:charset w:val="86"/>
    <w:family w:val="auto"/>
    <w:pitch w:val="default"/>
    <w:sig w:usb0="00000000" w:usb1="00000000" w:usb2="00000010" w:usb3="00000000" w:csb0="00040001" w:csb1="00000000"/>
  </w:font>
  <w:font w:name="楷体_GB2312">
    <w:altName w:val="楷体"/>
    <w:charset w:val="86"/>
    <w:family w:val="modern"/>
    <w:pitch w:val="default"/>
    <w:sig w:usb0="00000000" w:usb1="00000000" w:usb2="00000010" w:usb3="00000000" w:csb0="00040000" w:csb1="00000000"/>
    <w:embedBold r:id="rId7" w:subsetted="1" w:fontKey="{33E191F1-0D72-4F2D-9211-A14771410F17}"/>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93C9B"/>
    <w:multiLevelType w:val="singleLevel"/>
    <w:tmpl w:val="2FE93C9B"/>
    <w:lvl w:ilvl="0">
      <w:start w:val="3"/>
      <w:numFmt w:val="chineseCounting"/>
      <w:suff w:val="nothing"/>
      <w:lvlText w:val="（%1）"/>
      <w:lvlJc w:val="left"/>
      <w:rPr>
        <w:rFonts w:hint="eastAsia"/>
      </w:rPr>
    </w:lvl>
  </w:abstractNum>
  <w:abstractNum w:abstractNumId="1">
    <w:nsid w:val="59F696F0"/>
    <w:multiLevelType w:val="singleLevel"/>
    <w:tmpl w:val="59F696F0"/>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proofState w:spelling="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08C3"/>
    <w:rsid w:val="0000437A"/>
    <w:rsid w:val="000312B0"/>
    <w:rsid w:val="00064B4C"/>
    <w:rsid w:val="00072AEA"/>
    <w:rsid w:val="000C03B7"/>
    <w:rsid w:val="00150546"/>
    <w:rsid w:val="001C0C7D"/>
    <w:rsid w:val="002345E3"/>
    <w:rsid w:val="002D75A5"/>
    <w:rsid w:val="00313F8C"/>
    <w:rsid w:val="003922DC"/>
    <w:rsid w:val="004250E8"/>
    <w:rsid w:val="00431CED"/>
    <w:rsid w:val="005B4CAB"/>
    <w:rsid w:val="005C283D"/>
    <w:rsid w:val="005F1758"/>
    <w:rsid w:val="006625A9"/>
    <w:rsid w:val="006C5A91"/>
    <w:rsid w:val="006F1069"/>
    <w:rsid w:val="007178EF"/>
    <w:rsid w:val="008D1914"/>
    <w:rsid w:val="009743A4"/>
    <w:rsid w:val="00A45D1E"/>
    <w:rsid w:val="00A508C3"/>
    <w:rsid w:val="00A622EB"/>
    <w:rsid w:val="00A8494D"/>
    <w:rsid w:val="00AA2BED"/>
    <w:rsid w:val="00AB6CD6"/>
    <w:rsid w:val="00AD54B5"/>
    <w:rsid w:val="00B05F44"/>
    <w:rsid w:val="00B12D70"/>
    <w:rsid w:val="00BC2588"/>
    <w:rsid w:val="00BC6988"/>
    <w:rsid w:val="00C35B7C"/>
    <w:rsid w:val="00C80D38"/>
    <w:rsid w:val="00D664AF"/>
    <w:rsid w:val="00DC14F5"/>
    <w:rsid w:val="00E52BC2"/>
    <w:rsid w:val="00EA660F"/>
    <w:rsid w:val="00EA69FA"/>
    <w:rsid w:val="00F71B02"/>
    <w:rsid w:val="00F7347C"/>
    <w:rsid w:val="00FD3C30"/>
    <w:rsid w:val="020F3CF8"/>
    <w:rsid w:val="044A73FC"/>
    <w:rsid w:val="04947BB9"/>
    <w:rsid w:val="05FE3E6E"/>
    <w:rsid w:val="062D303D"/>
    <w:rsid w:val="09502770"/>
    <w:rsid w:val="09552607"/>
    <w:rsid w:val="0AA923D4"/>
    <w:rsid w:val="118D40C4"/>
    <w:rsid w:val="17A6590F"/>
    <w:rsid w:val="19664E07"/>
    <w:rsid w:val="1B8A3344"/>
    <w:rsid w:val="1C133D31"/>
    <w:rsid w:val="1E9153E1"/>
    <w:rsid w:val="23964BC0"/>
    <w:rsid w:val="249928FA"/>
    <w:rsid w:val="25114B28"/>
    <w:rsid w:val="280D00E8"/>
    <w:rsid w:val="281A2E04"/>
    <w:rsid w:val="2D81348B"/>
    <w:rsid w:val="2E7E7FD2"/>
    <w:rsid w:val="2F3C1DC0"/>
    <w:rsid w:val="2FA46CCA"/>
    <w:rsid w:val="2FB544C2"/>
    <w:rsid w:val="3231356D"/>
    <w:rsid w:val="32D004C5"/>
    <w:rsid w:val="34231253"/>
    <w:rsid w:val="346C366F"/>
    <w:rsid w:val="37454790"/>
    <w:rsid w:val="3E604C37"/>
    <w:rsid w:val="402D1D81"/>
    <w:rsid w:val="432C01BB"/>
    <w:rsid w:val="45546B5B"/>
    <w:rsid w:val="46CB3A34"/>
    <w:rsid w:val="48866293"/>
    <w:rsid w:val="494712F9"/>
    <w:rsid w:val="49F3571F"/>
    <w:rsid w:val="4E521D84"/>
    <w:rsid w:val="4F7B070A"/>
    <w:rsid w:val="50523EE6"/>
    <w:rsid w:val="53791F1D"/>
    <w:rsid w:val="55810179"/>
    <w:rsid w:val="5A4352BD"/>
    <w:rsid w:val="5AB0362C"/>
    <w:rsid w:val="5AE01470"/>
    <w:rsid w:val="5B172430"/>
    <w:rsid w:val="5B9137A6"/>
    <w:rsid w:val="604738DE"/>
    <w:rsid w:val="60B00DB1"/>
    <w:rsid w:val="655E283A"/>
    <w:rsid w:val="685E734C"/>
    <w:rsid w:val="68D56D42"/>
    <w:rsid w:val="694A63B4"/>
    <w:rsid w:val="6B1D15A5"/>
    <w:rsid w:val="72D13216"/>
    <w:rsid w:val="76D23632"/>
    <w:rsid w:val="790A5E37"/>
    <w:rsid w:val="79B80D18"/>
    <w:rsid w:val="7E5761F0"/>
    <w:rsid w:val="7F713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uiPriority="10" w:qFormat="1"/>
    <w:lsdException w:name="Default Paragraph Font" w:semiHidden="1" w:uiPriority="1" w:unhideWhenUsed="1" w:qFormat="1"/>
    <w:lsdException w:name="Subtitle" w:uiPriority="11"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2EB"/>
    <w:pPr>
      <w:widowControl w:val="0"/>
      <w:spacing w:after="160" w:line="480" w:lineRule="auto"/>
      <w:jc w:val="both"/>
    </w:pPr>
    <w:rPr>
      <w:kern w:val="2"/>
      <w:sz w:val="21"/>
      <w:szCs w:val="24"/>
    </w:rPr>
  </w:style>
  <w:style w:type="paragraph" w:styleId="1">
    <w:name w:val="heading 1"/>
    <w:basedOn w:val="a"/>
    <w:next w:val="a"/>
    <w:link w:val="1Char"/>
    <w:uiPriority w:val="9"/>
    <w:qFormat/>
    <w:rsid w:val="00A622E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A622EB"/>
    <w:pPr>
      <w:keepNext/>
      <w:keepLines/>
      <w:spacing w:before="260" w:after="260" w:line="416" w:lineRule="auto"/>
      <w:outlineLvl w:val="1"/>
    </w:pPr>
    <w:rPr>
      <w:rFonts w:ascii="Calibri" w:hAnsi="Calibri" w:cs="宋体"/>
      <w:b/>
      <w:bCs/>
      <w:sz w:val="32"/>
      <w:szCs w:val="32"/>
    </w:rPr>
  </w:style>
  <w:style w:type="paragraph" w:styleId="3">
    <w:name w:val="heading 3"/>
    <w:basedOn w:val="a"/>
    <w:next w:val="a"/>
    <w:link w:val="3Char"/>
    <w:uiPriority w:val="9"/>
    <w:qFormat/>
    <w:rsid w:val="00A622EB"/>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A622EB"/>
    <w:pPr>
      <w:keepNext/>
      <w:keepLines/>
      <w:spacing w:before="280" w:after="290" w:line="376" w:lineRule="auto"/>
      <w:outlineLvl w:val="3"/>
    </w:pPr>
    <w:rPr>
      <w:rFonts w:ascii="Calibri" w:hAnsi="Calibri"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A622EB"/>
    <w:pPr>
      <w:ind w:leftChars="2500" w:left="100"/>
    </w:pPr>
  </w:style>
  <w:style w:type="paragraph" w:styleId="a4">
    <w:name w:val="Balloon Text"/>
    <w:basedOn w:val="a"/>
    <w:link w:val="Char0"/>
    <w:uiPriority w:val="99"/>
    <w:qFormat/>
    <w:rsid w:val="00A622EB"/>
    <w:rPr>
      <w:sz w:val="18"/>
      <w:szCs w:val="18"/>
    </w:rPr>
  </w:style>
  <w:style w:type="paragraph" w:styleId="a5">
    <w:name w:val="footer"/>
    <w:basedOn w:val="a"/>
    <w:link w:val="Char1"/>
    <w:uiPriority w:val="99"/>
    <w:qFormat/>
    <w:rsid w:val="00A622EB"/>
    <w:pPr>
      <w:tabs>
        <w:tab w:val="center" w:pos="4153"/>
        <w:tab w:val="right" w:pos="8306"/>
      </w:tabs>
      <w:snapToGrid w:val="0"/>
      <w:jc w:val="left"/>
    </w:pPr>
    <w:rPr>
      <w:rFonts w:ascii="Cambria" w:eastAsia="黑体" w:hAnsi="Cambria" w:cs="宋体"/>
      <w:sz w:val="18"/>
      <w:szCs w:val="18"/>
    </w:rPr>
  </w:style>
  <w:style w:type="paragraph" w:styleId="a6">
    <w:name w:val="header"/>
    <w:basedOn w:val="a"/>
    <w:link w:val="Char2"/>
    <w:uiPriority w:val="99"/>
    <w:qFormat/>
    <w:rsid w:val="00A622EB"/>
    <w:pPr>
      <w:pBdr>
        <w:bottom w:val="single" w:sz="6" w:space="1" w:color="auto"/>
      </w:pBdr>
      <w:tabs>
        <w:tab w:val="center" w:pos="4153"/>
        <w:tab w:val="right" w:pos="8306"/>
      </w:tabs>
      <w:snapToGrid w:val="0"/>
      <w:jc w:val="center"/>
    </w:pPr>
    <w:rPr>
      <w:rFonts w:ascii="Cambria" w:eastAsia="黑体" w:hAnsi="Cambria" w:cs="宋体"/>
      <w:sz w:val="18"/>
      <w:szCs w:val="18"/>
    </w:rPr>
  </w:style>
  <w:style w:type="paragraph" w:styleId="a7">
    <w:name w:val="Subtitle"/>
    <w:basedOn w:val="a"/>
    <w:next w:val="a"/>
    <w:link w:val="Char3"/>
    <w:uiPriority w:val="11"/>
    <w:qFormat/>
    <w:rsid w:val="00A622EB"/>
    <w:pPr>
      <w:widowControl/>
      <w:spacing w:after="200" w:line="276" w:lineRule="auto"/>
      <w:jc w:val="left"/>
    </w:pPr>
    <w:rPr>
      <w:rFonts w:ascii="Calibri" w:hAnsi="Calibri" w:cs="宋体"/>
      <w:i/>
      <w:iCs/>
      <w:color w:val="F0A22E"/>
      <w:spacing w:val="15"/>
      <w:kern w:val="0"/>
      <w:sz w:val="24"/>
    </w:rPr>
  </w:style>
  <w:style w:type="paragraph" w:styleId="a8">
    <w:name w:val="Title"/>
    <w:basedOn w:val="a"/>
    <w:next w:val="a"/>
    <w:link w:val="Char4"/>
    <w:uiPriority w:val="10"/>
    <w:qFormat/>
    <w:rsid w:val="00A622EB"/>
    <w:pPr>
      <w:widowControl/>
      <w:pBdr>
        <w:bottom w:val="single" w:sz="8" w:space="4" w:color="F0A22E"/>
      </w:pBdr>
      <w:spacing w:after="300"/>
      <w:contextualSpacing/>
      <w:jc w:val="left"/>
    </w:pPr>
    <w:rPr>
      <w:rFonts w:ascii="Calibri" w:hAnsi="Calibri" w:cs="宋体"/>
      <w:color w:val="3B2C24"/>
      <w:spacing w:val="5"/>
      <w:kern w:val="28"/>
      <w:sz w:val="52"/>
      <w:szCs w:val="52"/>
    </w:rPr>
  </w:style>
  <w:style w:type="table" w:styleId="a9">
    <w:name w:val="Table Grid"/>
    <w:basedOn w:val="a1"/>
    <w:uiPriority w:val="1"/>
    <w:qFormat/>
    <w:rsid w:val="00A622EB"/>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basedOn w:val="a0"/>
    <w:link w:val="a6"/>
    <w:uiPriority w:val="99"/>
    <w:qFormat/>
    <w:rsid w:val="00A622EB"/>
    <w:rPr>
      <w:sz w:val="18"/>
      <w:szCs w:val="18"/>
    </w:rPr>
  </w:style>
  <w:style w:type="character" w:customStyle="1" w:styleId="Char1">
    <w:name w:val="页脚 Char"/>
    <w:basedOn w:val="a0"/>
    <w:link w:val="a5"/>
    <w:uiPriority w:val="99"/>
    <w:qFormat/>
    <w:rsid w:val="00A622EB"/>
    <w:rPr>
      <w:sz w:val="18"/>
      <w:szCs w:val="18"/>
    </w:rPr>
  </w:style>
  <w:style w:type="paragraph" w:styleId="aa">
    <w:name w:val="No Spacing"/>
    <w:link w:val="Char5"/>
    <w:uiPriority w:val="1"/>
    <w:qFormat/>
    <w:rsid w:val="00A622EB"/>
    <w:pPr>
      <w:spacing w:after="160" w:line="480" w:lineRule="auto"/>
    </w:pPr>
    <w:rPr>
      <w:rFonts w:ascii="Cambria" w:eastAsia="黑体" w:hAnsi="Cambria" w:cs="宋体"/>
      <w:sz w:val="22"/>
      <w:szCs w:val="22"/>
    </w:rPr>
  </w:style>
  <w:style w:type="character" w:customStyle="1" w:styleId="Char5">
    <w:name w:val="无间隔 Char"/>
    <w:basedOn w:val="a0"/>
    <w:link w:val="aa"/>
    <w:uiPriority w:val="1"/>
    <w:qFormat/>
    <w:rsid w:val="00A622EB"/>
    <w:rPr>
      <w:kern w:val="0"/>
      <w:sz w:val="22"/>
    </w:rPr>
  </w:style>
  <w:style w:type="character" w:customStyle="1" w:styleId="Char0">
    <w:name w:val="批注框文本 Char"/>
    <w:basedOn w:val="a0"/>
    <w:link w:val="a4"/>
    <w:uiPriority w:val="99"/>
    <w:qFormat/>
    <w:rsid w:val="00A622EB"/>
    <w:rPr>
      <w:rFonts w:ascii="Times New Roman" w:eastAsia="宋体" w:hAnsi="Times New Roman" w:cs="Times New Roman"/>
      <w:sz w:val="18"/>
      <w:szCs w:val="18"/>
    </w:rPr>
  </w:style>
  <w:style w:type="character" w:customStyle="1" w:styleId="Char4">
    <w:name w:val="标题 Char"/>
    <w:basedOn w:val="a0"/>
    <w:link w:val="a8"/>
    <w:uiPriority w:val="10"/>
    <w:qFormat/>
    <w:rsid w:val="00A622EB"/>
    <w:rPr>
      <w:rFonts w:ascii="Calibri" w:eastAsia="宋体" w:hAnsi="Calibri" w:cs="宋体"/>
      <w:color w:val="3B2C24"/>
      <w:spacing w:val="5"/>
      <w:kern w:val="28"/>
      <w:sz w:val="52"/>
      <w:szCs w:val="52"/>
    </w:rPr>
  </w:style>
  <w:style w:type="character" w:customStyle="1" w:styleId="Char3">
    <w:name w:val="副标题 Char"/>
    <w:basedOn w:val="a0"/>
    <w:link w:val="a7"/>
    <w:uiPriority w:val="11"/>
    <w:qFormat/>
    <w:rsid w:val="00A622EB"/>
    <w:rPr>
      <w:rFonts w:ascii="Calibri" w:eastAsia="宋体" w:hAnsi="Calibri" w:cs="宋体"/>
      <w:i/>
      <w:iCs/>
      <w:color w:val="F0A22E"/>
      <w:spacing w:val="15"/>
      <w:kern w:val="0"/>
      <w:sz w:val="24"/>
      <w:szCs w:val="24"/>
    </w:rPr>
  </w:style>
  <w:style w:type="character" w:customStyle="1" w:styleId="Style1">
    <w:name w:val="Style1"/>
    <w:basedOn w:val="a0"/>
    <w:uiPriority w:val="1"/>
    <w:qFormat/>
    <w:rsid w:val="00A622EB"/>
    <w:rPr>
      <w:rFonts w:ascii="Cambria" w:eastAsia="黑体" w:hAnsi="黑体" w:cs="宋体"/>
      <w:sz w:val="22"/>
      <w:szCs w:val="22"/>
      <w:lang w:eastAsia="zh-CN"/>
    </w:rPr>
  </w:style>
  <w:style w:type="character" w:customStyle="1" w:styleId="Style2">
    <w:name w:val="Style2"/>
    <w:basedOn w:val="a0"/>
    <w:uiPriority w:val="1"/>
    <w:qFormat/>
    <w:rsid w:val="00A622EB"/>
    <w:rPr>
      <w:rFonts w:ascii="Cambria" w:eastAsia="黑体" w:hAnsi="黑体" w:cs="宋体"/>
      <w:sz w:val="22"/>
      <w:szCs w:val="22"/>
      <w:lang w:eastAsia="zh-CN"/>
    </w:rPr>
  </w:style>
  <w:style w:type="character" w:customStyle="1" w:styleId="Style3">
    <w:name w:val="Style3"/>
    <w:basedOn w:val="a0"/>
    <w:uiPriority w:val="1"/>
    <w:qFormat/>
    <w:rsid w:val="00A622EB"/>
    <w:rPr>
      <w:rFonts w:ascii="Cambria" w:eastAsia="黑体" w:hAnsi="黑体" w:cs="宋体"/>
      <w:szCs w:val="22"/>
      <w:lang w:eastAsia="zh-CN"/>
    </w:rPr>
  </w:style>
  <w:style w:type="character" w:customStyle="1" w:styleId="Style4">
    <w:name w:val="Style4"/>
    <w:basedOn w:val="a0"/>
    <w:uiPriority w:val="1"/>
    <w:qFormat/>
    <w:rsid w:val="00A622EB"/>
    <w:rPr>
      <w:rFonts w:ascii="Cambria" w:eastAsia="黑体" w:hAnsi="黑体" w:cs="宋体"/>
      <w:szCs w:val="22"/>
      <w:lang w:eastAsia="zh-CN"/>
    </w:rPr>
  </w:style>
  <w:style w:type="character" w:customStyle="1" w:styleId="Style5">
    <w:name w:val="Style5"/>
    <w:basedOn w:val="a0"/>
    <w:uiPriority w:val="1"/>
    <w:qFormat/>
    <w:rsid w:val="00A622EB"/>
    <w:rPr>
      <w:rFonts w:ascii="Cambria" w:eastAsia="黑体" w:hAnsi="黑体" w:cs="宋体"/>
      <w:sz w:val="22"/>
      <w:szCs w:val="22"/>
      <w:lang w:eastAsia="zh-CN"/>
    </w:rPr>
  </w:style>
  <w:style w:type="character" w:customStyle="1" w:styleId="1Char">
    <w:name w:val="标题 1 Char"/>
    <w:basedOn w:val="a0"/>
    <w:link w:val="1"/>
    <w:uiPriority w:val="9"/>
    <w:qFormat/>
    <w:rsid w:val="00A622EB"/>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A622EB"/>
    <w:rPr>
      <w:rFonts w:ascii="Calibri" w:eastAsia="宋体" w:hAnsi="Calibri" w:cs="宋体"/>
      <w:b/>
      <w:bCs/>
      <w:sz w:val="32"/>
      <w:szCs w:val="32"/>
    </w:rPr>
  </w:style>
  <w:style w:type="character" w:customStyle="1" w:styleId="3Char">
    <w:name w:val="标题 3 Char"/>
    <w:basedOn w:val="a0"/>
    <w:link w:val="3"/>
    <w:uiPriority w:val="9"/>
    <w:qFormat/>
    <w:rsid w:val="00A622EB"/>
    <w:rPr>
      <w:rFonts w:ascii="Times New Roman" w:eastAsia="宋体" w:hAnsi="Times New Roman" w:cs="Times New Roman"/>
      <w:b/>
      <w:bCs/>
      <w:sz w:val="32"/>
      <w:szCs w:val="32"/>
    </w:rPr>
  </w:style>
  <w:style w:type="character" w:customStyle="1" w:styleId="4Char">
    <w:name w:val="标题 4 Char"/>
    <w:basedOn w:val="a0"/>
    <w:link w:val="4"/>
    <w:uiPriority w:val="9"/>
    <w:qFormat/>
    <w:rsid w:val="00A622EB"/>
    <w:rPr>
      <w:rFonts w:ascii="Calibri" w:eastAsia="宋体" w:hAnsi="Calibri" w:cs="宋体"/>
      <w:b/>
      <w:bCs/>
      <w:sz w:val="28"/>
      <w:szCs w:val="28"/>
    </w:rPr>
  </w:style>
  <w:style w:type="character" w:customStyle="1" w:styleId="Char">
    <w:name w:val="日期 Char"/>
    <w:basedOn w:val="a0"/>
    <w:link w:val="a3"/>
    <w:uiPriority w:val="99"/>
    <w:qFormat/>
    <w:rsid w:val="00A622EB"/>
    <w:rPr>
      <w:rFonts w:ascii="Times New Roman" w:eastAsia="宋体" w:hAnsi="Times New Roman" w:cs="Times New Roman"/>
      <w:szCs w:val="24"/>
    </w:rPr>
  </w:style>
  <w:style w:type="paragraph" w:customStyle="1" w:styleId="10">
    <w:name w:val="列出段落1"/>
    <w:basedOn w:val="a"/>
    <w:qFormat/>
    <w:rsid w:val="00A622EB"/>
    <w:pPr>
      <w:spacing w:after="0" w:line="240" w:lineRule="auto"/>
      <w:ind w:firstLineChars="200" w:firstLine="420"/>
    </w:pPr>
    <w:rPr>
      <w:rFonts w:asciiTheme="minorHAnsi"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chart" Target="charts/chart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1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列2</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cat>
            <c:strRef>
              <c:f>Sheet1!$A$2:$A$5</c:f>
              <c:strCache>
                <c:ptCount val="1"/>
                <c:pt idx="0">
                  <c:v>类型1</c:v>
                </c:pt>
              </c:strCache>
            </c:strRef>
          </c:cat>
          <c:val>
            <c:numRef>
              <c:f>Sheet1!$B$2:$B$5</c:f>
              <c:numCache>
                <c:formatCode>General</c:formatCode>
                <c:ptCount val="4"/>
                <c:pt idx="0">
                  <c:v>8.2000000000000011</c:v>
                </c:pt>
              </c:numCache>
            </c:numRef>
          </c:val>
        </c:ser>
        <c:firstSliceAng val="15"/>
      </c:pieChart>
      <c:spPr>
        <a:noFill/>
        <a:ln>
          <a:noFill/>
        </a:ln>
        <a:effectLst/>
      </c:spPr>
    </c:plotArea>
    <c:plotVisOnly val="1"/>
    <c:dispBlanksAs val="zero"/>
  </c:chart>
  <c:spPr>
    <a:solidFill>
      <a:schemeClr val="bg1"/>
    </a:solidFill>
    <a:ln w="9525" cap="flat" cmpd="sng" algn="ctr">
      <a:noFill/>
      <a:prstDash val="solid"/>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列1</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cat>
            <c:strRef>
              <c:f>Sheet1!$A$2:$A$3</c:f>
              <c:strCache>
                <c:ptCount val="2"/>
                <c:pt idx="0">
                  <c:v>基本支出</c:v>
                </c:pt>
                <c:pt idx="1">
                  <c:v>项目支出</c:v>
                </c:pt>
              </c:strCache>
            </c:strRef>
          </c:cat>
          <c:val>
            <c:numRef>
              <c:f>Sheet1!$B$2:$B$3</c:f>
              <c:numCache>
                <c:formatCode>0.00%</c:formatCode>
                <c:ptCount val="2"/>
                <c:pt idx="0">
                  <c:v>0.90570000000000017</c:v>
                </c:pt>
                <c:pt idx="1">
                  <c:v>9.4300000000000023E-2</c:v>
                </c:pt>
              </c:numCache>
            </c:numRef>
          </c:val>
        </c:ser>
        <c:firstSliceAng val="15"/>
      </c:pieChart>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col"/>
        <c:grouping val="clustered"/>
        <c:ser>
          <c:idx val="0"/>
          <c:order val="0"/>
          <c:tx>
            <c:strRef>
              <c:f>Sheet1!$B$1</c:f>
              <c:strCache>
                <c:ptCount val="1"/>
                <c:pt idx="0">
                  <c:v>2018年</c:v>
                </c:pt>
              </c:strCache>
            </c:strRef>
          </c:tx>
          <c:spPr>
            <a:solidFill>
              <a:schemeClr val="accent1"/>
            </a:solidFill>
            <a:ln>
              <a:noFill/>
            </a:ln>
            <a:effectLst/>
          </c:spPr>
          <c:cat>
            <c:strRef>
              <c:f>Sheet1!$A$2:$A$3</c:f>
              <c:strCache>
                <c:ptCount val="2"/>
                <c:pt idx="0">
                  <c:v>收入</c:v>
                </c:pt>
                <c:pt idx="1">
                  <c:v>支出</c:v>
                </c:pt>
              </c:strCache>
            </c:strRef>
          </c:cat>
          <c:val>
            <c:numRef>
              <c:f>Sheet1!$B$2:$B$3</c:f>
              <c:numCache>
                <c:formatCode>General</c:formatCode>
                <c:ptCount val="2"/>
                <c:pt idx="0">
                  <c:v>2256.4100000000008</c:v>
                </c:pt>
                <c:pt idx="1">
                  <c:v>2218.17</c:v>
                </c:pt>
              </c:numCache>
            </c:numRef>
          </c:val>
        </c:ser>
        <c:ser>
          <c:idx val="1"/>
          <c:order val="1"/>
          <c:tx>
            <c:strRef>
              <c:f>Sheet1!$C$1</c:f>
              <c:strCache>
                <c:ptCount val="1"/>
                <c:pt idx="0">
                  <c:v>2017年</c:v>
                </c:pt>
              </c:strCache>
            </c:strRef>
          </c:tx>
          <c:spPr>
            <a:solidFill>
              <a:schemeClr val="accent2"/>
            </a:solidFill>
            <a:ln>
              <a:noFill/>
            </a:ln>
            <a:effectLst/>
          </c:spPr>
          <c:cat>
            <c:strRef>
              <c:f>Sheet1!$A$2:$A$3</c:f>
              <c:strCache>
                <c:ptCount val="2"/>
                <c:pt idx="0">
                  <c:v>收入</c:v>
                </c:pt>
                <c:pt idx="1">
                  <c:v>支出</c:v>
                </c:pt>
              </c:strCache>
            </c:strRef>
          </c:cat>
          <c:val>
            <c:numRef>
              <c:f>Sheet1!$C$2:$C$3</c:f>
              <c:numCache>
                <c:formatCode>General</c:formatCode>
                <c:ptCount val="2"/>
                <c:pt idx="0">
                  <c:v>2398.56</c:v>
                </c:pt>
                <c:pt idx="1">
                  <c:v>2398.56</c:v>
                </c:pt>
              </c:numCache>
            </c:numRef>
          </c:val>
        </c:ser>
        <c:gapWidth val="219"/>
        <c:overlap val="-27"/>
        <c:axId val="113375872"/>
        <c:axId val="49611136"/>
      </c:barChart>
      <c:catAx>
        <c:axId val="113375872"/>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9611136"/>
        <c:crosses val="autoZero"/>
        <c:auto val="1"/>
        <c:lblAlgn val="ctr"/>
        <c:lblOffset val="100"/>
      </c:catAx>
      <c:valAx>
        <c:axId val="49611136"/>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133758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col"/>
        <c:grouping val="clustered"/>
        <c:ser>
          <c:idx val="0"/>
          <c:order val="0"/>
          <c:tx>
            <c:strRef>
              <c:f>Sheet1!$B$1</c:f>
              <c:strCache>
                <c:ptCount val="1"/>
                <c:pt idx="0">
                  <c:v>年初预算数</c:v>
                </c:pt>
              </c:strCache>
            </c:strRef>
          </c:tx>
          <c:spPr>
            <a:solidFill>
              <a:schemeClr val="accent1"/>
            </a:solidFill>
            <a:ln>
              <a:noFill/>
            </a:ln>
            <a:effectLst/>
          </c:spPr>
          <c:cat>
            <c:strRef>
              <c:f>Sheet1!$A$2:$A$3</c:f>
              <c:strCache>
                <c:ptCount val="2"/>
                <c:pt idx="0">
                  <c:v>收入</c:v>
                </c:pt>
                <c:pt idx="1">
                  <c:v>支出</c:v>
                </c:pt>
              </c:strCache>
            </c:strRef>
          </c:cat>
          <c:val>
            <c:numRef>
              <c:f>Sheet1!$B$2:$B$3</c:f>
              <c:numCache>
                <c:formatCode>General</c:formatCode>
                <c:ptCount val="2"/>
                <c:pt idx="0">
                  <c:v>1921.6799999999998</c:v>
                </c:pt>
                <c:pt idx="1">
                  <c:v>1921.6799999999998</c:v>
                </c:pt>
              </c:numCache>
            </c:numRef>
          </c:val>
        </c:ser>
        <c:ser>
          <c:idx val="1"/>
          <c:order val="1"/>
          <c:tx>
            <c:strRef>
              <c:f>Sheet1!$C$1</c:f>
              <c:strCache>
                <c:ptCount val="1"/>
                <c:pt idx="0">
                  <c:v>决算数</c:v>
                </c:pt>
              </c:strCache>
            </c:strRef>
          </c:tx>
          <c:spPr>
            <a:solidFill>
              <a:schemeClr val="accent2"/>
            </a:solidFill>
            <a:ln>
              <a:noFill/>
            </a:ln>
            <a:effectLst/>
          </c:spPr>
          <c:cat>
            <c:strRef>
              <c:f>Sheet1!$A$2:$A$3</c:f>
              <c:strCache>
                <c:ptCount val="2"/>
                <c:pt idx="0">
                  <c:v>收入</c:v>
                </c:pt>
                <c:pt idx="1">
                  <c:v>支出</c:v>
                </c:pt>
              </c:strCache>
            </c:strRef>
          </c:cat>
          <c:val>
            <c:numRef>
              <c:f>Sheet1!$C$2:$C$3</c:f>
              <c:numCache>
                <c:formatCode>General</c:formatCode>
                <c:ptCount val="2"/>
                <c:pt idx="0">
                  <c:v>2256.4100000000008</c:v>
                </c:pt>
                <c:pt idx="1">
                  <c:v>2218.17</c:v>
                </c:pt>
              </c:numCache>
            </c:numRef>
          </c:val>
        </c:ser>
        <c:gapWidth val="219"/>
        <c:overlap val="-27"/>
        <c:axId val="49657344"/>
        <c:axId val="49658880"/>
      </c:barChart>
      <c:catAx>
        <c:axId val="49657344"/>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9658880"/>
        <c:crosses val="autoZero"/>
        <c:auto val="1"/>
        <c:lblAlgn val="ctr"/>
        <c:lblOffset val="100"/>
      </c:catAx>
      <c:valAx>
        <c:axId val="49658880"/>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96573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占比</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Pt>
            <c:idx val="4"/>
            <c:spPr>
              <a:solidFill>
                <a:schemeClr val="accent5"/>
              </a:solidFill>
              <a:ln w="25400">
                <a:solidFill>
                  <a:schemeClr val="lt1"/>
                </a:solidFill>
              </a:ln>
              <a:effectLst/>
              <a:sp3d contourW="25400">
                <a:contourClr>
                  <a:schemeClr val="lt1"/>
                </a:contourClr>
              </a:sp3d>
            </c:spPr>
          </c:dPt>
          <c:cat>
            <c:strRef>
              <c:f>Sheet1!$A$2:$A$6</c:f>
              <c:strCache>
                <c:ptCount val="5"/>
                <c:pt idx="0">
                  <c:v>一般公共服务（类）</c:v>
                </c:pt>
                <c:pt idx="1">
                  <c:v>教育（类）</c:v>
                </c:pt>
                <c:pt idx="2">
                  <c:v>社会保障和就业（类）</c:v>
                </c:pt>
                <c:pt idx="3">
                  <c:v>医疗卫生与计划生育（类）</c:v>
                </c:pt>
                <c:pt idx="4">
                  <c:v>住房保障（类）</c:v>
                </c:pt>
              </c:strCache>
            </c:strRef>
          </c:cat>
          <c:val>
            <c:numRef>
              <c:f>Sheet1!$B$2:$B$6</c:f>
              <c:numCache>
                <c:formatCode>0.00%</c:formatCode>
                <c:ptCount val="5"/>
                <c:pt idx="0">
                  <c:v>0.86090000000000122</c:v>
                </c:pt>
                <c:pt idx="1">
                  <c:v>3.8000000000000013E-3</c:v>
                </c:pt>
                <c:pt idx="2">
                  <c:v>4.420000000000001E-2</c:v>
                </c:pt>
                <c:pt idx="3">
                  <c:v>6.1000000000000013E-2</c:v>
                </c:pt>
                <c:pt idx="4">
                  <c:v>3.0100000000000002E-2</c:v>
                </c:pt>
              </c:numCache>
            </c:numRef>
          </c:val>
        </c:ser>
        <c:firstSliceAng val="15"/>
      </c:pieChart>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9"/>
    <customShpInfo spid="_x0000_s1027"/>
    <customShpInfo spid="_x0000_s1031"/>
    <customShpInfo spid="_x0000_s1032"/>
    <customShpInfo spid="_x0000_s1030"/>
    <customShpInfo spid="_x0000_s1033"/>
    <customShpInfo spid="_x0000_s1035"/>
    <customShpInfo spid="_x0000_s1036"/>
    <customShpInfo spid="_x0000_s1034"/>
    <customShpInfo spid="_x0000_s1037"/>
    <customShpInfo spid="_x0000_s1039"/>
    <customShpInfo spid="_x0000_s1040"/>
    <customShpInfo spid="_x0000_s1038"/>
    <customShpInfo spid="_x0000_s1042"/>
    <customShpInfo spid="_x0000_s1043"/>
    <customShpInfo spid="_x0000_s1041"/>
    <customShpInfo spid="_x0000_s1045"/>
    <customShpInfo spid="_x0000_s1046"/>
    <customShpInfo spid="_x0000_s1044"/>
    <customShpInfo spid="_x0000_s1048"/>
    <customShpInfo spid="_x0000_s1049"/>
    <customShpInfo spid="_x0000_s1047"/>
    <customShpInfo spid="_x0000_s1051"/>
    <customShpInfo spid="_x0000_s1052"/>
    <customShpInfo spid="_x0000_s1050"/>
    <customShpInfo spid="_x0000_s1054"/>
    <customShpInfo spid="_x0000_s1055"/>
    <customShpInfo spid="_x0000_s1053"/>
    <customShpInfo spid="_x0000_s1057"/>
    <customShpInfo spid="_x0000_s1058"/>
    <customShpInfo spid="_x0000_s1056"/>
    <customShpInfo spid="_x0000_s1060"/>
    <customShpInfo spid="_x0000_s1061"/>
    <customShpInfo spid="_x0000_s1059"/>
    <customShpInfo spid="_x0000_s1063"/>
    <customShpInfo spid="_x0000_s1064"/>
    <customShpInfo spid="_x0000_s1062"/>
    <customShpInfo spid="_x0000_s1066"/>
    <customShpInfo spid="_x0000_s1067"/>
    <customShpInfo spid="_x0000_s1065"/>
    <customShpInfo spid="_x0000_s1068"/>
    <customShpInfo spid="_x0000_s1070"/>
    <customShpInfo spid="_x0000_s1071"/>
    <customShpInfo spid="_x0000_s1069"/>
    <customShpInfo spid="_x0000_s1072"/>
    <customShpInfo spid="_x0000_s1073"/>
    <customShpInfo spid="_x0000_s1074"/>
    <customShpInfo spid="_x0000_s1075"/>
    <customShpInfo spid="_x0000_s1076"/>
    <customShpInfo spid="_x0000_s1078"/>
    <customShpInfo spid="_x0000_s1079"/>
    <customShpInfo spid="_x0000_s1077"/>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3"/>
    <customShpInfo spid="_x0000_s1094"/>
    <customShpInfo spid="_x0000_s1092"/>
    <customShpInfo spid="_x0000_s1096"/>
    <customShpInfo spid="_x0000_s1097"/>
    <customShpInfo spid="_x0000_s1095"/>
    <customShpInfo spid="_x0000_s1099"/>
    <customShpInfo spid="_x0000_s1100"/>
    <customShpInfo spid="_x0000_s1098"/>
    <customShpInfo spid="_x0000_s1102"/>
    <customShpInfo spid="_x0000_s1103"/>
    <customShpInfo spid="_x0000_s1101"/>
    <customShpInfo spid="_x0000_s1104"/>
    <customShpInfo spid="_x0000_s1106"/>
    <customShpInfo spid="_x0000_s1107"/>
    <customShpInfo spid="_x0000_s1105"/>
    <customShpInfo spid="_x0000_s1109"/>
    <customShpInfo spid="_x0000_s1110"/>
    <customShpInfo spid="_x0000_s1108"/>
    <customShpInfo spid="_x0000_s1112"/>
    <customShpInfo spid="_x0000_s1113"/>
    <customShpInfo spid="_x0000_s111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AEF2EC-9427-4A80-AD71-15F060C30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1956</Words>
  <Characters>11154</Characters>
  <Application>Microsoft Office Word</Application>
  <DocSecurity>0</DocSecurity>
  <Lines>92</Lines>
  <Paragraphs>26</Paragraphs>
  <ScaleCrop>false</ScaleCrop>
  <Company>Microsoft</Company>
  <LinksUpToDate>false</LinksUpToDate>
  <CharactersWithSpaces>13084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Administrator</cp:lastModifiedBy>
  <cp:revision>36</cp:revision>
  <cp:lastPrinted>2019-08-05T02:17:00Z</cp:lastPrinted>
  <dcterms:created xsi:type="dcterms:W3CDTF">2018-08-29T08:38:00Z</dcterms:created>
  <dcterms:modified xsi:type="dcterms:W3CDTF">2019-08-22T07:35:00Z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